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7DC" w:rsidRDefault="00B55684" w:rsidP="00653CB2">
      <w:pPr>
        <w:spacing w:line="240" w:lineRule="auto"/>
      </w:pPr>
      <w:r>
        <w:rPr>
          <w:noProof/>
          <w:lang w:eastAsia="zh-CN"/>
        </w:rPr>
        <mc:AlternateContent>
          <mc:Choice Requires="wps">
            <w:drawing>
              <wp:anchor distT="0" distB="0" distL="114300" distR="114300" simplePos="0" relativeHeight="251680768" behindDoc="0" locked="0" layoutInCell="1" allowOverlap="1">
                <wp:simplePos x="0" y="0"/>
                <wp:positionH relativeFrom="column">
                  <wp:posOffset>4994275</wp:posOffset>
                </wp:positionH>
                <wp:positionV relativeFrom="paragraph">
                  <wp:posOffset>-405765</wp:posOffset>
                </wp:positionV>
                <wp:extent cx="1877568" cy="1792224"/>
                <wp:effectExtent l="0" t="0" r="8890" b="0"/>
                <wp:wrapNone/>
                <wp:docPr id="21" name="Oval 21"/>
                <wp:cNvGraphicFramePr/>
                <a:graphic xmlns:a="http://schemas.openxmlformats.org/drawingml/2006/main">
                  <a:graphicData uri="http://schemas.microsoft.com/office/word/2010/wordprocessingShape">
                    <wps:wsp>
                      <wps:cNvSpPr/>
                      <wps:spPr>
                        <a:xfrm>
                          <a:off x="0" y="0"/>
                          <a:ext cx="1877568" cy="1792224"/>
                        </a:xfrm>
                        <a:prstGeom prst="ellipse">
                          <a:avLst/>
                        </a:prstGeom>
                        <a:blipFill dpi="0" rotWithShape="0">
                          <a:blip r:embed="rId7" cstate="print">
                            <a:extLst>
                              <a:ext uri="{28A0092B-C50C-407E-A947-70E740481C1C}">
                                <a14:useLocalDpi xmlns:a14="http://schemas.microsoft.com/office/drawing/2010/main" val="0"/>
                              </a:ext>
                            </a:extLst>
                          </a:blip>
                          <a:srcRect/>
                          <a:stretch>
                            <a:fillRect l="135" t="-17300" r="135" b="-173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AE969" id="Oval 21" o:spid="_x0000_s1026" style="position:absolute;margin-left:393.25pt;margin-top:-31.95pt;width:147.85pt;height:1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" stroked="f" strokeweight="2pt">
                <v:fill r:id="rId8" o:title="" recolor="t" type="frame"/>
              </v:oval>
            </w:pict>
          </mc:Fallback>
        </mc:AlternateContent>
      </w:r>
      <w:r>
        <w:rPr>
          <w:noProof/>
          <w:lang w:eastAsia="zh-CN"/>
        </w:rPr>
        <mc:AlternateContent>
          <mc:Choice Requires="wps">
            <w:drawing>
              <wp:anchor distT="0" distB="0" distL="114300" distR="114300" simplePos="0" relativeHeight="251660288" behindDoc="0" locked="0" layoutInCell="1" allowOverlap="1" wp14:anchorId="6C92E3B3" wp14:editId="5A363DCA">
                <wp:simplePos x="0" y="0"/>
                <wp:positionH relativeFrom="column">
                  <wp:posOffset>-564769</wp:posOffset>
                </wp:positionH>
                <wp:positionV relativeFrom="paragraph">
                  <wp:posOffset>-930529</wp:posOffset>
                </wp:positionV>
                <wp:extent cx="7820025" cy="2474976"/>
                <wp:effectExtent l="0" t="0" r="9525" b="1905"/>
                <wp:wrapNone/>
                <wp:docPr id="2" name="Text Box 2"/>
                <wp:cNvGraphicFramePr/>
                <a:graphic xmlns:a="http://schemas.openxmlformats.org/drawingml/2006/main">
                  <a:graphicData uri="http://schemas.microsoft.com/office/word/2010/wordprocessingShape">
                    <wps:wsp>
                      <wps:cNvSpPr txBox="1"/>
                      <wps:spPr>
                        <a:xfrm>
                          <a:off x="0" y="0"/>
                          <a:ext cx="7820025" cy="2474976"/>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13D" w:rsidRDefault="0071613D">
                            <w:pPr>
                              <w:rPr>
                                <w:b/>
                              </w:rPr>
                            </w:pPr>
                          </w:p>
                          <w:p w:rsidR="0071613D" w:rsidRDefault="0071613D" w:rsidP="002B3C39">
                            <w:pPr>
                              <w:spacing w:after="0" w:line="240" w:lineRule="auto"/>
                              <w:ind w:firstLine="720"/>
                              <w:rPr>
                                <w:rFonts w:ascii="Calibri" w:hAnsi="Calibri" w:cs="Arial"/>
                                <w:color w:val="FFFFFF" w:themeColor="background1"/>
                                <w:sz w:val="32"/>
                                <w:szCs w:val="32"/>
                              </w:rPr>
                            </w:pPr>
                          </w:p>
                          <w:p w:rsidR="0071613D" w:rsidRPr="002B3C39" w:rsidRDefault="0071613D" w:rsidP="002B3C39">
                            <w:pPr>
                              <w:spacing w:after="0" w:line="240" w:lineRule="auto"/>
                              <w:ind w:firstLine="720"/>
                              <w:rPr>
                                <w:rFonts w:ascii="Calibri" w:hAnsi="Calibri" w:cs="Arial"/>
                                <w:color w:val="FFFFFF" w:themeColor="background1"/>
                                <w:sz w:val="64"/>
                                <w:szCs w:val="64"/>
                              </w:rPr>
                            </w:pPr>
                            <w:r w:rsidRPr="002B3C39">
                              <w:rPr>
                                <w:rFonts w:ascii="Calibri" w:hAnsi="Calibri" w:cs="Arial"/>
                                <w:color w:val="FFFFFF" w:themeColor="background1"/>
                                <w:sz w:val="64"/>
                                <w:szCs w:val="64"/>
                              </w:rPr>
                              <w:t xml:space="preserve">MARK </w:t>
                            </w:r>
                            <w:r w:rsidRPr="00273158">
                              <w:rPr>
                                <w:rFonts w:ascii="Calibri" w:hAnsi="Calibri" w:cs="Arial"/>
                                <w:color w:val="95B3D7" w:themeColor="accent1" w:themeTint="99"/>
                                <w:sz w:val="64"/>
                                <w:szCs w:val="64"/>
                              </w:rPr>
                              <w:t xml:space="preserve">CEDRIC </w:t>
                            </w:r>
                            <w:r w:rsidRPr="002B3C39">
                              <w:rPr>
                                <w:rFonts w:ascii="Calibri" w:hAnsi="Calibri" w:cs="Arial"/>
                                <w:color w:val="FFFFFF" w:themeColor="background1"/>
                                <w:sz w:val="64"/>
                                <w:szCs w:val="64"/>
                              </w:rPr>
                              <w:t>GILLIES</w:t>
                            </w:r>
                          </w:p>
                          <w:p w:rsidR="0071613D" w:rsidRPr="002B3C39" w:rsidRDefault="0071613D" w:rsidP="002B3C39">
                            <w:pPr>
                              <w:spacing w:after="0" w:line="240" w:lineRule="auto"/>
                              <w:ind w:firstLine="720"/>
                              <w:rPr>
                                <w:rFonts w:ascii="Calibri" w:hAnsi="Calibri" w:cs="Arial"/>
                                <w:color w:val="FFFFFF" w:themeColor="background1"/>
                              </w:rPr>
                            </w:pPr>
                            <w:r>
                              <w:rPr>
                                <w:rFonts w:ascii="Calibri" w:hAnsi="Calibri" w:cs="Arial"/>
                                <w:color w:val="FFFFFF" w:themeColor="background1"/>
                              </w:rPr>
                              <w:t>OPHTHALMOLOGIST</w:t>
                            </w:r>
                          </w:p>
                          <w:p w:rsidR="0071613D" w:rsidRDefault="0071613D" w:rsidP="002B3C39">
                            <w:pPr>
                              <w:spacing w:after="0" w:line="240" w:lineRule="auto"/>
                              <w:ind w:firstLine="720"/>
                              <w:rPr>
                                <w:color w:val="FFFFFF" w:themeColor="background1"/>
                                <w:sz w:val="28"/>
                                <w:szCs w:val="28"/>
                              </w:rPr>
                            </w:pPr>
                          </w:p>
                          <w:p w:rsidR="0071613D" w:rsidRPr="002B3C39" w:rsidRDefault="0071613D" w:rsidP="002B3C39">
                            <w:pPr>
                              <w:spacing w:after="0" w:line="240" w:lineRule="auto"/>
                              <w:ind w:firstLine="720"/>
                              <w:rPr>
                                <w:color w:val="FFFFFF" w:themeColor="background1"/>
                                <w:sz w:val="26"/>
                                <w:szCs w:val="26"/>
                              </w:rPr>
                            </w:pPr>
                            <w:r w:rsidRPr="002B3C39">
                              <w:rPr>
                                <w:color w:val="FFFFFF" w:themeColor="background1"/>
                                <w:sz w:val="36"/>
                                <w:szCs w:val="28"/>
                              </w:rPr>
                              <w:sym w:font="Webdings" w:char="F0C5"/>
                            </w:r>
                            <w:r>
                              <w:rPr>
                                <w:color w:val="FFFFFF" w:themeColor="background1"/>
                                <w:sz w:val="36"/>
                                <w:szCs w:val="28"/>
                              </w:rPr>
                              <w:t xml:space="preserve">      </w:t>
                            </w:r>
                            <w:r w:rsidRPr="002B3C39">
                              <w:rPr>
                                <w:color w:val="FFFFFF" w:themeColor="background1"/>
                              </w:rPr>
                              <w:t xml:space="preserve">:  </w:t>
                            </w:r>
                            <w:r>
                              <w:rPr>
                                <w:color w:val="FFFFFF" w:themeColor="background1"/>
                              </w:rPr>
                              <w:t>(+61) 412 338 075</w:t>
                            </w:r>
                          </w:p>
                          <w:p w:rsidR="0071613D" w:rsidRPr="002B3C39" w:rsidRDefault="0071613D" w:rsidP="002B3C39">
                            <w:pPr>
                              <w:spacing w:after="0" w:line="240" w:lineRule="auto"/>
                              <w:ind w:firstLine="720"/>
                              <w:rPr>
                                <w:color w:val="FFFFFF" w:themeColor="background1"/>
                                <w:sz w:val="26"/>
                                <w:szCs w:val="26"/>
                              </w:rPr>
                            </w:pPr>
                            <w:r w:rsidRPr="002B3C39">
                              <w:rPr>
                                <w:color w:val="FFFFFF" w:themeColor="background1"/>
                                <w:sz w:val="36"/>
                                <w:szCs w:val="28"/>
                              </w:rPr>
                              <w:sym w:font="Webdings" w:char="F09B"/>
                            </w:r>
                            <w:r>
                              <w:rPr>
                                <w:color w:val="FFFFFF" w:themeColor="background1"/>
                                <w:sz w:val="36"/>
                                <w:szCs w:val="28"/>
                              </w:rPr>
                              <w:t xml:space="preserve">  </w:t>
                            </w:r>
                            <w:r w:rsidRPr="002B3C39">
                              <w:rPr>
                                <w:color w:val="FFFFFF" w:themeColor="background1"/>
                                <w:sz w:val="26"/>
                                <w:szCs w:val="26"/>
                              </w:rPr>
                              <w:t xml:space="preserve"> </w:t>
                            </w:r>
                            <w:r>
                              <w:rPr>
                                <w:color w:val="FFFFFF" w:themeColor="background1"/>
                                <w:sz w:val="26"/>
                                <w:szCs w:val="26"/>
                              </w:rPr>
                              <w:t xml:space="preserve"> </w:t>
                            </w:r>
                            <w:r w:rsidRPr="002B3C39">
                              <w:rPr>
                                <w:color w:val="FFFFFF" w:themeColor="background1"/>
                              </w:rPr>
                              <w:t>:  mark.gillies@sydney.edu.au</w:t>
                            </w:r>
                          </w:p>
                          <w:p w:rsidR="0071613D" w:rsidRDefault="0071613D" w:rsidP="002B3C39">
                            <w:pPr>
                              <w:spacing w:after="0" w:line="240" w:lineRule="auto"/>
                              <w:ind w:firstLine="720"/>
                              <w:rPr>
                                <w:color w:val="FFFFFF" w:themeColor="background1"/>
                                <w:sz w:val="28"/>
                                <w:szCs w:val="28"/>
                              </w:rPr>
                            </w:pPr>
                          </w:p>
                          <w:p w:rsidR="0071613D" w:rsidRPr="002B3C39" w:rsidRDefault="0071613D" w:rsidP="002B3C39">
                            <w:pPr>
                              <w:spacing w:after="0" w:line="240" w:lineRule="auto"/>
                              <w:ind w:firstLine="720"/>
                              <w:rPr>
                                <w:color w:val="FFFFFF" w:themeColor="background1"/>
                                <w:sz w:val="28"/>
                                <w:szCs w:val="28"/>
                              </w:rPr>
                            </w:pPr>
                            <w:r w:rsidRPr="002B3C39">
                              <w:rPr>
                                <w:color w:val="FFFFFF" w:themeColor="background1"/>
                                <w:sz w:val="28"/>
                                <w:szCs w:val="28"/>
                              </w:rPr>
                              <w:tab/>
                            </w:r>
                          </w:p>
                          <w:p w:rsidR="0071613D" w:rsidRPr="002B3C39" w:rsidRDefault="0071613D">
                            <w:pP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2E3B3" id="_x0000_t202" coordsize="21600,21600" o:spt="202" path="m,l,21600r21600,l21600,xe">
                <v:stroke joinstyle="miter"/>
                <v:path gradientshapeok="t" o:connecttype="rect"/>
              </v:shapetype>
              <v:shape id="Text Box 2" o:spid="_x0000_s1026" type="#_x0000_t202" style="position:absolute;margin-left:-44.45pt;margin-top:-73.25pt;width:615.75pt;height:194.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" fillcolor="#404040 [2429]" stroked="f" strokeweight=".5pt">
                <v:textbox>
                  <w:txbxContent>
                    <w:p w:rsidR="0071613D" w:rsidRDefault="0071613D">
                      <w:pPr>
                        <w:rPr>
                          <w:b/>
                        </w:rPr>
                      </w:pPr>
                    </w:p>
                    <w:p w:rsidR="0071613D" w:rsidRDefault="0071613D" w:rsidP="002B3C39">
                      <w:pPr>
                        <w:spacing w:after="0" w:line="240" w:lineRule="auto"/>
                        <w:ind w:firstLine="720"/>
                        <w:rPr>
                          <w:rFonts w:ascii="Calibri" w:hAnsi="Calibri" w:cs="Arial"/>
                          <w:color w:val="FFFFFF" w:themeColor="background1"/>
                          <w:sz w:val="32"/>
                          <w:szCs w:val="32"/>
                        </w:rPr>
                      </w:pPr>
                    </w:p>
                    <w:p w:rsidR="0071613D" w:rsidRPr="002B3C39" w:rsidRDefault="0071613D" w:rsidP="002B3C39">
                      <w:pPr>
                        <w:spacing w:after="0" w:line="240" w:lineRule="auto"/>
                        <w:ind w:firstLine="720"/>
                        <w:rPr>
                          <w:rFonts w:ascii="Calibri" w:hAnsi="Calibri" w:cs="Arial"/>
                          <w:color w:val="FFFFFF" w:themeColor="background1"/>
                          <w:sz w:val="64"/>
                          <w:szCs w:val="64"/>
                        </w:rPr>
                      </w:pPr>
                      <w:r w:rsidRPr="002B3C39">
                        <w:rPr>
                          <w:rFonts w:ascii="Calibri" w:hAnsi="Calibri" w:cs="Arial"/>
                          <w:color w:val="FFFFFF" w:themeColor="background1"/>
                          <w:sz w:val="64"/>
                          <w:szCs w:val="64"/>
                        </w:rPr>
                        <w:t xml:space="preserve">MARK </w:t>
                      </w:r>
                      <w:r w:rsidRPr="00273158">
                        <w:rPr>
                          <w:rFonts w:ascii="Calibri" w:hAnsi="Calibri" w:cs="Arial"/>
                          <w:color w:val="95B3D7" w:themeColor="accent1" w:themeTint="99"/>
                          <w:sz w:val="64"/>
                          <w:szCs w:val="64"/>
                        </w:rPr>
                        <w:t xml:space="preserve">CEDRIC </w:t>
                      </w:r>
                      <w:r w:rsidRPr="002B3C39">
                        <w:rPr>
                          <w:rFonts w:ascii="Calibri" w:hAnsi="Calibri" w:cs="Arial"/>
                          <w:color w:val="FFFFFF" w:themeColor="background1"/>
                          <w:sz w:val="64"/>
                          <w:szCs w:val="64"/>
                        </w:rPr>
                        <w:t>GILLIES</w:t>
                      </w:r>
                    </w:p>
                    <w:p w:rsidR="0071613D" w:rsidRPr="002B3C39" w:rsidRDefault="0071613D" w:rsidP="002B3C39">
                      <w:pPr>
                        <w:spacing w:after="0" w:line="240" w:lineRule="auto"/>
                        <w:ind w:firstLine="720"/>
                        <w:rPr>
                          <w:rFonts w:ascii="Calibri" w:hAnsi="Calibri" w:cs="Arial"/>
                          <w:color w:val="FFFFFF" w:themeColor="background1"/>
                        </w:rPr>
                      </w:pPr>
                      <w:r>
                        <w:rPr>
                          <w:rFonts w:ascii="Calibri" w:hAnsi="Calibri" w:cs="Arial"/>
                          <w:color w:val="FFFFFF" w:themeColor="background1"/>
                        </w:rPr>
                        <w:t>OPHTHALMOLOGIST</w:t>
                      </w:r>
                    </w:p>
                    <w:p w:rsidR="0071613D" w:rsidRDefault="0071613D" w:rsidP="002B3C39">
                      <w:pPr>
                        <w:spacing w:after="0" w:line="240" w:lineRule="auto"/>
                        <w:ind w:firstLine="720"/>
                        <w:rPr>
                          <w:color w:val="FFFFFF" w:themeColor="background1"/>
                          <w:sz w:val="28"/>
                          <w:szCs w:val="28"/>
                        </w:rPr>
                      </w:pPr>
                    </w:p>
                    <w:p w:rsidR="0071613D" w:rsidRPr="002B3C39" w:rsidRDefault="0071613D" w:rsidP="002B3C39">
                      <w:pPr>
                        <w:spacing w:after="0" w:line="240" w:lineRule="auto"/>
                        <w:ind w:firstLine="720"/>
                        <w:rPr>
                          <w:color w:val="FFFFFF" w:themeColor="background1"/>
                          <w:sz w:val="26"/>
                          <w:szCs w:val="26"/>
                        </w:rPr>
                      </w:pPr>
                      <w:r w:rsidRPr="002B3C39">
                        <w:rPr>
                          <w:color w:val="FFFFFF" w:themeColor="background1"/>
                          <w:sz w:val="36"/>
                          <w:szCs w:val="28"/>
                        </w:rPr>
                        <w:sym w:font="Webdings" w:char="F0C5"/>
                      </w:r>
                      <w:r>
                        <w:rPr>
                          <w:color w:val="FFFFFF" w:themeColor="background1"/>
                          <w:sz w:val="36"/>
                          <w:szCs w:val="28"/>
                        </w:rPr>
                        <w:t xml:space="preserve">      </w:t>
                      </w:r>
                      <w:r w:rsidRPr="002B3C39">
                        <w:rPr>
                          <w:color w:val="FFFFFF" w:themeColor="background1"/>
                        </w:rPr>
                        <w:t xml:space="preserve">:  </w:t>
                      </w:r>
                      <w:r>
                        <w:rPr>
                          <w:color w:val="FFFFFF" w:themeColor="background1"/>
                        </w:rPr>
                        <w:t>(+61) 412 338 075</w:t>
                      </w:r>
                    </w:p>
                    <w:p w:rsidR="0071613D" w:rsidRPr="002B3C39" w:rsidRDefault="0071613D" w:rsidP="002B3C39">
                      <w:pPr>
                        <w:spacing w:after="0" w:line="240" w:lineRule="auto"/>
                        <w:ind w:firstLine="720"/>
                        <w:rPr>
                          <w:color w:val="FFFFFF" w:themeColor="background1"/>
                          <w:sz w:val="26"/>
                          <w:szCs w:val="26"/>
                        </w:rPr>
                      </w:pPr>
                      <w:r w:rsidRPr="002B3C39">
                        <w:rPr>
                          <w:color w:val="FFFFFF" w:themeColor="background1"/>
                          <w:sz w:val="36"/>
                          <w:szCs w:val="28"/>
                        </w:rPr>
                        <w:sym w:font="Webdings" w:char="F09B"/>
                      </w:r>
                      <w:r>
                        <w:rPr>
                          <w:color w:val="FFFFFF" w:themeColor="background1"/>
                          <w:sz w:val="36"/>
                          <w:szCs w:val="28"/>
                        </w:rPr>
                        <w:t xml:space="preserve">  </w:t>
                      </w:r>
                      <w:r w:rsidRPr="002B3C39">
                        <w:rPr>
                          <w:color w:val="FFFFFF" w:themeColor="background1"/>
                          <w:sz w:val="26"/>
                          <w:szCs w:val="26"/>
                        </w:rPr>
                        <w:t xml:space="preserve"> </w:t>
                      </w:r>
                      <w:r>
                        <w:rPr>
                          <w:color w:val="FFFFFF" w:themeColor="background1"/>
                          <w:sz w:val="26"/>
                          <w:szCs w:val="26"/>
                        </w:rPr>
                        <w:t xml:space="preserve"> </w:t>
                      </w:r>
                      <w:r w:rsidRPr="002B3C39">
                        <w:rPr>
                          <w:color w:val="FFFFFF" w:themeColor="background1"/>
                        </w:rPr>
                        <w:t>:  mark.gillies@sydney.edu.au</w:t>
                      </w:r>
                    </w:p>
                    <w:p w:rsidR="0071613D" w:rsidRDefault="0071613D" w:rsidP="002B3C39">
                      <w:pPr>
                        <w:spacing w:after="0" w:line="240" w:lineRule="auto"/>
                        <w:ind w:firstLine="720"/>
                        <w:rPr>
                          <w:color w:val="FFFFFF" w:themeColor="background1"/>
                          <w:sz w:val="28"/>
                          <w:szCs w:val="28"/>
                        </w:rPr>
                      </w:pPr>
                    </w:p>
                    <w:p w:rsidR="0071613D" w:rsidRPr="002B3C39" w:rsidRDefault="0071613D" w:rsidP="002B3C39">
                      <w:pPr>
                        <w:spacing w:after="0" w:line="240" w:lineRule="auto"/>
                        <w:ind w:firstLine="720"/>
                        <w:rPr>
                          <w:color w:val="FFFFFF" w:themeColor="background1"/>
                          <w:sz w:val="28"/>
                          <w:szCs w:val="28"/>
                        </w:rPr>
                      </w:pPr>
                      <w:r w:rsidRPr="002B3C39">
                        <w:rPr>
                          <w:color w:val="FFFFFF" w:themeColor="background1"/>
                          <w:sz w:val="28"/>
                          <w:szCs w:val="28"/>
                        </w:rPr>
                        <w:tab/>
                      </w:r>
                    </w:p>
                    <w:p w:rsidR="0071613D" w:rsidRPr="002B3C39" w:rsidRDefault="0071613D">
                      <w:pPr>
                        <w:rPr>
                          <w:color w:val="FFFFFF" w:themeColor="background1"/>
                          <w:sz w:val="28"/>
                          <w:szCs w:val="28"/>
                        </w:rPr>
                      </w:pPr>
                    </w:p>
                  </w:txbxContent>
                </v:textbox>
              </v:shape>
            </w:pict>
          </mc:Fallback>
        </mc:AlternateContent>
      </w:r>
    </w:p>
    <w:p w:rsidR="001D47DC" w:rsidRPr="001D47DC" w:rsidRDefault="001D47DC" w:rsidP="00653CB2">
      <w:pPr>
        <w:spacing w:line="240" w:lineRule="auto"/>
      </w:pPr>
    </w:p>
    <w:p w:rsidR="001D47DC" w:rsidRPr="001D47DC" w:rsidRDefault="001D47DC" w:rsidP="00653CB2">
      <w:pPr>
        <w:spacing w:line="240" w:lineRule="auto"/>
      </w:pPr>
    </w:p>
    <w:p w:rsidR="007E0472" w:rsidRDefault="007E0472" w:rsidP="00653CB2">
      <w:pPr>
        <w:spacing w:line="240" w:lineRule="auto"/>
      </w:pPr>
    </w:p>
    <w:p w:rsidR="007E0472" w:rsidRPr="007E0472" w:rsidRDefault="007E0472" w:rsidP="00653CB2">
      <w:pPr>
        <w:spacing w:line="240" w:lineRule="auto"/>
        <w:rPr>
          <w:b/>
          <w:color w:val="7F7F7F" w:themeColor="text1" w:themeTint="80"/>
        </w:rPr>
      </w:pPr>
    </w:p>
    <w:p w:rsidR="003A71F8" w:rsidRPr="003A71F8" w:rsidRDefault="003A71F8" w:rsidP="00653CB2">
      <w:pPr>
        <w:spacing w:line="240" w:lineRule="auto"/>
        <w:rPr>
          <w:b/>
          <w:color w:val="95B3D7" w:themeColor="accent1" w:themeTint="99"/>
          <w:sz w:val="32"/>
        </w:rPr>
      </w:pPr>
    </w:p>
    <w:p w:rsidR="001D47DC" w:rsidRPr="003A71F8" w:rsidRDefault="001D47DC" w:rsidP="00653CB2">
      <w:pPr>
        <w:spacing w:line="240" w:lineRule="auto"/>
        <w:rPr>
          <w:b/>
          <w:color w:val="95B3D7" w:themeColor="accent1" w:themeTint="99"/>
          <w:sz w:val="32"/>
        </w:rPr>
      </w:pPr>
      <w:r w:rsidRPr="003A71F8">
        <w:rPr>
          <w:b/>
          <w:color w:val="95B3D7" w:themeColor="accent1" w:themeTint="99"/>
          <w:sz w:val="32"/>
        </w:rPr>
        <w:t>PROFILE</w:t>
      </w:r>
    </w:p>
    <w:p w:rsidR="001D47DC" w:rsidRPr="001D47DC" w:rsidRDefault="001D47DC" w:rsidP="00653CB2">
      <w:pPr>
        <w:pStyle w:val="Default"/>
        <w:rPr>
          <w:rFonts w:asciiTheme="minorHAnsi" w:hAnsiTheme="minorHAnsi"/>
          <w:sz w:val="22"/>
          <w:szCs w:val="22"/>
        </w:rPr>
      </w:pPr>
      <w:r w:rsidRPr="001D47DC">
        <w:rPr>
          <w:rFonts w:asciiTheme="minorHAnsi" w:hAnsiTheme="minorHAnsi"/>
          <w:sz w:val="22"/>
          <w:szCs w:val="22"/>
        </w:rPr>
        <w:t>Professor Mark Gillies is the Director of research, Director, Macula Research Group, Save Sight Institute, University of Sydney and Head, Medical Retina Unit, Sydney Eye Hospital. He specializes in medical retina, emerging treatments for macular degeneration and diabetic eye disease. Prof Gillies was the first Australian ophthalmologist to be awarded a PhD, which he received for his work on diabetic retinopathy at the Walter and Eliza Hall Institute. Having trained at Prince of Wales Hospital he moved to the Save Sight Institute after a period of sabbatical study in Boston and London.</w:t>
      </w:r>
    </w:p>
    <w:p w:rsidR="001D47DC" w:rsidRDefault="001D47DC" w:rsidP="00653CB2">
      <w:pPr>
        <w:pStyle w:val="Default"/>
        <w:rPr>
          <w:rFonts w:asciiTheme="minorHAnsi" w:hAnsiTheme="minorHAnsi"/>
        </w:rPr>
      </w:pPr>
    </w:p>
    <w:p w:rsidR="001D47DC" w:rsidRPr="001D47DC" w:rsidRDefault="005C0138" w:rsidP="00653CB2">
      <w:pPr>
        <w:spacing w:line="240" w:lineRule="auto"/>
      </w:pPr>
      <w:r w:rsidRPr="003A71F8">
        <w:rPr>
          <w:noProof/>
          <w:color w:val="95B3D7" w:themeColor="accent1" w:themeTint="99"/>
          <w:lang w:eastAsia="zh-CN"/>
        </w:rPr>
        <mc:AlternateContent>
          <mc:Choice Requires="wps">
            <w:drawing>
              <wp:anchor distT="0" distB="0" distL="114300" distR="114300" simplePos="0" relativeHeight="251664384" behindDoc="0" locked="0" layoutInCell="1" allowOverlap="1" wp14:anchorId="693A165B" wp14:editId="747891AC">
                <wp:simplePos x="0" y="0"/>
                <wp:positionH relativeFrom="column">
                  <wp:posOffset>3162185</wp:posOffset>
                </wp:positionH>
                <wp:positionV relativeFrom="paragraph">
                  <wp:posOffset>167630</wp:posOffset>
                </wp:positionV>
                <wp:extent cx="0" cy="5501390"/>
                <wp:effectExtent l="38100" t="38100" r="57150" b="61595"/>
                <wp:wrapNone/>
                <wp:docPr id="10" name="Straight Connector 10"/>
                <wp:cNvGraphicFramePr/>
                <a:graphic xmlns:a="http://schemas.openxmlformats.org/drawingml/2006/main">
                  <a:graphicData uri="http://schemas.microsoft.com/office/word/2010/wordprocessingShape">
                    <wps:wsp>
                      <wps:cNvCnPr/>
                      <wps:spPr>
                        <a:xfrm>
                          <a:off x="0" y="0"/>
                          <a:ext cx="0" cy="5501390"/>
                        </a:xfrm>
                        <a:prstGeom prst="line">
                          <a:avLst/>
                        </a:prstGeom>
                        <a:ln w="12700">
                          <a:solidFill>
                            <a:schemeClr val="accent1">
                              <a:lumMod val="60000"/>
                              <a:lumOff val="40000"/>
                            </a:schemeClr>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6B61D3"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13.2pt" to="249pt,4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" strokecolor="#95b3d7 [1940]" strokeweight="1pt">
                <v:stroke startarrow="diamond" endarrow="diamond"/>
              </v:line>
            </w:pict>
          </mc:Fallback>
        </mc:AlternateContent>
      </w:r>
      <w:r>
        <w:rPr>
          <w:noProof/>
          <w:lang w:eastAsia="zh-CN"/>
        </w:rPr>
        <mc:AlternateContent>
          <mc:Choice Requires="wps">
            <w:drawing>
              <wp:anchor distT="0" distB="0" distL="114300" distR="114300" simplePos="0" relativeHeight="251666432" behindDoc="0" locked="0" layoutInCell="1" allowOverlap="1" wp14:anchorId="30CD4DD6" wp14:editId="4F2FD3CC">
                <wp:simplePos x="0" y="0"/>
                <wp:positionH relativeFrom="column">
                  <wp:posOffset>3251835</wp:posOffset>
                </wp:positionH>
                <wp:positionV relativeFrom="paragraph">
                  <wp:posOffset>58670</wp:posOffset>
                </wp:positionV>
                <wp:extent cx="3492500" cy="58305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5830570"/>
                        </a:xfrm>
                        <a:prstGeom prst="rect">
                          <a:avLst/>
                        </a:prstGeom>
                        <a:noFill/>
                        <a:ln w="9525">
                          <a:noFill/>
                          <a:miter lim="800000"/>
                          <a:headEnd/>
                          <a:tailEnd/>
                        </a:ln>
                      </wps:spPr>
                      <wps:txbx>
                        <w:txbxContent>
                          <w:p w:rsidR="0071613D" w:rsidRPr="001D47DC" w:rsidRDefault="0071613D" w:rsidP="005C0138">
                            <w:pPr>
                              <w:rPr>
                                <w:b/>
                                <w:color w:val="7F7F7F" w:themeColor="text1" w:themeTint="80"/>
                                <w:sz w:val="24"/>
                              </w:rPr>
                            </w:pPr>
                            <w:r>
                              <w:rPr>
                                <w:b/>
                                <w:color w:val="7F7F7F" w:themeColor="text1" w:themeTint="80"/>
                                <w:sz w:val="24"/>
                              </w:rPr>
                              <w:t>MAJOR POSTS HELD</w:t>
                            </w:r>
                          </w:p>
                          <w:p w:rsidR="0071613D" w:rsidRPr="0040284E" w:rsidRDefault="0071613D" w:rsidP="005C0138">
                            <w:pPr>
                              <w:pStyle w:val="PlainText"/>
                              <w:numPr>
                                <w:ilvl w:val="0"/>
                                <w:numId w:val="5"/>
                              </w:numPr>
                              <w:rPr>
                                <w:rFonts w:asciiTheme="minorHAnsi" w:hAnsiTheme="minorHAnsi" w:cs="Arial"/>
                                <w:sz w:val="22"/>
                                <w:szCs w:val="22"/>
                              </w:rPr>
                            </w:pPr>
                            <w:r w:rsidRPr="0040284E">
                              <w:rPr>
                                <w:rFonts w:asciiTheme="minorHAnsi" w:hAnsiTheme="minorHAnsi" w:cs="Arial"/>
                                <w:sz w:val="22"/>
                                <w:szCs w:val="22"/>
                                <w:lang w:val="en-US"/>
                              </w:rPr>
                              <w:t>C</w:t>
                            </w:r>
                            <w:r w:rsidRPr="0040284E">
                              <w:rPr>
                                <w:rFonts w:asciiTheme="minorHAnsi" w:hAnsiTheme="minorHAnsi" w:cs="Arial"/>
                                <w:sz w:val="22"/>
                                <w:szCs w:val="22"/>
                              </w:rPr>
                              <w:t>hair</w:t>
                            </w:r>
                            <w:r w:rsidRPr="0040284E">
                              <w:rPr>
                                <w:rFonts w:asciiTheme="minorHAnsi" w:hAnsiTheme="minorHAnsi" w:cs="Arial"/>
                                <w:sz w:val="22"/>
                                <w:szCs w:val="22"/>
                                <w:lang w:val="en-US"/>
                              </w:rPr>
                              <w:t xml:space="preserve">, </w:t>
                            </w:r>
                            <w:r w:rsidRPr="0040284E">
                              <w:rPr>
                                <w:rFonts w:asciiTheme="minorHAnsi" w:hAnsiTheme="minorHAnsi" w:cs="Arial"/>
                                <w:sz w:val="22"/>
                                <w:szCs w:val="22"/>
                              </w:rPr>
                              <w:t xml:space="preserve">working group for the </w:t>
                            </w:r>
                            <w:r w:rsidRPr="0040284E">
                              <w:rPr>
                                <w:rFonts w:asciiTheme="minorHAnsi" w:hAnsiTheme="minorHAnsi" w:cs="Arial"/>
                                <w:sz w:val="22"/>
                                <w:szCs w:val="22"/>
                                <w:lang w:val="en-US"/>
                              </w:rPr>
                              <w:t>I</w:t>
                            </w:r>
                            <w:r w:rsidRPr="0040284E">
                              <w:rPr>
                                <w:rFonts w:asciiTheme="minorHAnsi" w:hAnsiTheme="minorHAnsi" w:cs="Arial"/>
                                <w:sz w:val="22"/>
                                <w:szCs w:val="22"/>
                              </w:rPr>
                              <w:t xml:space="preserve">nternational </w:t>
                            </w:r>
                            <w:r w:rsidRPr="0040284E">
                              <w:rPr>
                                <w:rFonts w:asciiTheme="minorHAnsi" w:hAnsiTheme="minorHAnsi" w:cs="Arial"/>
                                <w:sz w:val="22"/>
                                <w:szCs w:val="22"/>
                                <w:lang w:val="en-US"/>
                              </w:rPr>
                              <w:t>C</w:t>
                            </w:r>
                            <w:r w:rsidRPr="0040284E">
                              <w:rPr>
                                <w:rFonts w:asciiTheme="minorHAnsi" w:hAnsiTheme="minorHAnsi" w:cs="Arial"/>
                                <w:sz w:val="22"/>
                                <w:szCs w:val="22"/>
                              </w:rPr>
                              <w:t xml:space="preserve">onsortium for </w:t>
                            </w:r>
                            <w:r w:rsidRPr="0040284E">
                              <w:rPr>
                                <w:rFonts w:asciiTheme="minorHAnsi" w:hAnsiTheme="minorHAnsi" w:cs="Arial"/>
                                <w:sz w:val="22"/>
                                <w:szCs w:val="22"/>
                                <w:lang w:val="en-US"/>
                              </w:rPr>
                              <w:t>H</w:t>
                            </w:r>
                            <w:r w:rsidRPr="0040284E">
                              <w:rPr>
                                <w:rFonts w:asciiTheme="minorHAnsi" w:hAnsiTheme="minorHAnsi" w:cs="Arial"/>
                                <w:sz w:val="22"/>
                                <w:szCs w:val="22"/>
                              </w:rPr>
                              <w:t xml:space="preserve">ealth </w:t>
                            </w:r>
                            <w:r w:rsidRPr="0040284E">
                              <w:rPr>
                                <w:rFonts w:asciiTheme="minorHAnsi" w:hAnsiTheme="minorHAnsi" w:cs="Arial"/>
                                <w:sz w:val="22"/>
                                <w:szCs w:val="22"/>
                                <w:lang w:val="en-US"/>
                              </w:rPr>
                              <w:t>O</w:t>
                            </w:r>
                            <w:r w:rsidRPr="0040284E">
                              <w:rPr>
                                <w:rFonts w:asciiTheme="minorHAnsi" w:hAnsiTheme="minorHAnsi" w:cs="Arial"/>
                                <w:sz w:val="22"/>
                                <w:szCs w:val="22"/>
                              </w:rPr>
                              <w:t xml:space="preserve">utcomes </w:t>
                            </w:r>
                            <w:r w:rsidRPr="0040284E">
                              <w:rPr>
                                <w:rFonts w:asciiTheme="minorHAnsi" w:hAnsiTheme="minorHAnsi" w:cs="Arial"/>
                                <w:sz w:val="22"/>
                                <w:szCs w:val="22"/>
                                <w:lang w:val="en-US"/>
                              </w:rPr>
                              <w:t>M</w:t>
                            </w:r>
                            <w:r w:rsidRPr="0040284E">
                              <w:rPr>
                                <w:rFonts w:asciiTheme="minorHAnsi" w:hAnsiTheme="minorHAnsi" w:cs="Arial"/>
                                <w:sz w:val="22"/>
                                <w:szCs w:val="22"/>
                              </w:rPr>
                              <w:t xml:space="preserve">easurement </w:t>
                            </w:r>
                            <w:r w:rsidRPr="0040284E">
                              <w:rPr>
                                <w:rFonts w:asciiTheme="minorHAnsi" w:hAnsiTheme="minorHAnsi" w:cs="Arial"/>
                                <w:sz w:val="22"/>
                                <w:szCs w:val="22"/>
                                <w:lang w:val="en-US"/>
                              </w:rPr>
                              <w:t>(2014-2016)</w:t>
                            </w:r>
                          </w:p>
                          <w:p w:rsidR="0071613D" w:rsidRPr="0040284E" w:rsidRDefault="0071613D" w:rsidP="005C0138">
                            <w:pPr>
                              <w:numPr>
                                <w:ilvl w:val="0"/>
                                <w:numId w:val="5"/>
                              </w:numPr>
                              <w:spacing w:after="0" w:line="240" w:lineRule="auto"/>
                              <w:ind w:left="714" w:hanging="357"/>
                              <w:rPr>
                                <w:caps/>
                              </w:rPr>
                            </w:pPr>
                            <w:r w:rsidRPr="0040284E">
                              <w:t>Chair Scientific Executive Committee, MacTel Project  (</w:t>
                            </w:r>
                            <w:hyperlink r:id="rId9" w:history="1">
                              <w:r w:rsidRPr="0040284E">
                                <w:rPr>
                                  <w:rStyle w:val="Hyperlink"/>
                                </w:rPr>
                                <w:t>www.mactelresearch.org</w:t>
                              </w:r>
                            </w:hyperlink>
                            <w:r w:rsidRPr="0040284E">
                              <w:t>), (2005-2013)</w:t>
                            </w:r>
                          </w:p>
                          <w:p w:rsidR="0071613D" w:rsidRPr="0040284E" w:rsidRDefault="0071613D" w:rsidP="005C0138">
                            <w:pPr>
                              <w:numPr>
                                <w:ilvl w:val="0"/>
                                <w:numId w:val="5"/>
                              </w:numPr>
                              <w:spacing w:after="0" w:line="240" w:lineRule="auto"/>
                              <w:ind w:left="714" w:hanging="357"/>
                              <w:rPr>
                                <w:caps/>
                              </w:rPr>
                            </w:pPr>
                            <w:r w:rsidRPr="0040284E">
                              <w:t>Associate Professor, Dept. Clinical Ophthalmology, University of Sydney (2004-2008)</w:t>
                            </w:r>
                          </w:p>
                          <w:p w:rsidR="0071613D" w:rsidRPr="0040284E" w:rsidRDefault="0071613D" w:rsidP="005C0138">
                            <w:pPr>
                              <w:numPr>
                                <w:ilvl w:val="0"/>
                                <w:numId w:val="5"/>
                              </w:numPr>
                              <w:spacing w:after="0" w:line="240" w:lineRule="auto"/>
                              <w:ind w:left="714" w:hanging="357"/>
                              <w:rPr>
                                <w:caps/>
                              </w:rPr>
                            </w:pPr>
                            <w:r w:rsidRPr="0040284E">
                              <w:t>Board Member and Chair of Medical Subcommittee, Fred Hollows Foundation (1994-2004)</w:t>
                            </w:r>
                          </w:p>
                          <w:p w:rsidR="0071613D" w:rsidRPr="0040284E" w:rsidRDefault="0071613D" w:rsidP="005C0138">
                            <w:pPr>
                              <w:numPr>
                                <w:ilvl w:val="0"/>
                                <w:numId w:val="5"/>
                              </w:numPr>
                              <w:spacing w:after="0" w:line="240" w:lineRule="auto"/>
                              <w:ind w:left="714" w:hanging="357"/>
                            </w:pPr>
                            <w:r w:rsidRPr="0040284E">
                              <w:t>Chief Editor, Clinical and Experimental Ophthalmology</w:t>
                            </w:r>
                            <w:r w:rsidRPr="0040284E">
                              <w:rPr>
                                <w:caps/>
                              </w:rPr>
                              <w:t xml:space="preserve"> (1995-2002)</w:t>
                            </w:r>
                          </w:p>
                          <w:p w:rsidR="0071613D" w:rsidRPr="0040284E" w:rsidRDefault="0071613D" w:rsidP="005C0138">
                            <w:pPr>
                              <w:numPr>
                                <w:ilvl w:val="0"/>
                                <w:numId w:val="5"/>
                              </w:numPr>
                              <w:spacing w:after="0" w:line="240" w:lineRule="auto"/>
                              <w:ind w:left="714" w:hanging="357"/>
                            </w:pPr>
                            <w:r w:rsidRPr="0040284E">
                              <w:t xml:space="preserve">Qualification and Education Committee, Royal Australian College of Ophthalmologists </w:t>
                            </w:r>
                            <w:r w:rsidRPr="0040284E">
                              <w:rPr>
                                <w:caps/>
                              </w:rPr>
                              <w:t>(1995-2002)</w:t>
                            </w:r>
                          </w:p>
                          <w:p w:rsidR="0071613D" w:rsidRPr="0040284E" w:rsidRDefault="0071613D" w:rsidP="005C0138">
                            <w:pPr>
                              <w:numPr>
                                <w:ilvl w:val="0"/>
                                <w:numId w:val="5"/>
                              </w:numPr>
                              <w:spacing w:after="0" w:line="240" w:lineRule="auto"/>
                              <w:ind w:left="714" w:hanging="357"/>
                            </w:pPr>
                            <w:r w:rsidRPr="0040284E">
                              <w:t>Co-Scientific Chair, Australian Visual and Ophthalmic Science Conference (1997-2003)</w:t>
                            </w:r>
                          </w:p>
                          <w:p w:rsidR="0071613D" w:rsidRPr="0040284E" w:rsidRDefault="0071613D" w:rsidP="005C0138">
                            <w:pPr>
                              <w:numPr>
                                <w:ilvl w:val="0"/>
                                <w:numId w:val="5"/>
                              </w:numPr>
                              <w:spacing w:after="0" w:line="240" w:lineRule="auto"/>
                              <w:ind w:left="714" w:hanging="357"/>
                            </w:pPr>
                            <w:r w:rsidRPr="0040284E">
                              <w:t>Visiting Research Fellow, Prof. Alan Bird. Moorfields Eye Hospital, London (1994)</w:t>
                            </w:r>
                          </w:p>
                          <w:p w:rsidR="0071613D" w:rsidRDefault="0071613D" w:rsidP="005C0138">
                            <w:pPr>
                              <w:spacing w:after="0" w:line="240" w:lineRule="auto"/>
                              <w:rPr>
                                <w:b/>
                              </w:rPr>
                            </w:pPr>
                          </w:p>
                          <w:p w:rsidR="0071613D" w:rsidRDefault="0071613D" w:rsidP="005C0138">
                            <w:pPr>
                              <w:spacing w:after="0" w:line="240" w:lineRule="auto"/>
                              <w:rPr>
                                <w:b/>
                                <w:color w:val="7F7F7F" w:themeColor="text1" w:themeTint="80"/>
                                <w:sz w:val="24"/>
                                <w:szCs w:val="24"/>
                              </w:rPr>
                            </w:pPr>
                            <w:r>
                              <w:rPr>
                                <w:b/>
                                <w:color w:val="7F7F7F" w:themeColor="text1" w:themeTint="80"/>
                                <w:sz w:val="24"/>
                                <w:szCs w:val="24"/>
                              </w:rPr>
                              <w:t>MEMBERSHIP</w:t>
                            </w:r>
                          </w:p>
                          <w:p w:rsidR="0071613D" w:rsidRDefault="0071613D" w:rsidP="005C0138">
                            <w:pPr>
                              <w:spacing w:after="0" w:line="240" w:lineRule="auto"/>
                              <w:rPr>
                                <w:b/>
                                <w:color w:val="7F7F7F" w:themeColor="text1" w:themeTint="80"/>
                                <w:sz w:val="24"/>
                                <w:szCs w:val="24"/>
                              </w:rPr>
                            </w:pPr>
                          </w:p>
                          <w:p w:rsidR="0071613D" w:rsidRPr="0040284E" w:rsidRDefault="0071613D" w:rsidP="005C0138">
                            <w:pPr>
                              <w:numPr>
                                <w:ilvl w:val="0"/>
                                <w:numId w:val="5"/>
                              </w:numPr>
                              <w:spacing w:after="0" w:line="240" w:lineRule="auto"/>
                            </w:pPr>
                            <w:r w:rsidRPr="0040284E">
                              <w:t>Macula Society</w:t>
                            </w:r>
                          </w:p>
                          <w:p w:rsidR="0071613D" w:rsidRPr="0040284E" w:rsidRDefault="0071613D" w:rsidP="005C0138">
                            <w:pPr>
                              <w:numPr>
                                <w:ilvl w:val="0"/>
                                <w:numId w:val="5"/>
                              </w:numPr>
                              <w:spacing w:after="0" w:line="240" w:lineRule="auto"/>
                              <w:rPr>
                                <w:rFonts w:cs="Arial"/>
                              </w:rPr>
                            </w:pPr>
                            <w:r w:rsidRPr="0040284E">
                              <w:rPr>
                                <w:rFonts w:cs="Arial"/>
                              </w:rPr>
                              <w:t>Royal Australian New Zealand College of Ophthalmology</w:t>
                            </w:r>
                          </w:p>
                          <w:p w:rsidR="0071613D" w:rsidRPr="0040284E" w:rsidRDefault="0071613D" w:rsidP="005C0138">
                            <w:pPr>
                              <w:numPr>
                                <w:ilvl w:val="0"/>
                                <w:numId w:val="5"/>
                              </w:numPr>
                              <w:spacing w:after="0" w:line="240" w:lineRule="auto"/>
                              <w:rPr>
                                <w:rFonts w:cs="Arial"/>
                              </w:rPr>
                            </w:pPr>
                            <w:r w:rsidRPr="0040284E">
                              <w:t>Australian and New Zealand Retina Society</w:t>
                            </w:r>
                          </w:p>
                          <w:p w:rsidR="0071613D" w:rsidRDefault="0071613D" w:rsidP="005C0138">
                            <w:pPr>
                              <w:numPr>
                                <w:ilvl w:val="0"/>
                                <w:numId w:val="5"/>
                              </w:numPr>
                              <w:spacing w:after="0" w:line="240" w:lineRule="auto"/>
                              <w:rPr>
                                <w:rFonts w:cs="Arial"/>
                              </w:rPr>
                            </w:pPr>
                            <w:r w:rsidRPr="0040284E">
                              <w:rPr>
                                <w:rFonts w:cs="Arial"/>
                              </w:rPr>
                              <w:t>Association for Research in Vision and Ophthalmology</w:t>
                            </w:r>
                          </w:p>
                          <w:p w:rsidR="0071613D" w:rsidRPr="0040284E" w:rsidRDefault="0071613D" w:rsidP="007E0472">
                            <w:pPr>
                              <w:numPr>
                                <w:ilvl w:val="0"/>
                                <w:numId w:val="5"/>
                              </w:numPr>
                              <w:spacing w:after="0" w:line="240" w:lineRule="auto"/>
                              <w:rPr>
                                <w:rFonts w:cs="Arial"/>
                              </w:rPr>
                            </w:pPr>
                            <w:r w:rsidRPr="0040284E">
                              <w:rPr>
                                <w:rFonts w:cs="Arial"/>
                              </w:rPr>
                              <w:t>Society for Neuroscience</w:t>
                            </w:r>
                          </w:p>
                          <w:p w:rsidR="0071613D" w:rsidRPr="0040284E" w:rsidRDefault="0071613D" w:rsidP="007E0472">
                            <w:pPr>
                              <w:numPr>
                                <w:ilvl w:val="0"/>
                                <w:numId w:val="5"/>
                              </w:numPr>
                              <w:spacing w:after="0" w:line="240" w:lineRule="auto"/>
                              <w:rPr>
                                <w:rFonts w:cs="Arial"/>
                              </w:rPr>
                            </w:pPr>
                            <w:r w:rsidRPr="0040284E">
                              <w:rPr>
                                <w:rFonts w:cs="Arial"/>
                              </w:rPr>
                              <w:t>International Society for Eye Research</w:t>
                            </w:r>
                          </w:p>
                          <w:p w:rsidR="0071613D" w:rsidRPr="007E0472" w:rsidRDefault="0071613D" w:rsidP="007E0472">
                            <w:pPr>
                              <w:spacing w:after="0" w:line="240" w:lineRule="auto"/>
                              <w:ind w:left="720"/>
                              <w:rPr>
                                <w:rFonts w:cs="Arial"/>
                              </w:rPr>
                            </w:pPr>
                          </w:p>
                          <w:p w:rsidR="0071613D" w:rsidRPr="001D47DC" w:rsidRDefault="0071613D" w:rsidP="005C0138">
                            <w:pPr>
                              <w:rPr>
                                <w:b/>
                              </w:rPr>
                            </w:pPr>
                          </w:p>
                          <w:p w:rsidR="0071613D" w:rsidRPr="001D47DC" w:rsidRDefault="0071613D" w:rsidP="005C0138">
                            <w:pPr>
                              <w:rPr>
                                <w:b/>
                              </w:rPr>
                            </w:pPr>
                          </w:p>
                          <w:p w:rsidR="0071613D" w:rsidRPr="001D47DC" w:rsidRDefault="0071613D" w:rsidP="005C0138">
                            <w:pPr>
                              <w:rPr>
                                <w:b/>
                              </w:rPr>
                            </w:pPr>
                          </w:p>
                          <w:p w:rsidR="0071613D" w:rsidRPr="0040284E" w:rsidRDefault="0071613D" w:rsidP="005C0138"/>
                          <w:p w:rsidR="0071613D" w:rsidRPr="001D47DC" w:rsidRDefault="0071613D" w:rsidP="005C0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D4DD6" id="_x0000_s1027" type="#_x0000_t202" style="position:absolute;margin-left:256.05pt;margin-top:4.6pt;width:275pt;height:45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" filled="f" stroked="f">
                <v:textbox>
                  <w:txbxContent>
                    <w:p w:rsidR="0071613D" w:rsidRPr="001D47DC" w:rsidRDefault="0071613D" w:rsidP="005C0138">
                      <w:pPr>
                        <w:rPr>
                          <w:b/>
                          <w:color w:val="7F7F7F" w:themeColor="text1" w:themeTint="80"/>
                          <w:sz w:val="24"/>
                        </w:rPr>
                      </w:pPr>
                      <w:r>
                        <w:rPr>
                          <w:b/>
                          <w:color w:val="7F7F7F" w:themeColor="text1" w:themeTint="80"/>
                          <w:sz w:val="24"/>
                        </w:rPr>
                        <w:t>MAJOR POSTS HELD</w:t>
                      </w:r>
                    </w:p>
                    <w:p w:rsidR="0071613D" w:rsidRPr="0040284E" w:rsidRDefault="0071613D" w:rsidP="005C0138">
                      <w:pPr>
                        <w:pStyle w:val="PlainText"/>
                        <w:numPr>
                          <w:ilvl w:val="0"/>
                          <w:numId w:val="5"/>
                        </w:numPr>
                        <w:rPr>
                          <w:rFonts w:asciiTheme="minorHAnsi" w:hAnsiTheme="minorHAnsi" w:cs="Arial"/>
                          <w:sz w:val="22"/>
                          <w:szCs w:val="22"/>
                        </w:rPr>
                      </w:pPr>
                      <w:r w:rsidRPr="0040284E">
                        <w:rPr>
                          <w:rFonts w:asciiTheme="minorHAnsi" w:hAnsiTheme="minorHAnsi" w:cs="Arial"/>
                          <w:sz w:val="22"/>
                          <w:szCs w:val="22"/>
                          <w:lang w:val="en-US"/>
                        </w:rPr>
                        <w:t>C</w:t>
                      </w:r>
                      <w:r w:rsidRPr="0040284E">
                        <w:rPr>
                          <w:rFonts w:asciiTheme="minorHAnsi" w:hAnsiTheme="minorHAnsi" w:cs="Arial"/>
                          <w:sz w:val="22"/>
                          <w:szCs w:val="22"/>
                        </w:rPr>
                        <w:t>hair</w:t>
                      </w:r>
                      <w:r w:rsidRPr="0040284E">
                        <w:rPr>
                          <w:rFonts w:asciiTheme="minorHAnsi" w:hAnsiTheme="minorHAnsi" w:cs="Arial"/>
                          <w:sz w:val="22"/>
                          <w:szCs w:val="22"/>
                          <w:lang w:val="en-US"/>
                        </w:rPr>
                        <w:t xml:space="preserve">, </w:t>
                      </w:r>
                      <w:r w:rsidRPr="0040284E">
                        <w:rPr>
                          <w:rFonts w:asciiTheme="minorHAnsi" w:hAnsiTheme="minorHAnsi" w:cs="Arial"/>
                          <w:sz w:val="22"/>
                          <w:szCs w:val="22"/>
                        </w:rPr>
                        <w:t xml:space="preserve">working group for the </w:t>
                      </w:r>
                      <w:r w:rsidRPr="0040284E">
                        <w:rPr>
                          <w:rFonts w:asciiTheme="minorHAnsi" w:hAnsiTheme="minorHAnsi" w:cs="Arial"/>
                          <w:sz w:val="22"/>
                          <w:szCs w:val="22"/>
                          <w:lang w:val="en-US"/>
                        </w:rPr>
                        <w:t>I</w:t>
                      </w:r>
                      <w:r w:rsidRPr="0040284E">
                        <w:rPr>
                          <w:rFonts w:asciiTheme="minorHAnsi" w:hAnsiTheme="minorHAnsi" w:cs="Arial"/>
                          <w:sz w:val="22"/>
                          <w:szCs w:val="22"/>
                        </w:rPr>
                        <w:t xml:space="preserve">nternational </w:t>
                      </w:r>
                      <w:r w:rsidRPr="0040284E">
                        <w:rPr>
                          <w:rFonts w:asciiTheme="minorHAnsi" w:hAnsiTheme="minorHAnsi" w:cs="Arial"/>
                          <w:sz w:val="22"/>
                          <w:szCs w:val="22"/>
                          <w:lang w:val="en-US"/>
                        </w:rPr>
                        <w:t>C</w:t>
                      </w:r>
                      <w:r w:rsidRPr="0040284E">
                        <w:rPr>
                          <w:rFonts w:asciiTheme="minorHAnsi" w:hAnsiTheme="minorHAnsi" w:cs="Arial"/>
                          <w:sz w:val="22"/>
                          <w:szCs w:val="22"/>
                        </w:rPr>
                        <w:t xml:space="preserve">onsortium for </w:t>
                      </w:r>
                      <w:r w:rsidRPr="0040284E">
                        <w:rPr>
                          <w:rFonts w:asciiTheme="minorHAnsi" w:hAnsiTheme="minorHAnsi" w:cs="Arial"/>
                          <w:sz w:val="22"/>
                          <w:szCs w:val="22"/>
                          <w:lang w:val="en-US"/>
                        </w:rPr>
                        <w:t>H</w:t>
                      </w:r>
                      <w:r w:rsidRPr="0040284E">
                        <w:rPr>
                          <w:rFonts w:asciiTheme="minorHAnsi" w:hAnsiTheme="minorHAnsi" w:cs="Arial"/>
                          <w:sz w:val="22"/>
                          <w:szCs w:val="22"/>
                        </w:rPr>
                        <w:t xml:space="preserve">ealth </w:t>
                      </w:r>
                      <w:r w:rsidRPr="0040284E">
                        <w:rPr>
                          <w:rFonts w:asciiTheme="minorHAnsi" w:hAnsiTheme="minorHAnsi" w:cs="Arial"/>
                          <w:sz w:val="22"/>
                          <w:szCs w:val="22"/>
                          <w:lang w:val="en-US"/>
                        </w:rPr>
                        <w:t>O</w:t>
                      </w:r>
                      <w:r w:rsidRPr="0040284E">
                        <w:rPr>
                          <w:rFonts w:asciiTheme="minorHAnsi" w:hAnsiTheme="minorHAnsi" w:cs="Arial"/>
                          <w:sz w:val="22"/>
                          <w:szCs w:val="22"/>
                        </w:rPr>
                        <w:t xml:space="preserve">utcomes </w:t>
                      </w:r>
                      <w:r w:rsidRPr="0040284E">
                        <w:rPr>
                          <w:rFonts w:asciiTheme="minorHAnsi" w:hAnsiTheme="minorHAnsi" w:cs="Arial"/>
                          <w:sz w:val="22"/>
                          <w:szCs w:val="22"/>
                          <w:lang w:val="en-US"/>
                        </w:rPr>
                        <w:t>M</w:t>
                      </w:r>
                      <w:r w:rsidRPr="0040284E">
                        <w:rPr>
                          <w:rFonts w:asciiTheme="minorHAnsi" w:hAnsiTheme="minorHAnsi" w:cs="Arial"/>
                          <w:sz w:val="22"/>
                          <w:szCs w:val="22"/>
                        </w:rPr>
                        <w:t xml:space="preserve">easurement </w:t>
                      </w:r>
                      <w:r w:rsidRPr="0040284E">
                        <w:rPr>
                          <w:rFonts w:asciiTheme="minorHAnsi" w:hAnsiTheme="minorHAnsi" w:cs="Arial"/>
                          <w:sz w:val="22"/>
                          <w:szCs w:val="22"/>
                          <w:lang w:val="en-US"/>
                        </w:rPr>
                        <w:t>(2014-2016)</w:t>
                      </w:r>
                    </w:p>
                    <w:p w:rsidR="0071613D" w:rsidRPr="0040284E" w:rsidRDefault="0071613D" w:rsidP="005C0138">
                      <w:pPr>
                        <w:numPr>
                          <w:ilvl w:val="0"/>
                          <w:numId w:val="5"/>
                        </w:numPr>
                        <w:spacing w:after="0" w:line="240" w:lineRule="auto"/>
                        <w:ind w:left="714" w:hanging="357"/>
                        <w:rPr>
                          <w:caps/>
                        </w:rPr>
                      </w:pPr>
                      <w:r w:rsidRPr="0040284E">
                        <w:t>Chair Scientific Executive Committee, MacTel Project  (</w:t>
                      </w:r>
                      <w:hyperlink r:id="rId10" w:history="1">
                        <w:r w:rsidRPr="0040284E">
                          <w:rPr>
                            <w:rStyle w:val="Hyperlink"/>
                          </w:rPr>
                          <w:t>www.mactelresearch.org</w:t>
                        </w:r>
                      </w:hyperlink>
                      <w:r w:rsidRPr="0040284E">
                        <w:t>), (2005-2013)</w:t>
                      </w:r>
                    </w:p>
                    <w:p w:rsidR="0071613D" w:rsidRPr="0040284E" w:rsidRDefault="0071613D" w:rsidP="005C0138">
                      <w:pPr>
                        <w:numPr>
                          <w:ilvl w:val="0"/>
                          <w:numId w:val="5"/>
                        </w:numPr>
                        <w:spacing w:after="0" w:line="240" w:lineRule="auto"/>
                        <w:ind w:left="714" w:hanging="357"/>
                        <w:rPr>
                          <w:caps/>
                        </w:rPr>
                      </w:pPr>
                      <w:r w:rsidRPr="0040284E">
                        <w:t>Associate Professor, Dept. Clinical Ophthalmology, University of Sydney (2004-2008)</w:t>
                      </w:r>
                    </w:p>
                    <w:p w:rsidR="0071613D" w:rsidRPr="0040284E" w:rsidRDefault="0071613D" w:rsidP="005C0138">
                      <w:pPr>
                        <w:numPr>
                          <w:ilvl w:val="0"/>
                          <w:numId w:val="5"/>
                        </w:numPr>
                        <w:spacing w:after="0" w:line="240" w:lineRule="auto"/>
                        <w:ind w:left="714" w:hanging="357"/>
                        <w:rPr>
                          <w:caps/>
                        </w:rPr>
                      </w:pPr>
                      <w:r w:rsidRPr="0040284E">
                        <w:t>Board Member and Chair of Medical Subcommittee, Fred Hollows Foundation (1994-2004)</w:t>
                      </w:r>
                    </w:p>
                    <w:p w:rsidR="0071613D" w:rsidRPr="0040284E" w:rsidRDefault="0071613D" w:rsidP="005C0138">
                      <w:pPr>
                        <w:numPr>
                          <w:ilvl w:val="0"/>
                          <w:numId w:val="5"/>
                        </w:numPr>
                        <w:spacing w:after="0" w:line="240" w:lineRule="auto"/>
                        <w:ind w:left="714" w:hanging="357"/>
                      </w:pPr>
                      <w:r w:rsidRPr="0040284E">
                        <w:t>Chief Editor, Clinical and Experimental Ophthalmology</w:t>
                      </w:r>
                      <w:r w:rsidRPr="0040284E">
                        <w:rPr>
                          <w:caps/>
                        </w:rPr>
                        <w:t xml:space="preserve"> (1995-2002)</w:t>
                      </w:r>
                    </w:p>
                    <w:p w:rsidR="0071613D" w:rsidRPr="0040284E" w:rsidRDefault="0071613D" w:rsidP="005C0138">
                      <w:pPr>
                        <w:numPr>
                          <w:ilvl w:val="0"/>
                          <w:numId w:val="5"/>
                        </w:numPr>
                        <w:spacing w:after="0" w:line="240" w:lineRule="auto"/>
                        <w:ind w:left="714" w:hanging="357"/>
                      </w:pPr>
                      <w:r w:rsidRPr="0040284E">
                        <w:t xml:space="preserve">Qualification and Education Committee, Royal Australian College of Ophthalmologists </w:t>
                      </w:r>
                      <w:r w:rsidRPr="0040284E">
                        <w:rPr>
                          <w:caps/>
                        </w:rPr>
                        <w:t>(1995-2002)</w:t>
                      </w:r>
                    </w:p>
                    <w:p w:rsidR="0071613D" w:rsidRPr="0040284E" w:rsidRDefault="0071613D" w:rsidP="005C0138">
                      <w:pPr>
                        <w:numPr>
                          <w:ilvl w:val="0"/>
                          <w:numId w:val="5"/>
                        </w:numPr>
                        <w:spacing w:after="0" w:line="240" w:lineRule="auto"/>
                        <w:ind w:left="714" w:hanging="357"/>
                      </w:pPr>
                      <w:r w:rsidRPr="0040284E">
                        <w:t>Co-Scientific Chair, Australian Visual and Ophthalmic Science Conference (1997-2003)</w:t>
                      </w:r>
                    </w:p>
                    <w:p w:rsidR="0071613D" w:rsidRPr="0040284E" w:rsidRDefault="0071613D" w:rsidP="005C0138">
                      <w:pPr>
                        <w:numPr>
                          <w:ilvl w:val="0"/>
                          <w:numId w:val="5"/>
                        </w:numPr>
                        <w:spacing w:after="0" w:line="240" w:lineRule="auto"/>
                        <w:ind w:left="714" w:hanging="357"/>
                      </w:pPr>
                      <w:r w:rsidRPr="0040284E">
                        <w:t>Visiting Research Fellow, Prof. Alan Bird. Moorfields Eye Hospital, London (1994)</w:t>
                      </w:r>
                    </w:p>
                    <w:p w:rsidR="0071613D" w:rsidRDefault="0071613D" w:rsidP="005C0138">
                      <w:pPr>
                        <w:spacing w:after="0" w:line="240" w:lineRule="auto"/>
                        <w:rPr>
                          <w:b/>
                        </w:rPr>
                      </w:pPr>
                    </w:p>
                    <w:p w:rsidR="0071613D" w:rsidRDefault="0071613D" w:rsidP="005C0138">
                      <w:pPr>
                        <w:spacing w:after="0" w:line="240" w:lineRule="auto"/>
                        <w:rPr>
                          <w:b/>
                          <w:color w:val="7F7F7F" w:themeColor="text1" w:themeTint="80"/>
                          <w:sz w:val="24"/>
                          <w:szCs w:val="24"/>
                        </w:rPr>
                      </w:pPr>
                      <w:r>
                        <w:rPr>
                          <w:b/>
                          <w:color w:val="7F7F7F" w:themeColor="text1" w:themeTint="80"/>
                          <w:sz w:val="24"/>
                          <w:szCs w:val="24"/>
                        </w:rPr>
                        <w:t>MEMBERSHIP</w:t>
                      </w:r>
                    </w:p>
                    <w:p w:rsidR="0071613D" w:rsidRDefault="0071613D" w:rsidP="005C0138">
                      <w:pPr>
                        <w:spacing w:after="0" w:line="240" w:lineRule="auto"/>
                        <w:rPr>
                          <w:b/>
                          <w:color w:val="7F7F7F" w:themeColor="text1" w:themeTint="80"/>
                          <w:sz w:val="24"/>
                          <w:szCs w:val="24"/>
                        </w:rPr>
                      </w:pPr>
                    </w:p>
                    <w:p w:rsidR="0071613D" w:rsidRPr="0040284E" w:rsidRDefault="0071613D" w:rsidP="005C0138">
                      <w:pPr>
                        <w:numPr>
                          <w:ilvl w:val="0"/>
                          <w:numId w:val="5"/>
                        </w:numPr>
                        <w:spacing w:after="0" w:line="240" w:lineRule="auto"/>
                      </w:pPr>
                      <w:r w:rsidRPr="0040284E">
                        <w:t>Macula Society</w:t>
                      </w:r>
                    </w:p>
                    <w:p w:rsidR="0071613D" w:rsidRPr="0040284E" w:rsidRDefault="0071613D" w:rsidP="005C0138">
                      <w:pPr>
                        <w:numPr>
                          <w:ilvl w:val="0"/>
                          <w:numId w:val="5"/>
                        </w:numPr>
                        <w:spacing w:after="0" w:line="240" w:lineRule="auto"/>
                        <w:rPr>
                          <w:rFonts w:cs="Arial"/>
                        </w:rPr>
                      </w:pPr>
                      <w:r w:rsidRPr="0040284E">
                        <w:rPr>
                          <w:rFonts w:cs="Arial"/>
                        </w:rPr>
                        <w:t>Royal Australian New Zealand College of Ophthalmology</w:t>
                      </w:r>
                    </w:p>
                    <w:p w:rsidR="0071613D" w:rsidRPr="0040284E" w:rsidRDefault="0071613D" w:rsidP="005C0138">
                      <w:pPr>
                        <w:numPr>
                          <w:ilvl w:val="0"/>
                          <w:numId w:val="5"/>
                        </w:numPr>
                        <w:spacing w:after="0" w:line="240" w:lineRule="auto"/>
                        <w:rPr>
                          <w:rFonts w:cs="Arial"/>
                        </w:rPr>
                      </w:pPr>
                      <w:r w:rsidRPr="0040284E">
                        <w:t>Australian and New Zealand Retina Society</w:t>
                      </w:r>
                    </w:p>
                    <w:p w:rsidR="0071613D" w:rsidRDefault="0071613D" w:rsidP="005C0138">
                      <w:pPr>
                        <w:numPr>
                          <w:ilvl w:val="0"/>
                          <w:numId w:val="5"/>
                        </w:numPr>
                        <w:spacing w:after="0" w:line="240" w:lineRule="auto"/>
                        <w:rPr>
                          <w:rFonts w:cs="Arial"/>
                        </w:rPr>
                      </w:pPr>
                      <w:r w:rsidRPr="0040284E">
                        <w:rPr>
                          <w:rFonts w:cs="Arial"/>
                        </w:rPr>
                        <w:t>Association for Research in Vision and Ophthalmology</w:t>
                      </w:r>
                    </w:p>
                    <w:p w:rsidR="0071613D" w:rsidRPr="0040284E" w:rsidRDefault="0071613D" w:rsidP="007E0472">
                      <w:pPr>
                        <w:numPr>
                          <w:ilvl w:val="0"/>
                          <w:numId w:val="5"/>
                        </w:numPr>
                        <w:spacing w:after="0" w:line="240" w:lineRule="auto"/>
                        <w:rPr>
                          <w:rFonts w:cs="Arial"/>
                        </w:rPr>
                      </w:pPr>
                      <w:r w:rsidRPr="0040284E">
                        <w:rPr>
                          <w:rFonts w:cs="Arial"/>
                        </w:rPr>
                        <w:t>Society for Neuroscience</w:t>
                      </w:r>
                    </w:p>
                    <w:p w:rsidR="0071613D" w:rsidRPr="0040284E" w:rsidRDefault="0071613D" w:rsidP="007E0472">
                      <w:pPr>
                        <w:numPr>
                          <w:ilvl w:val="0"/>
                          <w:numId w:val="5"/>
                        </w:numPr>
                        <w:spacing w:after="0" w:line="240" w:lineRule="auto"/>
                        <w:rPr>
                          <w:rFonts w:cs="Arial"/>
                        </w:rPr>
                      </w:pPr>
                      <w:r w:rsidRPr="0040284E">
                        <w:rPr>
                          <w:rFonts w:cs="Arial"/>
                        </w:rPr>
                        <w:t>International Society for Eye Research</w:t>
                      </w:r>
                    </w:p>
                    <w:p w:rsidR="0071613D" w:rsidRPr="007E0472" w:rsidRDefault="0071613D" w:rsidP="007E0472">
                      <w:pPr>
                        <w:spacing w:after="0" w:line="240" w:lineRule="auto"/>
                        <w:ind w:left="720"/>
                        <w:rPr>
                          <w:rFonts w:cs="Arial"/>
                        </w:rPr>
                      </w:pPr>
                    </w:p>
                    <w:p w:rsidR="0071613D" w:rsidRPr="001D47DC" w:rsidRDefault="0071613D" w:rsidP="005C0138">
                      <w:pPr>
                        <w:rPr>
                          <w:b/>
                        </w:rPr>
                      </w:pPr>
                    </w:p>
                    <w:p w:rsidR="0071613D" w:rsidRPr="001D47DC" w:rsidRDefault="0071613D" w:rsidP="005C0138">
                      <w:pPr>
                        <w:rPr>
                          <w:b/>
                        </w:rPr>
                      </w:pPr>
                    </w:p>
                    <w:p w:rsidR="0071613D" w:rsidRPr="001D47DC" w:rsidRDefault="0071613D" w:rsidP="005C0138">
                      <w:pPr>
                        <w:rPr>
                          <w:b/>
                        </w:rPr>
                      </w:pPr>
                    </w:p>
                    <w:p w:rsidR="0071613D" w:rsidRPr="0040284E" w:rsidRDefault="0071613D" w:rsidP="005C0138"/>
                    <w:p w:rsidR="0071613D" w:rsidRPr="001D47DC" w:rsidRDefault="0071613D" w:rsidP="005C0138"/>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2948D94A" wp14:editId="6AC4A7D3">
                <wp:simplePos x="0" y="0"/>
                <wp:positionH relativeFrom="column">
                  <wp:posOffset>-105410</wp:posOffset>
                </wp:positionH>
                <wp:positionV relativeFrom="paragraph">
                  <wp:posOffset>61210</wp:posOffset>
                </wp:positionV>
                <wp:extent cx="3057525" cy="551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516245"/>
                        </a:xfrm>
                        <a:prstGeom prst="rect">
                          <a:avLst/>
                        </a:prstGeom>
                        <a:noFill/>
                        <a:ln w="9525">
                          <a:noFill/>
                          <a:miter lim="800000"/>
                          <a:headEnd/>
                          <a:tailEnd/>
                        </a:ln>
                      </wps:spPr>
                      <wps:txbx>
                        <w:txbxContent>
                          <w:p w:rsidR="0071613D" w:rsidRPr="001D47DC" w:rsidRDefault="0071613D" w:rsidP="001D47DC">
                            <w:pPr>
                              <w:rPr>
                                <w:b/>
                                <w:color w:val="7F7F7F" w:themeColor="text1" w:themeTint="80"/>
                                <w:sz w:val="24"/>
                              </w:rPr>
                            </w:pPr>
                            <w:r w:rsidRPr="001D47DC">
                              <w:rPr>
                                <w:b/>
                                <w:color w:val="7F7F7F" w:themeColor="text1" w:themeTint="80"/>
                                <w:sz w:val="24"/>
                              </w:rPr>
                              <w:t>PROFESSIONAL QUALIFICATIONS</w:t>
                            </w:r>
                          </w:p>
                          <w:p w:rsidR="0071613D" w:rsidRPr="001D47DC" w:rsidRDefault="0071613D" w:rsidP="001D47DC">
                            <w:pPr>
                              <w:pStyle w:val="ListParagraph"/>
                              <w:numPr>
                                <w:ilvl w:val="0"/>
                                <w:numId w:val="1"/>
                              </w:numPr>
                              <w:rPr>
                                <w:b/>
                              </w:rPr>
                            </w:pPr>
                            <w:r w:rsidRPr="0040284E">
                              <w:t>MB BS (Melb) 1975-1981</w:t>
                            </w:r>
                          </w:p>
                          <w:p w:rsidR="0071613D" w:rsidRPr="001D47DC" w:rsidRDefault="0071613D" w:rsidP="001D47DC">
                            <w:pPr>
                              <w:pStyle w:val="ListParagraph"/>
                              <w:numPr>
                                <w:ilvl w:val="0"/>
                                <w:numId w:val="1"/>
                              </w:numPr>
                              <w:rPr>
                                <w:b/>
                              </w:rPr>
                            </w:pPr>
                            <w:r w:rsidRPr="0040284E">
                              <w:t>PhD (Medical Biology) 1985-1987</w:t>
                            </w:r>
                          </w:p>
                          <w:p w:rsidR="0071613D" w:rsidRDefault="0071613D" w:rsidP="001D47DC">
                            <w:pPr>
                              <w:pStyle w:val="ListParagraph"/>
                              <w:numPr>
                                <w:ilvl w:val="0"/>
                                <w:numId w:val="1"/>
                              </w:numPr>
                            </w:pPr>
                            <w:r w:rsidRPr="0040284E">
                              <w:t>FRANZCO 1992</w:t>
                            </w:r>
                          </w:p>
                          <w:p w:rsidR="0071613D" w:rsidRDefault="0071613D" w:rsidP="001D47DC">
                            <w:pPr>
                              <w:rPr>
                                <w:b/>
                                <w:color w:val="7F7F7F" w:themeColor="text1" w:themeTint="80"/>
                                <w:sz w:val="24"/>
                              </w:rPr>
                            </w:pPr>
                            <w:r>
                              <w:rPr>
                                <w:b/>
                                <w:color w:val="7F7F7F" w:themeColor="text1" w:themeTint="80"/>
                                <w:sz w:val="24"/>
                              </w:rPr>
                              <w:t>PRESENT POSITIONS HELD</w:t>
                            </w:r>
                          </w:p>
                          <w:p w:rsidR="0071613D" w:rsidRPr="0040284E" w:rsidRDefault="0071613D" w:rsidP="001D47DC">
                            <w:pPr>
                              <w:numPr>
                                <w:ilvl w:val="0"/>
                                <w:numId w:val="2"/>
                              </w:numPr>
                              <w:spacing w:after="0" w:line="240" w:lineRule="auto"/>
                              <w:rPr>
                                <w:rFonts w:cs="Arial"/>
                              </w:rPr>
                            </w:pPr>
                            <w:r w:rsidRPr="0040284E">
                              <w:rPr>
                                <w:rFonts w:cs="Arial"/>
                              </w:rPr>
                              <w:t>Director of Research, Save Sight Institute</w:t>
                            </w:r>
                          </w:p>
                          <w:p w:rsidR="0071613D" w:rsidRPr="0040284E" w:rsidRDefault="0071613D" w:rsidP="001D47DC">
                            <w:pPr>
                              <w:numPr>
                                <w:ilvl w:val="0"/>
                                <w:numId w:val="2"/>
                              </w:numPr>
                              <w:spacing w:after="0" w:line="240" w:lineRule="auto"/>
                              <w:rPr>
                                <w:rFonts w:cs="Arial"/>
                              </w:rPr>
                            </w:pPr>
                            <w:r w:rsidRPr="0040284E">
                              <w:t>Sydney Medical School Foundation Fellow</w:t>
                            </w:r>
                          </w:p>
                          <w:p w:rsidR="0071613D" w:rsidRPr="0040284E" w:rsidRDefault="0071613D" w:rsidP="001D47DC">
                            <w:pPr>
                              <w:numPr>
                                <w:ilvl w:val="0"/>
                                <w:numId w:val="2"/>
                              </w:numPr>
                              <w:spacing w:after="0" w:line="240" w:lineRule="auto"/>
                            </w:pPr>
                            <w:r w:rsidRPr="0040284E">
                              <w:t xml:space="preserve">Professor, Dept. Clinical Ophthalmology, The University of Sydney </w:t>
                            </w:r>
                          </w:p>
                          <w:p w:rsidR="0071613D" w:rsidRPr="0040284E" w:rsidRDefault="0071613D" w:rsidP="001D47DC">
                            <w:pPr>
                              <w:numPr>
                                <w:ilvl w:val="0"/>
                                <w:numId w:val="2"/>
                              </w:numPr>
                              <w:spacing w:after="0" w:line="240" w:lineRule="auto"/>
                            </w:pPr>
                            <w:r w:rsidRPr="0040284E">
                              <w:t xml:space="preserve">Director, Macula Research Group, Save Sight Institute </w:t>
                            </w:r>
                          </w:p>
                          <w:p w:rsidR="0071613D" w:rsidRPr="0040284E" w:rsidRDefault="0071613D" w:rsidP="001D47DC">
                            <w:pPr>
                              <w:numPr>
                                <w:ilvl w:val="0"/>
                                <w:numId w:val="2"/>
                              </w:numPr>
                              <w:spacing w:after="0" w:line="240" w:lineRule="auto"/>
                            </w:pPr>
                            <w:r w:rsidRPr="0040284E">
                              <w:t>Head, Medical Retina Unit, Sydney Eye Hospital</w:t>
                            </w:r>
                          </w:p>
                          <w:p w:rsidR="0071613D" w:rsidRPr="0040284E" w:rsidRDefault="0071613D" w:rsidP="001D47DC">
                            <w:pPr>
                              <w:numPr>
                                <w:ilvl w:val="0"/>
                                <w:numId w:val="2"/>
                              </w:numPr>
                              <w:spacing w:after="0" w:line="240" w:lineRule="auto"/>
                            </w:pPr>
                            <w:r w:rsidRPr="0040284E">
                              <w:t>Deputy Chair, Ophthalmic Research Institute of Australia</w:t>
                            </w:r>
                          </w:p>
                          <w:p w:rsidR="0071613D" w:rsidRPr="005C0138" w:rsidRDefault="0071613D" w:rsidP="001D47DC">
                            <w:pPr>
                              <w:numPr>
                                <w:ilvl w:val="0"/>
                                <w:numId w:val="2"/>
                              </w:numPr>
                              <w:spacing w:after="0" w:line="240" w:lineRule="auto"/>
                            </w:pPr>
                            <w:r w:rsidRPr="0040284E">
                              <w:t>Director, Eye Associates-</w:t>
                            </w:r>
                            <w:r w:rsidRPr="0040284E">
                              <w:rPr>
                                <w:rFonts w:cs="Arial"/>
                              </w:rPr>
                              <w:t>Level 4, 187 Macquarie Street, Sydney</w:t>
                            </w:r>
                          </w:p>
                          <w:p w:rsidR="0071613D" w:rsidRDefault="0071613D" w:rsidP="005C0138">
                            <w:pPr>
                              <w:spacing w:after="0" w:line="240" w:lineRule="auto"/>
                              <w:rPr>
                                <w:rFonts w:cs="Arial"/>
                              </w:rPr>
                            </w:pPr>
                          </w:p>
                          <w:p w:rsidR="0071613D" w:rsidRDefault="0071613D" w:rsidP="005C0138">
                            <w:pPr>
                              <w:spacing w:after="0" w:line="240" w:lineRule="auto"/>
                              <w:rPr>
                                <w:b/>
                                <w:color w:val="7F7F7F" w:themeColor="text1" w:themeTint="80"/>
                                <w:sz w:val="24"/>
                                <w:szCs w:val="24"/>
                              </w:rPr>
                            </w:pPr>
                            <w:r w:rsidRPr="005C0138">
                              <w:rPr>
                                <w:b/>
                                <w:color w:val="7F7F7F" w:themeColor="text1" w:themeTint="80"/>
                                <w:sz w:val="24"/>
                                <w:szCs w:val="24"/>
                              </w:rPr>
                              <w:t>ADVISORY / CONSULTENCY</w:t>
                            </w:r>
                          </w:p>
                          <w:p w:rsidR="0071613D" w:rsidRDefault="0071613D" w:rsidP="005C0138">
                            <w:pPr>
                              <w:spacing w:after="0" w:line="240" w:lineRule="auto"/>
                              <w:rPr>
                                <w:b/>
                                <w:color w:val="7F7F7F" w:themeColor="text1" w:themeTint="80"/>
                                <w:sz w:val="24"/>
                                <w:szCs w:val="24"/>
                              </w:rPr>
                            </w:pPr>
                          </w:p>
                          <w:p w:rsidR="0071613D" w:rsidRPr="0040284E" w:rsidRDefault="0071613D" w:rsidP="005C0138">
                            <w:r w:rsidRPr="0040284E">
                              <w:t>Member of National and International Ophthalmic (Retinal) Advisory Boards for:</w:t>
                            </w:r>
                          </w:p>
                          <w:p w:rsidR="0071613D" w:rsidRPr="0040284E" w:rsidRDefault="0071613D" w:rsidP="005C0138">
                            <w:pPr>
                              <w:pStyle w:val="ListParagraph"/>
                              <w:numPr>
                                <w:ilvl w:val="0"/>
                                <w:numId w:val="4"/>
                              </w:numPr>
                            </w:pPr>
                            <w:r w:rsidRPr="0040284E">
                              <w:t>Allergan Pharmaceuticals</w:t>
                            </w:r>
                          </w:p>
                          <w:p w:rsidR="0071613D" w:rsidRPr="0040284E" w:rsidRDefault="0071613D" w:rsidP="005C0138">
                            <w:pPr>
                              <w:pStyle w:val="ListParagraph"/>
                              <w:numPr>
                                <w:ilvl w:val="0"/>
                                <w:numId w:val="4"/>
                              </w:numPr>
                            </w:pPr>
                            <w:r w:rsidRPr="0040284E">
                              <w:t>Pfizer Pharmaceuticals</w:t>
                            </w:r>
                          </w:p>
                          <w:p w:rsidR="0071613D" w:rsidRPr="0040284E" w:rsidRDefault="0071613D" w:rsidP="005C0138">
                            <w:pPr>
                              <w:pStyle w:val="ListParagraph"/>
                              <w:numPr>
                                <w:ilvl w:val="0"/>
                                <w:numId w:val="4"/>
                              </w:numPr>
                            </w:pPr>
                            <w:r w:rsidRPr="0040284E">
                              <w:t>Novartis Pharmaceuticals</w:t>
                            </w:r>
                          </w:p>
                          <w:p w:rsidR="0071613D" w:rsidRPr="0040284E" w:rsidRDefault="0071613D" w:rsidP="005C0138">
                            <w:pPr>
                              <w:pStyle w:val="ListParagraph"/>
                              <w:numPr>
                                <w:ilvl w:val="0"/>
                                <w:numId w:val="4"/>
                              </w:numPr>
                            </w:pPr>
                            <w:r w:rsidRPr="0040284E">
                              <w:t>Bayer Pharmaceuticals</w:t>
                            </w:r>
                          </w:p>
                          <w:p w:rsidR="0071613D" w:rsidRPr="005C0138" w:rsidRDefault="0071613D" w:rsidP="005C0138">
                            <w:pPr>
                              <w:spacing w:after="0" w:line="240" w:lineRule="auto"/>
                              <w:rPr>
                                <w:b/>
                              </w:rPr>
                            </w:pPr>
                          </w:p>
                          <w:p w:rsidR="0071613D" w:rsidRPr="001D47DC" w:rsidRDefault="0071613D" w:rsidP="001D47DC">
                            <w:pPr>
                              <w:rPr>
                                <w:b/>
                              </w:rPr>
                            </w:pPr>
                          </w:p>
                          <w:p w:rsidR="0071613D" w:rsidRPr="001D47DC" w:rsidRDefault="0071613D" w:rsidP="001D47DC">
                            <w:pPr>
                              <w:rPr>
                                <w:b/>
                              </w:rPr>
                            </w:pPr>
                          </w:p>
                          <w:p w:rsidR="0071613D" w:rsidRPr="001D47DC" w:rsidRDefault="0071613D" w:rsidP="001D47DC">
                            <w:pPr>
                              <w:rPr>
                                <w:b/>
                              </w:rPr>
                            </w:pPr>
                          </w:p>
                          <w:p w:rsidR="0071613D" w:rsidRPr="0040284E" w:rsidRDefault="0071613D" w:rsidP="001D47DC"/>
                          <w:p w:rsidR="0071613D" w:rsidRPr="001D47DC" w:rsidRDefault="007161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8D94A" id="_x0000_s1028" type="#_x0000_t202" style="position:absolute;margin-left:-8.3pt;margin-top:4.8pt;width:240.75pt;height:4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" filled="f" stroked="f">
                <v:textbox>
                  <w:txbxContent>
                    <w:p w:rsidR="0071613D" w:rsidRPr="001D47DC" w:rsidRDefault="0071613D" w:rsidP="001D47DC">
                      <w:pPr>
                        <w:rPr>
                          <w:b/>
                          <w:color w:val="7F7F7F" w:themeColor="text1" w:themeTint="80"/>
                          <w:sz w:val="24"/>
                        </w:rPr>
                      </w:pPr>
                      <w:r w:rsidRPr="001D47DC">
                        <w:rPr>
                          <w:b/>
                          <w:color w:val="7F7F7F" w:themeColor="text1" w:themeTint="80"/>
                          <w:sz w:val="24"/>
                        </w:rPr>
                        <w:t>PROFESSIONAL QUALIFICATIONS</w:t>
                      </w:r>
                    </w:p>
                    <w:p w:rsidR="0071613D" w:rsidRPr="001D47DC" w:rsidRDefault="0071613D" w:rsidP="001D47DC">
                      <w:pPr>
                        <w:pStyle w:val="ListParagraph"/>
                        <w:numPr>
                          <w:ilvl w:val="0"/>
                          <w:numId w:val="1"/>
                        </w:numPr>
                        <w:rPr>
                          <w:b/>
                        </w:rPr>
                      </w:pPr>
                      <w:r w:rsidRPr="0040284E">
                        <w:t>MB BS (Melb) 1975-1981</w:t>
                      </w:r>
                    </w:p>
                    <w:p w:rsidR="0071613D" w:rsidRPr="001D47DC" w:rsidRDefault="0071613D" w:rsidP="001D47DC">
                      <w:pPr>
                        <w:pStyle w:val="ListParagraph"/>
                        <w:numPr>
                          <w:ilvl w:val="0"/>
                          <w:numId w:val="1"/>
                        </w:numPr>
                        <w:rPr>
                          <w:b/>
                        </w:rPr>
                      </w:pPr>
                      <w:r w:rsidRPr="0040284E">
                        <w:t>PhD (Medical Biology) 1985-1987</w:t>
                      </w:r>
                    </w:p>
                    <w:p w:rsidR="0071613D" w:rsidRDefault="0071613D" w:rsidP="001D47DC">
                      <w:pPr>
                        <w:pStyle w:val="ListParagraph"/>
                        <w:numPr>
                          <w:ilvl w:val="0"/>
                          <w:numId w:val="1"/>
                        </w:numPr>
                      </w:pPr>
                      <w:r w:rsidRPr="0040284E">
                        <w:t>FRANZCO 1992</w:t>
                      </w:r>
                    </w:p>
                    <w:p w:rsidR="0071613D" w:rsidRDefault="0071613D" w:rsidP="001D47DC">
                      <w:pPr>
                        <w:rPr>
                          <w:b/>
                          <w:color w:val="7F7F7F" w:themeColor="text1" w:themeTint="80"/>
                          <w:sz w:val="24"/>
                        </w:rPr>
                      </w:pPr>
                      <w:r>
                        <w:rPr>
                          <w:b/>
                          <w:color w:val="7F7F7F" w:themeColor="text1" w:themeTint="80"/>
                          <w:sz w:val="24"/>
                        </w:rPr>
                        <w:t>PRESENT POSITIONS HELD</w:t>
                      </w:r>
                    </w:p>
                    <w:p w:rsidR="0071613D" w:rsidRPr="0040284E" w:rsidRDefault="0071613D" w:rsidP="001D47DC">
                      <w:pPr>
                        <w:numPr>
                          <w:ilvl w:val="0"/>
                          <w:numId w:val="2"/>
                        </w:numPr>
                        <w:spacing w:after="0" w:line="240" w:lineRule="auto"/>
                        <w:rPr>
                          <w:rFonts w:cs="Arial"/>
                        </w:rPr>
                      </w:pPr>
                      <w:r w:rsidRPr="0040284E">
                        <w:rPr>
                          <w:rFonts w:cs="Arial"/>
                        </w:rPr>
                        <w:t>Director of Research, Save Sight Institute</w:t>
                      </w:r>
                    </w:p>
                    <w:p w:rsidR="0071613D" w:rsidRPr="0040284E" w:rsidRDefault="0071613D" w:rsidP="001D47DC">
                      <w:pPr>
                        <w:numPr>
                          <w:ilvl w:val="0"/>
                          <w:numId w:val="2"/>
                        </w:numPr>
                        <w:spacing w:after="0" w:line="240" w:lineRule="auto"/>
                        <w:rPr>
                          <w:rFonts w:cs="Arial"/>
                        </w:rPr>
                      </w:pPr>
                      <w:r w:rsidRPr="0040284E">
                        <w:t>Sydney Medical School Foundation Fellow</w:t>
                      </w:r>
                    </w:p>
                    <w:p w:rsidR="0071613D" w:rsidRPr="0040284E" w:rsidRDefault="0071613D" w:rsidP="001D47DC">
                      <w:pPr>
                        <w:numPr>
                          <w:ilvl w:val="0"/>
                          <w:numId w:val="2"/>
                        </w:numPr>
                        <w:spacing w:after="0" w:line="240" w:lineRule="auto"/>
                      </w:pPr>
                      <w:r w:rsidRPr="0040284E">
                        <w:t xml:space="preserve">Professor, Dept. Clinical Ophthalmology, The University of Sydney </w:t>
                      </w:r>
                    </w:p>
                    <w:p w:rsidR="0071613D" w:rsidRPr="0040284E" w:rsidRDefault="0071613D" w:rsidP="001D47DC">
                      <w:pPr>
                        <w:numPr>
                          <w:ilvl w:val="0"/>
                          <w:numId w:val="2"/>
                        </w:numPr>
                        <w:spacing w:after="0" w:line="240" w:lineRule="auto"/>
                      </w:pPr>
                      <w:r w:rsidRPr="0040284E">
                        <w:t xml:space="preserve">Director, Macula Research Group, Save Sight Institute </w:t>
                      </w:r>
                    </w:p>
                    <w:p w:rsidR="0071613D" w:rsidRPr="0040284E" w:rsidRDefault="0071613D" w:rsidP="001D47DC">
                      <w:pPr>
                        <w:numPr>
                          <w:ilvl w:val="0"/>
                          <w:numId w:val="2"/>
                        </w:numPr>
                        <w:spacing w:after="0" w:line="240" w:lineRule="auto"/>
                      </w:pPr>
                      <w:r w:rsidRPr="0040284E">
                        <w:t>Head, Medical Retina Unit, Sydney Eye Hospital</w:t>
                      </w:r>
                    </w:p>
                    <w:p w:rsidR="0071613D" w:rsidRPr="0040284E" w:rsidRDefault="0071613D" w:rsidP="001D47DC">
                      <w:pPr>
                        <w:numPr>
                          <w:ilvl w:val="0"/>
                          <w:numId w:val="2"/>
                        </w:numPr>
                        <w:spacing w:after="0" w:line="240" w:lineRule="auto"/>
                      </w:pPr>
                      <w:r w:rsidRPr="0040284E">
                        <w:t>Deputy Chair, Ophthalmic Research Institute of Australia</w:t>
                      </w:r>
                    </w:p>
                    <w:p w:rsidR="0071613D" w:rsidRPr="005C0138" w:rsidRDefault="0071613D" w:rsidP="001D47DC">
                      <w:pPr>
                        <w:numPr>
                          <w:ilvl w:val="0"/>
                          <w:numId w:val="2"/>
                        </w:numPr>
                        <w:spacing w:after="0" w:line="240" w:lineRule="auto"/>
                      </w:pPr>
                      <w:r w:rsidRPr="0040284E">
                        <w:t>Director, Eye Associates-</w:t>
                      </w:r>
                      <w:r w:rsidRPr="0040284E">
                        <w:rPr>
                          <w:rFonts w:cs="Arial"/>
                        </w:rPr>
                        <w:t>Level 4, 187 Macquarie Street, Sydney</w:t>
                      </w:r>
                    </w:p>
                    <w:p w:rsidR="0071613D" w:rsidRDefault="0071613D" w:rsidP="005C0138">
                      <w:pPr>
                        <w:spacing w:after="0" w:line="240" w:lineRule="auto"/>
                        <w:rPr>
                          <w:rFonts w:cs="Arial"/>
                        </w:rPr>
                      </w:pPr>
                    </w:p>
                    <w:p w:rsidR="0071613D" w:rsidRDefault="0071613D" w:rsidP="005C0138">
                      <w:pPr>
                        <w:spacing w:after="0" w:line="240" w:lineRule="auto"/>
                        <w:rPr>
                          <w:b/>
                          <w:color w:val="7F7F7F" w:themeColor="text1" w:themeTint="80"/>
                          <w:sz w:val="24"/>
                          <w:szCs w:val="24"/>
                        </w:rPr>
                      </w:pPr>
                      <w:r w:rsidRPr="005C0138">
                        <w:rPr>
                          <w:b/>
                          <w:color w:val="7F7F7F" w:themeColor="text1" w:themeTint="80"/>
                          <w:sz w:val="24"/>
                          <w:szCs w:val="24"/>
                        </w:rPr>
                        <w:t>ADVISORY / CONSULTENCY</w:t>
                      </w:r>
                    </w:p>
                    <w:p w:rsidR="0071613D" w:rsidRDefault="0071613D" w:rsidP="005C0138">
                      <w:pPr>
                        <w:spacing w:after="0" w:line="240" w:lineRule="auto"/>
                        <w:rPr>
                          <w:b/>
                          <w:color w:val="7F7F7F" w:themeColor="text1" w:themeTint="80"/>
                          <w:sz w:val="24"/>
                          <w:szCs w:val="24"/>
                        </w:rPr>
                      </w:pPr>
                    </w:p>
                    <w:p w:rsidR="0071613D" w:rsidRPr="0040284E" w:rsidRDefault="0071613D" w:rsidP="005C0138">
                      <w:r w:rsidRPr="0040284E">
                        <w:t>Member of National and International Ophthalmic (Retinal) Advisory Boards for:</w:t>
                      </w:r>
                    </w:p>
                    <w:p w:rsidR="0071613D" w:rsidRPr="0040284E" w:rsidRDefault="0071613D" w:rsidP="005C0138">
                      <w:pPr>
                        <w:pStyle w:val="ListParagraph"/>
                        <w:numPr>
                          <w:ilvl w:val="0"/>
                          <w:numId w:val="4"/>
                        </w:numPr>
                      </w:pPr>
                      <w:r w:rsidRPr="0040284E">
                        <w:t>Allergan Pharmaceuticals</w:t>
                      </w:r>
                    </w:p>
                    <w:p w:rsidR="0071613D" w:rsidRPr="0040284E" w:rsidRDefault="0071613D" w:rsidP="005C0138">
                      <w:pPr>
                        <w:pStyle w:val="ListParagraph"/>
                        <w:numPr>
                          <w:ilvl w:val="0"/>
                          <w:numId w:val="4"/>
                        </w:numPr>
                      </w:pPr>
                      <w:r w:rsidRPr="0040284E">
                        <w:t>Pfizer Pharmaceuticals</w:t>
                      </w:r>
                    </w:p>
                    <w:p w:rsidR="0071613D" w:rsidRPr="0040284E" w:rsidRDefault="0071613D" w:rsidP="005C0138">
                      <w:pPr>
                        <w:pStyle w:val="ListParagraph"/>
                        <w:numPr>
                          <w:ilvl w:val="0"/>
                          <w:numId w:val="4"/>
                        </w:numPr>
                      </w:pPr>
                      <w:r w:rsidRPr="0040284E">
                        <w:t>Novartis Pharmaceuticals</w:t>
                      </w:r>
                    </w:p>
                    <w:p w:rsidR="0071613D" w:rsidRPr="0040284E" w:rsidRDefault="0071613D" w:rsidP="005C0138">
                      <w:pPr>
                        <w:pStyle w:val="ListParagraph"/>
                        <w:numPr>
                          <w:ilvl w:val="0"/>
                          <w:numId w:val="4"/>
                        </w:numPr>
                      </w:pPr>
                      <w:r w:rsidRPr="0040284E">
                        <w:t>Bayer Pharmaceuticals</w:t>
                      </w:r>
                    </w:p>
                    <w:p w:rsidR="0071613D" w:rsidRPr="005C0138" w:rsidRDefault="0071613D" w:rsidP="005C0138">
                      <w:pPr>
                        <w:spacing w:after="0" w:line="240" w:lineRule="auto"/>
                        <w:rPr>
                          <w:b/>
                        </w:rPr>
                      </w:pPr>
                    </w:p>
                    <w:p w:rsidR="0071613D" w:rsidRPr="001D47DC" w:rsidRDefault="0071613D" w:rsidP="001D47DC">
                      <w:pPr>
                        <w:rPr>
                          <w:b/>
                        </w:rPr>
                      </w:pPr>
                    </w:p>
                    <w:p w:rsidR="0071613D" w:rsidRPr="001D47DC" w:rsidRDefault="0071613D" w:rsidP="001D47DC">
                      <w:pPr>
                        <w:rPr>
                          <w:b/>
                        </w:rPr>
                      </w:pPr>
                    </w:p>
                    <w:p w:rsidR="0071613D" w:rsidRPr="001D47DC" w:rsidRDefault="0071613D" w:rsidP="001D47DC">
                      <w:pPr>
                        <w:rPr>
                          <w:b/>
                        </w:rPr>
                      </w:pPr>
                    </w:p>
                    <w:p w:rsidR="0071613D" w:rsidRPr="0040284E" w:rsidRDefault="0071613D" w:rsidP="001D47DC"/>
                    <w:p w:rsidR="0071613D" w:rsidRPr="001D47DC" w:rsidRDefault="0071613D"/>
                  </w:txbxContent>
                </v:textbox>
              </v:shape>
            </w:pict>
          </mc:Fallback>
        </mc:AlternateContent>
      </w:r>
    </w:p>
    <w:p w:rsidR="001D47DC" w:rsidRDefault="001D47DC"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653CB2" w:rsidRDefault="00653CB2" w:rsidP="00653CB2">
      <w:pPr>
        <w:spacing w:line="240" w:lineRule="auto"/>
        <w:rPr>
          <w:b/>
          <w:color w:val="7F7F7F" w:themeColor="text1" w:themeTint="80"/>
          <w:sz w:val="32"/>
        </w:rPr>
      </w:pPr>
    </w:p>
    <w:p w:rsidR="00653CB2" w:rsidRDefault="00653CB2" w:rsidP="00653CB2">
      <w:pPr>
        <w:spacing w:line="240" w:lineRule="auto"/>
        <w:rPr>
          <w:b/>
          <w:color w:val="7F7F7F" w:themeColor="text1" w:themeTint="80"/>
          <w:sz w:val="32"/>
        </w:rPr>
      </w:pPr>
      <w:r>
        <w:rPr>
          <w:b/>
          <w:noProof/>
          <w:color w:val="000000" w:themeColor="text1"/>
          <w:sz w:val="32"/>
          <w:lang w:eastAsia="zh-CN"/>
        </w:rPr>
        <w:lastRenderedPageBreak/>
        <mc:AlternateContent>
          <mc:Choice Requires="wps">
            <w:drawing>
              <wp:anchor distT="0" distB="0" distL="114300" distR="114300" simplePos="0" relativeHeight="251667456" behindDoc="0" locked="0" layoutInCell="1" allowOverlap="1" wp14:anchorId="5F19131C" wp14:editId="5FFEFC9A">
                <wp:simplePos x="0" y="0"/>
                <wp:positionH relativeFrom="column">
                  <wp:posOffset>-555625</wp:posOffset>
                </wp:positionH>
                <wp:positionV relativeFrom="paragraph">
                  <wp:posOffset>-529590</wp:posOffset>
                </wp:positionV>
                <wp:extent cx="7854315" cy="569595"/>
                <wp:effectExtent l="0" t="0" r="13335" b="20955"/>
                <wp:wrapNone/>
                <wp:docPr id="13" name="Rectangle 13"/>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8008" id="Rectangle 13" o:spid="_x0000_s1026" style="position:absolute;margin-left:-43.75pt;margin-top:-41.7pt;width:618.4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" fillcolor="#5a5a5a [2109]" strokecolor="#5a5a5a [2109]" strokeweight="2pt"/>
            </w:pict>
          </mc:Fallback>
        </mc:AlternateContent>
      </w:r>
    </w:p>
    <w:p w:rsidR="000C2C89" w:rsidRDefault="000C2C89" w:rsidP="00653CB2">
      <w:pPr>
        <w:spacing w:line="240" w:lineRule="auto"/>
        <w:rPr>
          <w:b/>
          <w:color w:val="7F7F7F" w:themeColor="text1" w:themeTint="80"/>
          <w:sz w:val="32"/>
        </w:rPr>
      </w:pPr>
    </w:p>
    <w:p w:rsidR="007E0472" w:rsidRPr="003A71F8" w:rsidRDefault="007E0472" w:rsidP="00653CB2">
      <w:pPr>
        <w:spacing w:line="240" w:lineRule="auto"/>
        <w:rPr>
          <w:b/>
          <w:color w:val="95B3D7" w:themeColor="accent1" w:themeTint="99"/>
          <w:sz w:val="32"/>
        </w:rPr>
      </w:pPr>
      <w:r w:rsidRPr="003A71F8">
        <w:rPr>
          <w:b/>
          <w:color w:val="95B3D7" w:themeColor="accent1" w:themeTint="99"/>
          <w:sz w:val="32"/>
        </w:rPr>
        <w:t>CONTENTS</w:t>
      </w:r>
    </w:p>
    <w:p w:rsidR="007E0472" w:rsidRPr="007E0472" w:rsidRDefault="007E0472" w:rsidP="00653CB2">
      <w:pPr>
        <w:spacing w:line="240" w:lineRule="auto"/>
        <w:rPr>
          <w:b/>
          <w:color w:val="7F7F7F" w:themeColor="text1" w:themeTint="80"/>
          <w:sz w:val="32"/>
        </w:rPr>
      </w:pPr>
    </w:p>
    <w:p w:rsidR="007E0472" w:rsidRPr="0040284E" w:rsidRDefault="007E0472" w:rsidP="00653CB2">
      <w:pPr>
        <w:spacing w:line="240" w:lineRule="auto"/>
        <w:rPr>
          <w:rFonts w:cs="Arial"/>
        </w:rPr>
      </w:pPr>
      <w:r w:rsidRPr="0040284E">
        <w:rPr>
          <w:rFonts w:cs="Arial"/>
        </w:rPr>
        <w:t xml:space="preserve">Invitations, last 10 years </w:t>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Pr>
          <w:rFonts w:cs="Arial"/>
        </w:rPr>
        <w:tab/>
      </w:r>
      <w:r>
        <w:rPr>
          <w:rFonts w:cs="Arial"/>
        </w:rPr>
        <w:tab/>
      </w:r>
      <w:r>
        <w:rPr>
          <w:rFonts w:cs="Arial"/>
        </w:rPr>
        <w:tab/>
      </w:r>
      <w:r w:rsidRPr="0040284E">
        <w:rPr>
          <w:rFonts w:cs="Arial"/>
        </w:rPr>
        <w:tab/>
        <w:t>3 - 6</w:t>
      </w:r>
    </w:p>
    <w:p w:rsidR="007E0472" w:rsidRPr="0040284E" w:rsidRDefault="007E0472" w:rsidP="00653CB2">
      <w:pPr>
        <w:spacing w:line="240" w:lineRule="auto"/>
        <w:rPr>
          <w:rFonts w:cs="Arial"/>
        </w:rPr>
      </w:pPr>
      <w:r w:rsidRPr="0040284E">
        <w:rPr>
          <w:rFonts w:cs="Arial"/>
        </w:rPr>
        <w:t>Media, Awards, Conference organization</w:t>
      </w:r>
      <w:r w:rsidRPr="0040284E">
        <w:rPr>
          <w:rFonts w:cs="Arial"/>
        </w:rPr>
        <w:tab/>
      </w:r>
      <w:r w:rsidRPr="0040284E">
        <w:rPr>
          <w:rFonts w:cs="Arial"/>
        </w:rPr>
        <w:tab/>
      </w:r>
      <w:r w:rsidRPr="0040284E">
        <w:rPr>
          <w:rFonts w:cs="Arial"/>
        </w:rPr>
        <w:tab/>
      </w:r>
      <w:r w:rsidRPr="0040284E">
        <w:rPr>
          <w:rFonts w:cs="Arial"/>
        </w:rPr>
        <w:tab/>
      </w:r>
      <w:r>
        <w:rPr>
          <w:rFonts w:cs="Arial"/>
        </w:rPr>
        <w:tab/>
      </w:r>
      <w:r>
        <w:rPr>
          <w:rFonts w:cs="Arial"/>
        </w:rPr>
        <w:tab/>
      </w:r>
      <w:r>
        <w:rPr>
          <w:rFonts w:cs="Arial"/>
        </w:rPr>
        <w:tab/>
      </w:r>
      <w:r w:rsidRPr="0040284E">
        <w:rPr>
          <w:rFonts w:cs="Arial"/>
        </w:rPr>
        <w:tab/>
        <w:t xml:space="preserve">7 </w:t>
      </w:r>
    </w:p>
    <w:p w:rsidR="007E0472" w:rsidRDefault="007E0472" w:rsidP="00653CB2">
      <w:pPr>
        <w:spacing w:line="240" w:lineRule="auto"/>
        <w:rPr>
          <w:rFonts w:cs="Arial"/>
        </w:rPr>
      </w:pPr>
      <w:r w:rsidRPr="0040284E">
        <w:rPr>
          <w:rFonts w:cs="Arial"/>
        </w:rPr>
        <w:t>Clinical trials as Chief/ Principal Investigator</w:t>
      </w:r>
      <w:r>
        <w:rPr>
          <w:rFonts w:cs="Arial"/>
        </w:rPr>
        <w:t xml:space="preserve"> or </w:t>
      </w:r>
      <w:r w:rsidRPr="0040284E">
        <w:rPr>
          <w:rFonts w:cs="Arial"/>
        </w:rPr>
        <w:t>Associate Investigator</w:t>
      </w:r>
      <w:r w:rsidRPr="0040284E">
        <w:rPr>
          <w:rFonts w:cs="Arial"/>
        </w:rPr>
        <w:tab/>
      </w:r>
      <w:r>
        <w:rPr>
          <w:rFonts w:cs="Arial"/>
        </w:rPr>
        <w:tab/>
      </w:r>
      <w:r>
        <w:rPr>
          <w:rFonts w:cs="Arial"/>
        </w:rPr>
        <w:tab/>
      </w:r>
      <w:r>
        <w:rPr>
          <w:rFonts w:cs="Arial"/>
        </w:rPr>
        <w:tab/>
      </w:r>
      <w:r>
        <w:rPr>
          <w:rFonts w:cs="Arial"/>
        </w:rPr>
        <w:tab/>
      </w:r>
      <w:r w:rsidRPr="0040284E">
        <w:rPr>
          <w:rFonts w:cs="Arial"/>
        </w:rPr>
        <w:t>8 – 12</w:t>
      </w:r>
    </w:p>
    <w:p w:rsidR="007E0472" w:rsidRPr="0040284E" w:rsidRDefault="007E0472" w:rsidP="00653CB2">
      <w:pPr>
        <w:spacing w:line="240" w:lineRule="auto"/>
        <w:rPr>
          <w:rFonts w:cs="Arial"/>
        </w:rPr>
      </w:pPr>
      <w:r w:rsidRPr="0040284E">
        <w:rPr>
          <w:rFonts w:cs="Arial"/>
        </w:rPr>
        <w:t>Publications</w:t>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Pr>
          <w:rFonts w:cs="Arial"/>
        </w:rPr>
        <w:tab/>
      </w:r>
      <w:r>
        <w:rPr>
          <w:rFonts w:cs="Arial"/>
        </w:rPr>
        <w:tab/>
      </w:r>
      <w:r>
        <w:rPr>
          <w:rFonts w:cs="Arial"/>
        </w:rPr>
        <w:tab/>
      </w:r>
      <w:r w:rsidRPr="0040284E">
        <w:rPr>
          <w:rFonts w:cs="Arial"/>
        </w:rPr>
        <w:t>13 – 27</w:t>
      </w:r>
    </w:p>
    <w:p w:rsidR="007E0472" w:rsidRPr="0040284E" w:rsidRDefault="007E0472" w:rsidP="00653CB2">
      <w:pPr>
        <w:spacing w:line="240" w:lineRule="auto"/>
        <w:rPr>
          <w:rFonts w:cs="Arial"/>
        </w:rPr>
      </w:pPr>
      <w:r w:rsidRPr="0040284E">
        <w:rPr>
          <w:rFonts w:cs="Arial"/>
        </w:rPr>
        <w:t>Competitive Grants</w:t>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Pr>
          <w:rFonts w:cs="Arial"/>
        </w:rPr>
        <w:tab/>
      </w:r>
      <w:r>
        <w:rPr>
          <w:rFonts w:cs="Arial"/>
        </w:rPr>
        <w:tab/>
      </w:r>
      <w:r>
        <w:rPr>
          <w:rFonts w:cs="Arial"/>
        </w:rPr>
        <w:tab/>
      </w:r>
      <w:r w:rsidRPr="0040284E">
        <w:rPr>
          <w:rFonts w:cs="Arial"/>
        </w:rPr>
        <w:t>28 - 35</w:t>
      </w:r>
    </w:p>
    <w:p w:rsidR="007E0472" w:rsidRPr="007E0472" w:rsidRDefault="007E0472" w:rsidP="00653CB2">
      <w:pPr>
        <w:spacing w:line="240" w:lineRule="auto"/>
        <w:rPr>
          <w:b/>
        </w:rPr>
      </w:pPr>
      <w:r w:rsidRPr="0040284E">
        <w:rPr>
          <w:rFonts w:cs="Arial"/>
        </w:rPr>
        <w:t>Research Staff</w:t>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sidRPr="0040284E">
        <w:rPr>
          <w:rFonts w:cs="Arial"/>
        </w:rPr>
        <w:tab/>
      </w:r>
      <w:r>
        <w:rPr>
          <w:rFonts w:cs="Arial"/>
        </w:rPr>
        <w:tab/>
      </w:r>
      <w:r>
        <w:rPr>
          <w:rFonts w:cs="Arial"/>
        </w:rPr>
        <w:tab/>
      </w:r>
      <w:r>
        <w:rPr>
          <w:rFonts w:cs="Arial"/>
        </w:rPr>
        <w:tab/>
      </w:r>
      <w:r w:rsidRPr="0040284E">
        <w:rPr>
          <w:rFonts w:cs="Arial"/>
        </w:rPr>
        <w:t>36</w:t>
      </w: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D62F90" w:rsidRDefault="00D62F90"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3A71F8" w:rsidRDefault="003A71F8"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7E0472" w:rsidRDefault="007E0472" w:rsidP="00653CB2">
      <w:pPr>
        <w:pStyle w:val="Default"/>
        <w:rPr>
          <w:rFonts w:asciiTheme="minorHAnsi" w:hAnsiTheme="minorHAnsi"/>
        </w:rPr>
      </w:pPr>
    </w:p>
    <w:p w:rsidR="00653CB2" w:rsidRPr="00653CB2" w:rsidRDefault="00653CB2" w:rsidP="00653CB2">
      <w:pPr>
        <w:pStyle w:val="Default"/>
        <w:rPr>
          <w:rFonts w:asciiTheme="minorHAnsi" w:hAnsiTheme="minorHAnsi"/>
        </w:rPr>
      </w:pPr>
      <w:r>
        <w:rPr>
          <w:b/>
          <w:noProof/>
          <w:color w:val="000000" w:themeColor="text1"/>
          <w:sz w:val="32"/>
          <w:lang w:eastAsia="zh-CN"/>
        </w:rPr>
        <w:lastRenderedPageBreak/>
        <mc:AlternateContent>
          <mc:Choice Requires="wps">
            <w:drawing>
              <wp:anchor distT="0" distB="0" distL="114300" distR="114300" simplePos="0" relativeHeight="251669504" behindDoc="0" locked="0" layoutInCell="1" allowOverlap="1" wp14:anchorId="67FF6A40" wp14:editId="4C9C0E10">
                <wp:simplePos x="0" y="0"/>
                <wp:positionH relativeFrom="column">
                  <wp:posOffset>-551815</wp:posOffset>
                </wp:positionH>
                <wp:positionV relativeFrom="paragraph">
                  <wp:posOffset>-561111</wp:posOffset>
                </wp:positionV>
                <wp:extent cx="7854315" cy="569595"/>
                <wp:effectExtent l="0" t="0" r="13335" b="20955"/>
                <wp:wrapNone/>
                <wp:docPr id="14" name="Rectangle 14"/>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0993" id="Rectangle 14" o:spid="_x0000_s1026" style="position:absolute;margin-left:-43.45pt;margin-top:-44.2pt;width:618.45pt;height:4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" fillcolor="#5a5a5a [2109]" strokecolor="#5a5a5a [2109]" strokeweight="2pt"/>
            </w:pict>
          </mc:Fallback>
        </mc:AlternateContent>
      </w:r>
    </w:p>
    <w:p w:rsidR="00653CB2" w:rsidRDefault="00653CB2" w:rsidP="00653CB2">
      <w:pPr>
        <w:spacing w:line="240" w:lineRule="auto"/>
        <w:rPr>
          <w:rFonts w:cs="Arial"/>
          <w:b/>
          <w:color w:val="7F7F7F" w:themeColor="text1" w:themeTint="80"/>
          <w:sz w:val="32"/>
        </w:rPr>
      </w:pPr>
    </w:p>
    <w:p w:rsidR="007E0472" w:rsidRPr="003A71F8" w:rsidRDefault="007E0472" w:rsidP="00653CB2">
      <w:pPr>
        <w:spacing w:line="240" w:lineRule="auto"/>
        <w:rPr>
          <w:rFonts w:cs="Arial"/>
          <w:b/>
          <w:color w:val="95B3D7" w:themeColor="accent1" w:themeTint="99"/>
          <w:sz w:val="32"/>
        </w:rPr>
      </w:pPr>
      <w:r w:rsidRPr="003A71F8">
        <w:rPr>
          <w:rFonts w:cs="Arial"/>
          <w:b/>
          <w:color w:val="95B3D7" w:themeColor="accent1" w:themeTint="99"/>
          <w:sz w:val="32"/>
        </w:rPr>
        <w:t>INVITATIONS, LAST 10 YEARS</w:t>
      </w:r>
    </w:p>
    <w:p w:rsidR="007E0472" w:rsidRDefault="00034D1B" w:rsidP="00653CB2">
      <w:pPr>
        <w:spacing w:line="240" w:lineRule="auto"/>
        <w:rPr>
          <w:rFonts w:cs="Arial"/>
          <w:b/>
          <w:color w:val="7F7F7F" w:themeColor="text1" w:themeTint="80"/>
          <w:sz w:val="24"/>
          <w:szCs w:val="24"/>
        </w:rPr>
      </w:pPr>
      <w:r>
        <w:rPr>
          <w:rFonts w:cs="Arial"/>
          <w:b/>
          <w:color w:val="7F7F7F" w:themeColor="text1" w:themeTint="80"/>
          <w:sz w:val="24"/>
          <w:szCs w:val="24"/>
        </w:rPr>
        <w:t>2018</w:t>
      </w:r>
    </w:p>
    <w:p w:rsidR="00F4172E" w:rsidRDefault="00F4172E" w:rsidP="00CE1028">
      <w:pPr>
        <w:numPr>
          <w:ilvl w:val="0"/>
          <w:numId w:val="9"/>
        </w:numPr>
        <w:spacing w:after="0" w:line="240" w:lineRule="auto"/>
        <w:ind w:left="284" w:hanging="284"/>
        <w:rPr>
          <w:rFonts w:cs="Arial"/>
          <w:color w:val="000000"/>
        </w:rPr>
      </w:pPr>
      <w:r>
        <w:rPr>
          <w:rFonts w:cs="Arial"/>
          <w:color w:val="000000"/>
        </w:rPr>
        <w:t>Presenter/Speaker, Allergan IRAB meeting in Vienna, September 2018</w:t>
      </w:r>
    </w:p>
    <w:p w:rsidR="00F4172E" w:rsidRDefault="00F4172E" w:rsidP="00CE1028">
      <w:pPr>
        <w:numPr>
          <w:ilvl w:val="0"/>
          <w:numId w:val="9"/>
        </w:numPr>
        <w:spacing w:after="0" w:line="240" w:lineRule="auto"/>
        <w:ind w:left="284" w:hanging="284"/>
        <w:rPr>
          <w:rFonts w:cs="Arial"/>
          <w:color w:val="000000"/>
        </w:rPr>
      </w:pPr>
      <w:r>
        <w:rPr>
          <w:rFonts w:cs="Arial"/>
          <w:color w:val="000000"/>
        </w:rPr>
        <w:t>Presenter/Speaker, EURETINA 2018 Congress, Vienna, September 2018</w:t>
      </w:r>
    </w:p>
    <w:p w:rsidR="0071613D" w:rsidRDefault="0071613D" w:rsidP="00CE1028">
      <w:pPr>
        <w:numPr>
          <w:ilvl w:val="0"/>
          <w:numId w:val="9"/>
        </w:numPr>
        <w:spacing w:after="0" w:line="240" w:lineRule="auto"/>
        <w:ind w:left="284" w:hanging="284"/>
        <w:rPr>
          <w:rFonts w:cs="Arial"/>
          <w:color w:val="000000"/>
        </w:rPr>
      </w:pPr>
      <w:r>
        <w:rPr>
          <w:rFonts w:cs="Arial"/>
          <w:color w:val="000000"/>
        </w:rPr>
        <w:t xml:space="preserve">Speaker, </w:t>
      </w:r>
      <w:r>
        <w:rPr>
          <w:rFonts w:ascii="Arial" w:hAnsi="Arial" w:cs="Arial"/>
          <w:bCs/>
          <w:sz w:val="20"/>
          <w:szCs w:val="20"/>
          <w:lang w:val="en-GB"/>
        </w:rPr>
        <w:t>RIVAL Scientific Exchange</w:t>
      </w:r>
      <w:r w:rsidR="00F4172E">
        <w:rPr>
          <w:rFonts w:ascii="Arial" w:hAnsi="Arial" w:cs="Arial"/>
          <w:bCs/>
          <w:sz w:val="20"/>
          <w:szCs w:val="20"/>
          <w:lang w:val="en-GB"/>
        </w:rPr>
        <w:t>, Vienna, September 2018</w:t>
      </w:r>
    </w:p>
    <w:p w:rsidR="0071613D" w:rsidRPr="0071613D" w:rsidRDefault="0071613D" w:rsidP="00CE1028">
      <w:pPr>
        <w:numPr>
          <w:ilvl w:val="0"/>
          <w:numId w:val="9"/>
        </w:numPr>
        <w:spacing w:after="0" w:line="240" w:lineRule="auto"/>
        <w:ind w:left="284" w:hanging="284"/>
        <w:rPr>
          <w:rFonts w:cs="Arial"/>
          <w:color w:val="000000"/>
        </w:rPr>
      </w:pPr>
      <w:r>
        <w:rPr>
          <w:rFonts w:cs="Arial"/>
          <w:color w:val="000000"/>
        </w:rPr>
        <w:t xml:space="preserve">Panelist/Faculty Speaker, </w:t>
      </w:r>
      <w:proofErr w:type="spellStart"/>
      <w:r>
        <w:rPr>
          <w:rFonts w:cs="Arial"/>
          <w:color w:val="000000"/>
        </w:rPr>
        <w:t>Roudtable</w:t>
      </w:r>
      <w:proofErr w:type="spellEnd"/>
      <w:r>
        <w:rPr>
          <w:rFonts w:cs="Arial"/>
          <w:color w:val="000000"/>
        </w:rPr>
        <w:t xml:space="preserve"> discussion “</w:t>
      </w:r>
      <w:r>
        <w:rPr>
          <w:rFonts w:cs="Arial"/>
          <w:i/>
          <w:color w:val="000000"/>
        </w:rPr>
        <w:t xml:space="preserve">New Perspective for Your </w:t>
      </w:r>
      <w:proofErr w:type="spellStart"/>
      <w:r>
        <w:rPr>
          <w:rFonts w:cs="Arial"/>
          <w:i/>
          <w:color w:val="000000"/>
        </w:rPr>
        <w:t>nAMD</w:t>
      </w:r>
      <w:proofErr w:type="spellEnd"/>
      <w:r>
        <w:rPr>
          <w:rFonts w:cs="Arial"/>
          <w:i/>
          <w:color w:val="000000"/>
        </w:rPr>
        <w:t xml:space="preserve"> Patients”</w:t>
      </w:r>
      <w:r>
        <w:rPr>
          <w:rFonts w:cs="Arial"/>
          <w:color w:val="000000"/>
        </w:rPr>
        <w:t xml:space="preserve">, Vienna, September 2018 </w:t>
      </w:r>
    </w:p>
    <w:p w:rsidR="0071613D" w:rsidRDefault="0071613D" w:rsidP="00CE1028">
      <w:pPr>
        <w:numPr>
          <w:ilvl w:val="0"/>
          <w:numId w:val="9"/>
        </w:numPr>
        <w:spacing w:after="0" w:line="240" w:lineRule="auto"/>
        <w:ind w:left="284" w:hanging="284"/>
        <w:rPr>
          <w:rFonts w:cs="Arial"/>
          <w:color w:val="000000"/>
        </w:rPr>
      </w:pPr>
      <w:r>
        <w:rPr>
          <w:rFonts w:cs="Arial"/>
          <w:lang w:val="en-AU"/>
        </w:rPr>
        <w:t xml:space="preserve">Poster/Attendee, </w:t>
      </w:r>
      <w:r w:rsidRPr="0071613D">
        <w:rPr>
          <w:rFonts w:cs="Arial"/>
          <w:lang w:val="en-AU"/>
        </w:rPr>
        <w:t>International Forum on Quality and Safety in Healthcare, Melbourne</w:t>
      </w:r>
      <w:r>
        <w:rPr>
          <w:rFonts w:cs="Arial"/>
          <w:lang w:val="en-AU"/>
        </w:rPr>
        <w:t xml:space="preserve">, September </w:t>
      </w:r>
      <w:r w:rsidRPr="0071613D">
        <w:rPr>
          <w:rFonts w:cs="Arial"/>
          <w:lang w:val="en-AU"/>
        </w:rPr>
        <w:t>2018</w:t>
      </w:r>
    </w:p>
    <w:p w:rsidR="0071613D" w:rsidRDefault="0071613D" w:rsidP="00CE1028">
      <w:pPr>
        <w:numPr>
          <w:ilvl w:val="0"/>
          <w:numId w:val="9"/>
        </w:numPr>
        <w:spacing w:after="0" w:line="240" w:lineRule="auto"/>
        <w:ind w:left="284" w:hanging="284"/>
        <w:rPr>
          <w:rFonts w:cs="Arial"/>
          <w:color w:val="000000"/>
        </w:rPr>
      </w:pPr>
      <w:r>
        <w:rPr>
          <w:rFonts w:cs="Arial"/>
          <w:color w:val="000000"/>
        </w:rPr>
        <w:t>Speaker, Novartis FDO Symposium, Melbourne, August 2018</w:t>
      </w:r>
    </w:p>
    <w:p w:rsidR="00DC7173" w:rsidRDefault="00DC7173" w:rsidP="00CE1028">
      <w:pPr>
        <w:numPr>
          <w:ilvl w:val="0"/>
          <w:numId w:val="9"/>
        </w:numPr>
        <w:spacing w:after="0" w:line="240" w:lineRule="auto"/>
        <w:ind w:left="284" w:hanging="284"/>
        <w:rPr>
          <w:rFonts w:cs="Arial"/>
          <w:color w:val="000000"/>
        </w:rPr>
      </w:pPr>
      <w:r>
        <w:rPr>
          <w:rFonts w:cs="Arial"/>
          <w:color w:val="000000"/>
        </w:rPr>
        <w:t xml:space="preserve">Speaker, </w:t>
      </w:r>
      <w:r w:rsidR="0071613D" w:rsidRPr="0071613D">
        <w:rPr>
          <w:rFonts w:ascii="Arial" w:hAnsi="Arial" w:cs="Arial"/>
          <w:bCs/>
          <w:sz w:val="20"/>
          <w:szCs w:val="20"/>
          <w:lang w:val="en-GB"/>
        </w:rPr>
        <w:t xml:space="preserve">Virtual Meeting </w:t>
      </w:r>
      <w:r w:rsidR="0071613D" w:rsidRPr="0071613D">
        <w:rPr>
          <w:rFonts w:ascii="Arial" w:hAnsi="Arial" w:cs="Arial"/>
          <w:sz w:val="20"/>
          <w:szCs w:val="20"/>
          <w:lang w:val="en-GB"/>
        </w:rPr>
        <w:t>in</w:t>
      </w:r>
      <w:r w:rsidR="0071613D" w:rsidRPr="0071613D">
        <w:rPr>
          <w:rStyle w:val="apple-converted-space"/>
          <w:rFonts w:ascii="Arial" w:hAnsi="Arial" w:cs="Arial"/>
          <w:sz w:val="20"/>
          <w:szCs w:val="20"/>
          <w:lang w:val="en-GB"/>
        </w:rPr>
        <w:t> </w:t>
      </w:r>
      <w:r w:rsidR="0071613D" w:rsidRPr="0071613D">
        <w:rPr>
          <w:rFonts w:ascii="Arial" w:hAnsi="Arial" w:cs="Arial"/>
          <w:bCs/>
          <w:sz w:val="20"/>
          <w:szCs w:val="20"/>
          <w:lang w:val="en-GB"/>
        </w:rPr>
        <w:t xml:space="preserve">Eye Know Hot Topics </w:t>
      </w:r>
      <w:r w:rsidR="0071613D">
        <w:rPr>
          <w:rFonts w:ascii="Arial" w:hAnsi="Arial" w:cs="Arial"/>
          <w:bCs/>
          <w:sz w:val="20"/>
          <w:szCs w:val="20"/>
          <w:lang w:val="en-GB"/>
        </w:rPr>
        <w:t>–</w:t>
      </w:r>
      <w:r w:rsidR="0071613D" w:rsidRPr="0071613D">
        <w:rPr>
          <w:rFonts w:ascii="Arial" w:hAnsi="Arial" w:cs="Arial"/>
          <w:bCs/>
          <w:sz w:val="20"/>
          <w:szCs w:val="20"/>
          <w:lang w:val="en-GB"/>
        </w:rPr>
        <w:t xml:space="preserve"> 2018</w:t>
      </w:r>
      <w:r w:rsidR="0071613D">
        <w:rPr>
          <w:rFonts w:ascii="Arial" w:hAnsi="Arial" w:cs="Arial"/>
          <w:bCs/>
          <w:sz w:val="20"/>
          <w:szCs w:val="20"/>
          <w:lang w:val="en-GB"/>
        </w:rPr>
        <w:t>, South Africa, August 2018</w:t>
      </w:r>
    </w:p>
    <w:p w:rsidR="00CE1028" w:rsidRDefault="00CE1028" w:rsidP="00CE1028">
      <w:pPr>
        <w:numPr>
          <w:ilvl w:val="0"/>
          <w:numId w:val="9"/>
        </w:numPr>
        <w:spacing w:after="0" w:line="240" w:lineRule="auto"/>
        <w:ind w:left="284" w:hanging="284"/>
        <w:rPr>
          <w:rFonts w:cs="Arial"/>
          <w:color w:val="000000"/>
        </w:rPr>
      </w:pPr>
      <w:r>
        <w:rPr>
          <w:rFonts w:cs="Arial"/>
          <w:color w:val="000000"/>
        </w:rPr>
        <w:t>Panelist, SEH Biennial Alumni Meeting, Sydney, July 2018</w:t>
      </w:r>
    </w:p>
    <w:p w:rsidR="00CE1028" w:rsidRPr="00CE1028" w:rsidRDefault="00CE1028" w:rsidP="00CE1028">
      <w:pPr>
        <w:numPr>
          <w:ilvl w:val="0"/>
          <w:numId w:val="9"/>
        </w:numPr>
        <w:spacing w:after="0" w:line="240" w:lineRule="auto"/>
        <w:ind w:left="284" w:hanging="284"/>
        <w:rPr>
          <w:rFonts w:cs="Arial"/>
          <w:color w:val="000000"/>
        </w:rPr>
      </w:pPr>
      <w:r>
        <w:rPr>
          <w:rFonts w:cs="Arial"/>
          <w:color w:val="000000"/>
        </w:rPr>
        <w:t>Speaker, Allergan Beyond Meeting, Sydney, Australia, July 2018</w:t>
      </w:r>
    </w:p>
    <w:p w:rsidR="00CE1028" w:rsidRPr="00CE1028" w:rsidRDefault="00CE1028" w:rsidP="00CE1028">
      <w:pPr>
        <w:numPr>
          <w:ilvl w:val="0"/>
          <w:numId w:val="9"/>
        </w:numPr>
        <w:spacing w:after="0" w:line="240" w:lineRule="auto"/>
        <w:ind w:left="284" w:hanging="284"/>
        <w:rPr>
          <w:rFonts w:cs="Arial"/>
          <w:color w:val="000000"/>
        </w:rPr>
      </w:pPr>
      <w:r w:rsidRPr="00CE1028">
        <w:rPr>
          <w:rFonts w:cs="Arial"/>
        </w:rPr>
        <w:t xml:space="preserve">Speaker, Bayer </w:t>
      </w:r>
      <w:r w:rsidRPr="00CE1028">
        <w:rPr>
          <w:rFonts w:cs="Arial"/>
          <w:color w:val="000000"/>
        </w:rPr>
        <w:t>Global Retinal Network Program (GRNP), Sydney, Australia, June 2018</w:t>
      </w:r>
    </w:p>
    <w:p w:rsidR="00CE1028" w:rsidRPr="00CE1028" w:rsidRDefault="00CE1028" w:rsidP="00CE1028">
      <w:pPr>
        <w:numPr>
          <w:ilvl w:val="0"/>
          <w:numId w:val="9"/>
        </w:numPr>
        <w:spacing w:after="0" w:line="240" w:lineRule="auto"/>
        <w:ind w:left="284" w:hanging="284"/>
        <w:rPr>
          <w:rFonts w:cs="Arial"/>
          <w:color w:val="000000"/>
        </w:rPr>
      </w:pPr>
      <w:r w:rsidRPr="00CE1028">
        <w:rPr>
          <w:rFonts w:cs="Arial"/>
          <w:color w:val="000000"/>
        </w:rPr>
        <w:t xml:space="preserve">Speaker, </w:t>
      </w:r>
      <w:r w:rsidRPr="00CE1028">
        <w:rPr>
          <w:rFonts w:eastAsia="Times New Roman"/>
          <w:bCs/>
        </w:rPr>
        <w:t xml:space="preserve">Spain </w:t>
      </w:r>
      <w:proofErr w:type="spellStart"/>
      <w:r w:rsidRPr="00CE1028">
        <w:rPr>
          <w:rFonts w:eastAsia="Times New Roman"/>
          <w:bCs/>
        </w:rPr>
        <w:t>Retinnova</w:t>
      </w:r>
      <w:proofErr w:type="spellEnd"/>
      <w:r w:rsidRPr="00CE1028">
        <w:rPr>
          <w:rFonts w:eastAsia="Times New Roman"/>
          <w:bCs/>
        </w:rPr>
        <w:t xml:space="preserve"> 5.0, Madrid, Spain, May 2018</w:t>
      </w:r>
    </w:p>
    <w:p w:rsidR="00CE1028" w:rsidRPr="00CE1028" w:rsidRDefault="00CE1028" w:rsidP="00CE1028">
      <w:pPr>
        <w:numPr>
          <w:ilvl w:val="0"/>
          <w:numId w:val="9"/>
        </w:numPr>
        <w:spacing w:after="0" w:line="240" w:lineRule="auto"/>
        <w:ind w:left="284" w:hanging="284"/>
        <w:rPr>
          <w:rFonts w:cs="Arial"/>
          <w:color w:val="000000"/>
        </w:rPr>
      </w:pPr>
      <w:r>
        <w:rPr>
          <w:rFonts w:cs="Arial"/>
          <w:lang w:val="en-AU"/>
        </w:rPr>
        <w:t>Poster/Attendee</w:t>
      </w:r>
      <w:r w:rsidRPr="00CE1028">
        <w:rPr>
          <w:rFonts w:cs="Arial"/>
          <w:lang w:val="en-AU"/>
        </w:rPr>
        <w:t xml:space="preserve">, </w:t>
      </w:r>
      <w:r w:rsidRPr="00CE1028">
        <w:rPr>
          <w:rFonts w:cs="Arial"/>
        </w:rPr>
        <w:t>Association for Research in Vision and Ophthalmology,</w:t>
      </w:r>
      <w:r w:rsidRPr="00CE1028">
        <w:rPr>
          <w:rFonts w:cs="Arial"/>
          <w:color w:val="000000"/>
        </w:rPr>
        <w:t xml:space="preserve"> Honolulu, Hawaii, May 2018</w:t>
      </w:r>
    </w:p>
    <w:p w:rsidR="00CE1028" w:rsidRPr="00CE1028" w:rsidRDefault="00CE1028" w:rsidP="00034D1B">
      <w:pPr>
        <w:numPr>
          <w:ilvl w:val="0"/>
          <w:numId w:val="9"/>
        </w:numPr>
        <w:spacing w:after="0" w:line="240" w:lineRule="auto"/>
        <w:ind w:left="284" w:hanging="284"/>
        <w:rPr>
          <w:rFonts w:cs="Arial"/>
          <w:lang w:val="x-none"/>
        </w:rPr>
      </w:pPr>
      <w:r w:rsidRPr="00CE1028">
        <w:rPr>
          <w:rFonts w:cs="Arial"/>
          <w:lang w:val="en-AU"/>
        </w:rPr>
        <w:t xml:space="preserve">Speaker, </w:t>
      </w:r>
      <w:r w:rsidRPr="00CE1028">
        <w:rPr>
          <w:rFonts w:eastAsia="Times New Roman"/>
          <w:bCs/>
        </w:rPr>
        <w:t>43º Congress of the Brazilian Retina and Vitreous Society, Brazil, April 2018</w:t>
      </w:r>
    </w:p>
    <w:p w:rsidR="00CE1028" w:rsidRPr="00CE1028" w:rsidRDefault="00CE1028" w:rsidP="00034D1B">
      <w:pPr>
        <w:numPr>
          <w:ilvl w:val="0"/>
          <w:numId w:val="9"/>
        </w:numPr>
        <w:spacing w:after="0" w:line="240" w:lineRule="auto"/>
        <w:ind w:left="284" w:hanging="284"/>
        <w:rPr>
          <w:rFonts w:cs="Arial"/>
          <w:lang w:val="x-none"/>
        </w:rPr>
      </w:pPr>
      <w:r w:rsidRPr="00CE1028">
        <w:rPr>
          <w:rFonts w:cs="Arial"/>
          <w:lang w:val="en-AU"/>
        </w:rPr>
        <w:t xml:space="preserve">Speaker, </w:t>
      </w:r>
      <w:r w:rsidRPr="00CE1028">
        <w:rPr>
          <w:rFonts w:cs="Arial"/>
          <w:color w:val="000000"/>
        </w:rPr>
        <w:t xml:space="preserve">“Anti - VEGF therapy in </w:t>
      </w:r>
      <w:proofErr w:type="spellStart"/>
      <w:proofErr w:type="gramStart"/>
      <w:r w:rsidRPr="00CE1028">
        <w:rPr>
          <w:rFonts w:cs="Arial"/>
          <w:color w:val="000000"/>
        </w:rPr>
        <w:t>wAMD</w:t>
      </w:r>
      <w:proofErr w:type="spellEnd"/>
      <w:r w:rsidRPr="00CE1028">
        <w:rPr>
          <w:rFonts w:cs="Arial"/>
          <w:color w:val="000000"/>
        </w:rPr>
        <w:t>  in</w:t>
      </w:r>
      <w:proofErr w:type="gramEnd"/>
      <w:r w:rsidRPr="00CE1028">
        <w:rPr>
          <w:rFonts w:cs="Arial"/>
          <w:color w:val="000000"/>
        </w:rPr>
        <w:t xml:space="preserve"> term of RIVAL interpretation” at Retina Summit, Seoul, March 2018</w:t>
      </w:r>
    </w:p>
    <w:p w:rsidR="00CE1028" w:rsidRPr="00CE1028" w:rsidRDefault="00CE1028" w:rsidP="00CE1028">
      <w:pPr>
        <w:numPr>
          <w:ilvl w:val="0"/>
          <w:numId w:val="9"/>
        </w:numPr>
        <w:spacing w:after="0" w:line="240" w:lineRule="auto"/>
        <w:ind w:left="284" w:hanging="284"/>
        <w:rPr>
          <w:rFonts w:cs="Arial"/>
          <w:lang w:val="x-none"/>
        </w:rPr>
      </w:pPr>
      <w:r w:rsidRPr="00CE1028">
        <w:rPr>
          <w:rFonts w:cs="Arial"/>
          <w:lang w:val="en-AU"/>
        </w:rPr>
        <w:t xml:space="preserve">Speaker, </w:t>
      </w:r>
      <w:r w:rsidRPr="00CE1028">
        <w:rPr>
          <w:rFonts w:cs="Arial"/>
          <w:color w:val="000000"/>
        </w:rPr>
        <w:t xml:space="preserve">“Anti - VEGF therapy in </w:t>
      </w:r>
      <w:proofErr w:type="spellStart"/>
      <w:proofErr w:type="gramStart"/>
      <w:r w:rsidRPr="00CE1028">
        <w:rPr>
          <w:rFonts w:cs="Arial"/>
          <w:color w:val="000000"/>
        </w:rPr>
        <w:t>wAMD</w:t>
      </w:r>
      <w:proofErr w:type="spellEnd"/>
      <w:r w:rsidRPr="00CE1028">
        <w:rPr>
          <w:rFonts w:cs="Arial"/>
          <w:color w:val="000000"/>
        </w:rPr>
        <w:t>  in</w:t>
      </w:r>
      <w:proofErr w:type="gramEnd"/>
      <w:r w:rsidRPr="00CE1028">
        <w:rPr>
          <w:rFonts w:cs="Arial"/>
          <w:color w:val="000000"/>
        </w:rPr>
        <w:t xml:space="preserve"> term of RIVAL interpretation” at Retina Summit, Vietnam, March 2018</w:t>
      </w:r>
    </w:p>
    <w:p w:rsidR="00034D1B" w:rsidRPr="00CE1028" w:rsidRDefault="00034D1B" w:rsidP="00034D1B">
      <w:pPr>
        <w:numPr>
          <w:ilvl w:val="0"/>
          <w:numId w:val="9"/>
        </w:numPr>
        <w:spacing w:after="0" w:line="240" w:lineRule="auto"/>
        <w:ind w:left="284" w:hanging="284"/>
        <w:rPr>
          <w:rFonts w:cs="Arial"/>
          <w:lang w:val="x-none"/>
        </w:rPr>
      </w:pPr>
      <w:r w:rsidRPr="00CE1028">
        <w:rPr>
          <w:rFonts w:cs="Arial"/>
          <w:lang w:val="en-AU"/>
        </w:rPr>
        <w:t>Speaker, International Retina Auckland, February 2018</w:t>
      </w:r>
    </w:p>
    <w:p w:rsidR="00034D1B" w:rsidRPr="00CE1028" w:rsidRDefault="00034D1B" w:rsidP="00034D1B">
      <w:pPr>
        <w:numPr>
          <w:ilvl w:val="0"/>
          <w:numId w:val="9"/>
        </w:numPr>
        <w:spacing w:after="0" w:line="240" w:lineRule="auto"/>
        <w:ind w:left="284" w:hanging="284"/>
        <w:rPr>
          <w:rFonts w:cs="Arial"/>
          <w:lang w:val="x-none"/>
        </w:rPr>
      </w:pPr>
      <w:r w:rsidRPr="00CE1028">
        <w:rPr>
          <w:rFonts w:cs="Arial"/>
          <w:lang w:val="en-AU"/>
        </w:rPr>
        <w:t xml:space="preserve">Speaker, </w:t>
      </w:r>
      <w:r w:rsidRPr="00CE1028">
        <w:rPr>
          <w:rFonts w:cs="Arial"/>
        </w:rPr>
        <w:t xml:space="preserve">Macula Society Meeting Beverly Hills, </w:t>
      </w:r>
      <w:r w:rsidRPr="00CE1028">
        <w:rPr>
          <w:rFonts w:cs="Arial"/>
          <w:lang w:val="en-AU"/>
        </w:rPr>
        <w:t>February 2018</w:t>
      </w:r>
    </w:p>
    <w:p w:rsidR="00034D1B" w:rsidRPr="00CE1028" w:rsidRDefault="00034D1B" w:rsidP="00034D1B">
      <w:pPr>
        <w:numPr>
          <w:ilvl w:val="0"/>
          <w:numId w:val="9"/>
        </w:numPr>
        <w:spacing w:after="0" w:line="240" w:lineRule="auto"/>
        <w:ind w:left="284" w:hanging="284"/>
        <w:rPr>
          <w:rFonts w:cs="Arial"/>
          <w:lang w:val="x-none"/>
        </w:rPr>
      </w:pPr>
      <w:r w:rsidRPr="00CE1028">
        <w:rPr>
          <w:rFonts w:cs="Arial"/>
          <w:lang w:val="en-AU"/>
        </w:rPr>
        <w:t xml:space="preserve">Speaker, Diabetic Eye Complication Committee, Chinese Research Hospital Association, </w:t>
      </w:r>
      <w:r w:rsidR="00CE1028" w:rsidRPr="00CE1028">
        <w:rPr>
          <w:rFonts w:cs="Arial"/>
          <w:lang w:val="en-AU"/>
        </w:rPr>
        <w:t xml:space="preserve">Beijing, </w:t>
      </w:r>
      <w:r w:rsidRPr="00CE1028">
        <w:rPr>
          <w:rFonts w:cs="Arial"/>
          <w:lang w:val="en-AU"/>
        </w:rPr>
        <w:t>February 2018</w:t>
      </w:r>
    </w:p>
    <w:p w:rsidR="00034D1B" w:rsidRPr="00034D1B" w:rsidRDefault="00034D1B" w:rsidP="00653CB2">
      <w:pPr>
        <w:spacing w:line="240" w:lineRule="auto"/>
        <w:rPr>
          <w:rFonts w:cs="Arial"/>
          <w:b/>
          <w:color w:val="7F7F7F" w:themeColor="text1" w:themeTint="80"/>
          <w:lang w:val="x-none"/>
        </w:rPr>
      </w:pPr>
    </w:p>
    <w:p w:rsidR="002779E3" w:rsidRPr="002779E3" w:rsidRDefault="007E0472" w:rsidP="002779E3">
      <w:pPr>
        <w:spacing w:line="240" w:lineRule="auto"/>
        <w:rPr>
          <w:rFonts w:cs="Arial"/>
          <w:b/>
          <w:color w:val="000000"/>
          <w:sz w:val="24"/>
          <w:szCs w:val="24"/>
        </w:rPr>
      </w:pPr>
      <w:r w:rsidRPr="003A71F8">
        <w:rPr>
          <w:rFonts w:cs="Arial"/>
          <w:b/>
          <w:color w:val="7F7F7F" w:themeColor="text1" w:themeTint="80"/>
          <w:sz w:val="24"/>
          <w:szCs w:val="24"/>
        </w:rPr>
        <w:t>2017</w:t>
      </w:r>
      <w:r w:rsidR="00B8406A" w:rsidRPr="003A71F8">
        <w:rPr>
          <w:rFonts w:cs="Arial"/>
          <w:b/>
          <w:color w:val="000000"/>
          <w:sz w:val="24"/>
          <w:szCs w:val="24"/>
        </w:rPr>
        <w:t xml:space="preserve">      </w:t>
      </w:r>
    </w:p>
    <w:p w:rsidR="007A2BE3" w:rsidRPr="007A2BE3" w:rsidRDefault="007A2BE3" w:rsidP="007A2BE3">
      <w:pPr>
        <w:numPr>
          <w:ilvl w:val="0"/>
          <w:numId w:val="9"/>
        </w:numPr>
        <w:spacing w:after="0" w:line="240" w:lineRule="auto"/>
        <w:ind w:left="284" w:hanging="284"/>
        <w:rPr>
          <w:rFonts w:cs="Arial"/>
          <w:lang w:val="x-none"/>
        </w:rPr>
      </w:pPr>
      <w:r>
        <w:rPr>
          <w:rFonts w:cs="Arial"/>
          <w:lang w:val="en-AU"/>
        </w:rPr>
        <w:t>Speaker for ‘RETINA LIVE’ event, Kuala Lumpur, December 2017</w:t>
      </w:r>
    </w:p>
    <w:p w:rsidR="007A2BE3" w:rsidRPr="007A2BE3" w:rsidRDefault="007A2BE3" w:rsidP="00653CB2">
      <w:pPr>
        <w:numPr>
          <w:ilvl w:val="0"/>
          <w:numId w:val="9"/>
        </w:numPr>
        <w:spacing w:after="0" w:line="240" w:lineRule="auto"/>
        <w:ind w:left="284" w:hanging="284"/>
        <w:rPr>
          <w:rFonts w:cs="Arial"/>
          <w:lang w:val="x-none"/>
        </w:rPr>
      </w:pPr>
      <w:r>
        <w:rPr>
          <w:rFonts w:cs="Arial"/>
          <w:lang w:val="en-AU"/>
        </w:rPr>
        <w:t xml:space="preserve">Speaker, </w:t>
      </w:r>
      <w:r w:rsidRPr="0040284E">
        <w:rPr>
          <w:rFonts w:cs="Arial"/>
        </w:rPr>
        <w:t xml:space="preserve">American Academy of Ophthalmologists (AAO), </w:t>
      </w:r>
      <w:r>
        <w:rPr>
          <w:rFonts w:cs="Arial"/>
        </w:rPr>
        <w:t>New Orleans</w:t>
      </w:r>
      <w:r w:rsidRPr="0040284E">
        <w:rPr>
          <w:rFonts w:cs="Arial"/>
        </w:rPr>
        <w:t xml:space="preserve">, USA, </w:t>
      </w:r>
      <w:r>
        <w:rPr>
          <w:rFonts w:cs="Arial"/>
        </w:rPr>
        <w:t>November 2017</w:t>
      </w:r>
    </w:p>
    <w:p w:rsidR="007A2BE3" w:rsidRPr="007A2BE3" w:rsidRDefault="007A2BE3" w:rsidP="00653CB2">
      <w:pPr>
        <w:numPr>
          <w:ilvl w:val="0"/>
          <w:numId w:val="9"/>
        </w:numPr>
        <w:spacing w:after="0" w:line="240" w:lineRule="auto"/>
        <w:ind w:left="284" w:hanging="284"/>
        <w:rPr>
          <w:rFonts w:cs="Arial"/>
          <w:lang w:val="x-none"/>
        </w:rPr>
      </w:pPr>
      <w:r>
        <w:rPr>
          <w:rFonts w:cs="Arial"/>
          <w:lang w:val="en-AU"/>
        </w:rPr>
        <w:t xml:space="preserve">Speaker, </w:t>
      </w:r>
      <w:r w:rsidRPr="0040284E">
        <w:rPr>
          <w:rFonts w:cs="Arial"/>
        </w:rPr>
        <w:t xml:space="preserve">RANZCO Annual Scientific Conference, </w:t>
      </w:r>
      <w:r>
        <w:rPr>
          <w:rFonts w:cs="Arial"/>
        </w:rPr>
        <w:t>Perth, November 2017</w:t>
      </w:r>
    </w:p>
    <w:p w:rsidR="007A2BE3" w:rsidRPr="007A2BE3" w:rsidRDefault="007A2BE3" w:rsidP="00653CB2">
      <w:pPr>
        <w:numPr>
          <w:ilvl w:val="0"/>
          <w:numId w:val="9"/>
        </w:numPr>
        <w:spacing w:after="0" w:line="240" w:lineRule="auto"/>
        <w:ind w:left="284" w:hanging="284"/>
        <w:rPr>
          <w:rFonts w:cs="Arial"/>
          <w:lang w:val="x-none"/>
        </w:rPr>
      </w:pPr>
      <w:r>
        <w:rPr>
          <w:rFonts w:cs="Arial"/>
          <w:lang w:val="en-AU"/>
        </w:rPr>
        <w:t>Speaker for ‘RETINA LIVE’ event, Singapore and Beijing, October 2017</w:t>
      </w:r>
    </w:p>
    <w:p w:rsidR="002779E3" w:rsidRPr="002779E3" w:rsidRDefault="002779E3" w:rsidP="00653CB2">
      <w:pPr>
        <w:numPr>
          <w:ilvl w:val="0"/>
          <w:numId w:val="9"/>
        </w:numPr>
        <w:spacing w:after="0" w:line="240" w:lineRule="auto"/>
        <w:ind w:left="284" w:hanging="284"/>
        <w:rPr>
          <w:rFonts w:cs="Arial"/>
          <w:lang w:val="x-none"/>
        </w:rPr>
      </w:pPr>
      <w:r>
        <w:rPr>
          <w:rFonts w:cs="Arial"/>
          <w:lang w:val="en-AU"/>
        </w:rPr>
        <w:t>Speaker at Future Directions Ophthalmology, Brisbane, September 2017</w:t>
      </w:r>
    </w:p>
    <w:p w:rsidR="002779E3" w:rsidRPr="002779E3" w:rsidRDefault="002779E3" w:rsidP="00653CB2">
      <w:pPr>
        <w:numPr>
          <w:ilvl w:val="0"/>
          <w:numId w:val="9"/>
        </w:numPr>
        <w:spacing w:after="0" w:line="240" w:lineRule="auto"/>
        <w:ind w:left="284" w:hanging="284"/>
        <w:rPr>
          <w:rFonts w:cs="Arial"/>
          <w:lang w:val="x-none"/>
        </w:rPr>
      </w:pPr>
      <w:r>
        <w:rPr>
          <w:rFonts w:cs="Arial"/>
          <w:color w:val="000000"/>
        </w:rPr>
        <w:t xml:space="preserve">Speaker at </w:t>
      </w:r>
      <w:r w:rsidRPr="0040284E">
        <w:rPr>
          <w:rFonts w:cs="Arial"/>
          <w:color w:val="000000"/>
        </w:rPr>
        <w:t>European Society of Retina S</w:t>
      </w:r>
      <w:r>
        <w:rPr>
          <w:rFonts w:cs="Arial"/>
          <w:color w:val="000000"/>
        </w:rPr>
        <w:t>pecialists Congress (EURETINA), Barcelona, Sept 2017</w:t>
      </w:r>
    </w:p>
    <w:p w:rsidR="002779E3" w:rsidRPr="002779E3" w:rsidRDefault="002779E3" w:rsidP="00653CB2">
      <w:pPr>
        <w:numPr>
          <w:ilvl w:val="0"/>
          <w:numId w:val="9"/>
        </w:numPr>
        <w:spacing w:after="0" w:line="240" w:lineRule="auto"/>
        <w:ind w:left="284" w:hanging="284"/>
        <w:rPr>
          <w:rFonts w:cs="Arial"/>
          <w:lang w:val="x-none"/>
        </w:rPr>
      </w:pPr>
      <w:r w:rsidRPr="0040284E">
        <w:rPr>
          <w:rFonts w:cs="Arial"/>
          <w:color w:val="000000"/>
        </w:rPr>
        <w:t xml:space="preserve">Medical Instructor at Pacific Eye Institute, Fiji, </w:t>
      </w:r>
      <w:r>
        <w:rPr>
          <w:rFonts w:cs="Arial"/>
          <w:color w:val="000000"/>
        </w:rPr>
        <w:t>August 2017</w:t>
      </w:r>
    </w:p>
    <w:p w:rsidR="002779E3" w:rsidRPr="002779E3" w:rsidRDefault="002779E3" w:rsidP="00653CB2">
      <w:pPr>
        <w:numPr>
          <w:ilvl w:val="0"/>
          <w:numId w:val="9"/>
        </w:numPr>
        <w:spacing w:after="0" w:line="240" w:lineRule="auto"/>
        <w:ind w:left="284" w:hanging="284"/>
        <w:rPr>
          <w:rFonts w:cs="Arial"/>
          <w:lang w:val="x-none"/>
        </w:rPr>
      </w:pPr>
      <w:r>
        <w:rPr>
          <w:rFonts w:cs="Arial"/>
          <w:lang w:val="en-AU"/>
        </w:rPr>
        <w:t>Speaker at Queensland branch RANZCO, August 2017</w:t>
      </w:r>
    </w:p>
    <w:p w:rsidR="007E0472" w:rsidRPr="0040284E" w:rsidRDefault="007E0472" w:rsidP="00653CB2">
      <w:pPr>
        <w:numPr>
          <w:ilvl w:val="0"/>
          <w:numId w:val="9"/>
        </w:numPr>
        <w:spacing w:after="0" w:line="240" w:lineRule="auto"/>
        <w:ind w:left="284" w:hanging="284"/>
        <w:rPr>
          <w:rFonts w:cs="Arial"/>
          <w:lang w:val="x-none"/>
        </w:rPr>
      </w:pPr>
      <w:r w:rsidRPr="0040284E">
        <w:rPr>
          <w:rFonts w:cs="Arial"/>
        </w:rPr>
        <w:t xml:space="preserve">Invited Speaker, </w:t>
      </w:r>
      <w:proofErr w:type="spellStart"/>
      <w:r w:rsidRPr="0040284E">
        <w:rPr>
          <w:rFonts w:cs="Arial"/>
        </w:rPr>
        <w:t>MaculArt</w:t>
      </w:r>
      <w:proofErr w:type="spellEnd"/>
      <w:r w:rsidRPr="0040284E">
        <w:rPr>
          <w:rFonts w:cs="Arial"/>
        </w:rPr>
        <w:t xml:space="preserve"> Meeting, Paris, France, July 2017</w:t>
      </w:r>
    </w:p>
    <w:p w:rsidR="007E0472" w:rsidRPr="0040284E" w:rsidRDefault="007E0472" w:rsidP="00653CB2">
      <w:pPr>
        <w:numPr>
          <w:ilvl w:val="0"/>
          <w:numId w:val="9"/>
        </w:numPr>
        <w:spacing w:after="0" w:line="240" w:lineRule="auto"/>
        <w:ind w:left="284" w:hanging="284"/>
        <w:rPr>
          <w:rFonts w:cs="Arial"/>
        </w:rPr>
      </w:pPr>
      <w:r w:rsidRPr="0040284E">
        <w:rPr>
          <w:rFonts w:cs="Arial"/>
          <w:color w:val="000000"/>
          <w:lang w:val="en-AU"/>
        </w:rPr>
        <w:t xml:space="preserve">Speaker, The </w:t>
      </w:r>
      <w:r w:rsidRPr="0040284E">
        <w:rPr>
          <w:rFonts w:cs="Arial"/>
          <w:color w:val="000000"/>
        </w:rPr>
        <w:t>40</w:t>
      </w:r>
      <w:r w:rsidRPr="0040284E">
        <w:rPr>
          <w:rFonts w:cs="Arial"/>
          <w:color w:val="000000"/>
          <w:vertAlign w:val="superscript"/>
        </w:rPr>
        <w:t>th</w:t>
      </w:r>
      <w:r w:rsidRPr="0040284E">
        <w:rPr>
          <w:rFonts w:cs="Arial"/>
          <w:color w:val="000000"/>
        </w:rPr>
        <w:t xml:space="preserve"> Annual Macula Society Meeting, Singapore</w:t>
      </w:r>
      <w:r w:rsidRPr="0040284E">
        <w:rPr>
          <w:rFonts w:cs="Arial"/>
          <w:color w:val="000000"/>
          <w:lang w:val="en-AU"/>
        </w:rPr>
        <w:t>, June 2017</w:t>
      </w:r>
    </w:p>
    <w:p w:rsidR="007E0472" w:rsidRPr="0040284E" w:rsidRDefault="007E0472" w:rsidP="00653CB2">
      <w:pPr>
        <w:numPr>
          <w:ilvl w:val="0"/>
          <w:numId w:val="12"/>
        </w:numPr>
        <w:spacing w:after="0" w:line="240" w:lineRule="auto"/>
        <w:rPr>
          <w:rFonts w:cs="Arial"/>
        </w:rPr>
      </w:pPr>
      <w:r w:rsidRPr="0040284E">
        <w:rPr>
          <w:rFonts w:cs="Arial"/>
        </w:rPr>
        <w:t>Invited Speaker, Macula Symposium</w:t>
      </w:r>
    </w:p>
    <w:p w:rsidR="007E0472" w:rsidRPr="0040284E" w:rsidRDefault="007E0472" w:rsidP="00653CB2">
      <w:pPr>
        <w:numPr>
          <w:ilvl w:val="0"/>
          <w:numId w:val="9"/>
        </w:numPr>
        <w:spacing w:after="0" w:line="240" w:lineRule="auto"/>
        <w:ind w:left="284" w:hanging="284"/>
        <w:rPr>
          <w:rFonts w:cs="Arial"/>
          <w:color w:val="000000"/>
        </w:rPr>
      </w:pPr>
      <w:r w:rsidRPr="0040284E">
        <w:rPr>
          <w:rFonts w:cs="Arial"/>
          <w:color w:val="000000"/>
        </w:rPr>
        <w:t xml:space="preserve">Speaker, </w:t>
      </w:r>
      <w:r w:rsidRPr="0040284E">
        <w:rPr>
          <w:rFonts w:cs="Arial"/>
        </w:rPr>
        <w:t>Association for Research in Vision and Ophthalmology,</w:t>
      </w:r>
      <w:r w:rsidRPr="0040284E">
        <w:rPr>
          <w:rFonts w:cs="Arial"/>
          <w:color w:val="000000"/>
        </w:rPr>
        <w:t xml:space="preserve"> Baltimore, USA, May 2017</w:t>
      </w:r>
    </w:p>
    <w:p w:rsidR="007E0472" w:rsidRPr="0040284E" w:rsidRDefault="007E0472" w:rsidP="00653CB2">
      <w:pPr>
        <w:numPr>
          <w:ilvl w:val="0"/>
          <w:numId w:val="9"/>
        </w:numPr>
        <w:spacing w:after="0" w:line="240" w:lineRule="auto"/>
        <w:ind w:left="284" w:hanging="284"/>
        <w:rPr>
          <w:rFonts w:cs="Arial"/>
          <w:color w:val="000000"/>
          <w:u w:val="single"/>
        </w:rPr>
      </w:pPr>
      <w:r w:rsidRPr="0040284E">
        <w:rPr>
          <w:rFonts w:cs="Arial"/>
          <w:color w:val="000000"/>
        </w:rPr>
        <w:t>Speaker, ASIA ARVO Conference, Brisbane, QLD, Feb 2017</w:t>
      </w:r>
    </w:p>
    <w:p w:rsidR="007E0472" w:rsidRPr="0040284E" w:rsidRDefault="007E0472" w:rsidP="00653CB2">
      <w:pPr>
        <w:numPr>
          <w:ilvl w:val="0"/>
          <w:numId w:val="11"/>
        </w:numPr>
        <w:spacing w:after="0" w:line="240" w:lineRule="auto"/>
        <w:rPr>
          <w:rFonts w:cs="Arial"/>
          <w:color w:val="000000"/>
          <w:u w:val="single"/>
        </w:rPr>
      </w:pPr>
      <w:r w:rsidRPr="0040284E">
        <w:rPr>
          <w:rFonts w:cs="Arial"/>
          <w:color w:val="000000"/>
        </w:rPr>
        <w:t>Chair, Translational Research Summit, Brisbane, QLD, Feb 2017</w:t>
      </w:r>
    </w:p>
    <w:p w:rsidR="007E0472" w:rsidRPr="007E0472" w:rsidRDefault="007E0472" w:rsidP="00653CB2">
      <w:pPr>
        <w:numPr>
          <w:ilvl w:val="0"/>
          <w:numId w:val="13"/>
        </w:numPr>
        <w:spacing w:after="0" w:line="240" w:lineRule="auto"/>
        <w:ind w:left="426" w:hanging="426"/>
        <w:rPr>
          <w:rFonts w:cs="Arial"/>
          <w:color w:val="000000"/>
        </w:rPr>
      </w:pPr>
      <w:r w:rsidRPr="0040284E">
        <w:rPr>
          <w:rFonts w:cs="Arial"/>
          <w:color w:val="000000"/>
        </w:rPr>
        <w:t>Invited Speaker, ‘Save Sight Institute Lecture’, Save Sight Institute &amp; Sydney Eye Hospital Registrars’ Conference and Teaching Course, Sydney NSW, Jan 2017</w:t>
      </w:r>
    </w:p>
    <w:p w:rsidR="007E0472" w:rsidRPr="0040284E" w:rsidRDefault="007E0472" w:rsidP="00653CB2">
      <w:pPr>
        <w:spacing w:line="240" w:lineRule="auto"/>
        <w:rPr>
          <w:rFonts w:cs="Arial"/>
          <w:color w:val="000000"/>
          <w:u w:val="single"/>
        </w:rPr>
      </w:pPr>
    </w:p>
    <w:p w:rsidR="007E0472" w:rsidRPr="003A71F8" w:rsidRDefault="007E0472" w:rsidP="00653CB2">
      <w:pPr>
        <w:spacing w:line="240" w:lineRule="auto"/>
        <w:rPr>
          <w:rFonts w:cs="Arial"/>
          <w:b/>
          <w:color w:val="7F7F7F" w:themeColor="text1" w:themeTint="80"/>
          <w:sz w:val="24"/>
        </w:rPr>
      </w:pPr>
      <w:r w:rsidRPr="003A71F8">
        <w:rPr>
          <w:rFonts w:cs="Arial"/>
          <w:b/>
          <w:color w:val="7F7F7F" w:themeColor="text1" w:themeTint="80"/>
          <w:sz w:val="24"/>
        </w:rPr>
        <w:t>2016</w:t>
      </w:r>
    </w:p>
    <w:p w:rsidR="007E0472" w:rsidRPr="0040284E" w:rsidRDefault="007E0472" w:rsidP="00653CB2">
      <w:pPr>
        <w:numPr>
          <w:ilvl w:val="0"/>
          <w:numId w:val="10"/>
        </w:numPr>
        <w:spacing w:after="0" w:line="240" w:lineRule="auto"/>
        <w:rPr>
          <w:rFonts w:cs="Arial"/>
        </w:rPr>
      </w:pPr>
      <w:r w:rsidRPr="0040284E">
        <w:rPr>
          <w:rFonts w:cs="Arial"/>
        </w:rPr>
        <w:t>Speaker, American Academy of Ophthalmologists (AAO), Chicago, USA, Oct 2016</w:t>
      </w:r>
    </w:p>
    <w:p w:rsidR="007E0472" w:rsidRPr="0040284E" w:rsidRDefault="007E0472" w:rsidP="00653CB2">
      <w:pPr>
        <w:numPr>
          <w:ilvl w:val="0"/>
          <w:numId w:val="10"/>
        </w:numPr>
        <w:spacing w:after="0" w:line="240" w:lineRule="auto"/>
        <w:rPr>
          <w:rFonts w:cs="Arial"/>
          <w:strike/>
        </w:rPr>
      </w:pPr>
      <w:r w:rsidRPr="0040284E">
        <w:rPr>
          <w:rFonts w:cs="Arial"/>
        </w:rPr>
        <w:t>Speaker, Oceania Retinal Association Meeting (ORA), Berkeley River, WA, Aug 2016</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lastRenderedPageBreak/>
        <w:t>ICHOM Scientific Meeting, London, UK, May 2016</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 xml:space="preserve">Poster/Attendee, </w:t>
      </w:r>
      <w:r w:rsidRPr="0040284E">
        <w:rPr>
          <w:rFonts w:cs="Arial"/>
        </w:rPr>
        <w:t>Association for Research in Vision and Ophthalmology,</w:t>
      </w:r>
      <w:r w:rsidRPr="0040284E">
        <w:rPr>
          <w:rFonts w:cs="Arial"/>
          <w:color w:val="000000"/>
        </w:rPr>
        <w:t xml:space="preserve"> Seattle, USA, May 2016</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Medical Instructor at Pacific Eye Institute, Fiji, APR 2016</w:t>
      </w:r>
    </w:p>
    <w:p w:rsidR="007E0472" w:rsidRPr="0040284E" w:rsidRDefault="007E0472" w:rsidP="00653CB2">
      <w:pPr>
        <w:numPr>
          <w:ilvl w:val="0"/>
          <w:numId w:val="10"/>
        </w:numPr>
        <w:spacing w:after="0" w:line="240" w:lineRule="auto"/>
        <w:rPr>
          <w:rFonts w:cs="Arial"/>
          <w:color w:val="000000"/>
        </w:rPr>
      </w:pPr>
      <w:r w:rsidRPr="0040284E">
        <w:rPr>
          <w:rFonts w:cs="Arial"/>
        </w:rPr>
        <w:t>Keynote Speaker, Malaysian Ophthalmological Society</w:t>
      </w:r>
      <w:r w:rsidRPr="0040284E">
        <w:rPr>
          <w:rFonts w:cs="Arial"/>
          <w:color w:val="000000"/>
        </w:rPr>
        <w:t>, Malaysia, March 2016</w:t>
      </w:r>
    </w:p>
    <w:p w:rsidR="007E0472" w:rsidRPr="0040284E" w:rsidRDefault="007E0472" w:rsidP="00653CB2">
      <w:pPr>
        <w:numPr>
          <w:ilvl w:val="0"/>
          <w:numId w:val="10"/>
        </w:numPr>
        <w:spacing w:after="0" w:line="240" w:lineRule="auto"/>
        <w:rPr>
          <w:rFonts w:cs="Arial"/>
          <w:color w:val="000000"/>
        </w:rPr>
      </w:pPr>
      <w:r w:rsidRPr="0040284E">
        <w:rPr>
          <w:rFonts w:cs="Arial"/>
        </w:rPr>
        <w:t>Invited Speaker, East Coast Retina Society, New York, USA, JAN 2016</w:t>
      </w:r>
    </w:p>
    <w:p w:rsidR="007E0472" w:rsidRPr="0040284E" w:rsidRDefault="007E0472" w:rsidP="00653CB2">
      <w:pPr>
        <w:numPr>
          <w:ilvl w:val="0"/>
          <w:numId w:val="10"/>
        </w:numPr>
        <w:spacing w:after="0" w:line="240" w:lineRule="auto"/>
        <w:rPr>
          <w:rFonts w:cs="Arial"/>
          <w:color w:val="000000"/>
        </w:rPr>
      </w:pPr>
      <w:r w:rsidRPr="0040284E">
        <w:rPr>
          <w:rFonts w:cs="Arial"/>
        </w:rPr>
        <w:t>Keynote Speaker, Paris Macula Meeting, Paris, France, JAN 2016</w:t>
      </w:r>
    </w:p>
    <w:p w:rsidR="007E0472" w:rsidRPr="0040284E" w:rsidRDefault="007E0472" w:rsidP="00653CB2">
      <w:pPr>
        <w:spacing w:line="240" w:lineRule="auto"/>
        <w:rPr>
          <w:rFonts w:cs="Arial"/>
          <w:color w:val="000000"/>
          <w:u w:val="single"/>
        </w:rPr>
      </w:pPr>
    </w:p>
    <w:p w:rsidR="007E0472" w:rsidRPr="003A71F8" w:rsidRDefault="007E0472" w:rsidP="00653CB2">
      <w:pPr>
        <w:spacing w:line="240" w:lineRule="auto"/>
        <w:rPr>
          <w:rFonts w:cs="Arial"/>
          <w:b/>
          <w:color w:val="7F7F7F" w:themeColor="text1" w:themeTint="80"/>
          <w:sz w:val="24"/>
        </w:rPr>
      </w:pPr>
      <w:r w:rsidRPr="003A71F8">
        <w:rPr>
          <w:rFonts w:cs="Arial"/>
          <w:b/>
          <w:color w:val="7F7F7F" w:themeColor="text1" w:themeTint="80"/>
          <w:sz w:val="24"/>
        </w:rPr>
        <w:t>2015</w:t>
      </w:r>
    </w:p>
    <w:p w:rsidR="007E0472" w:rsidRPr="0040284E" w:rsidRDefault="007E0472" w:rsidP="00653CB2">
      <w:pPr>
        <w:numPr>
          <w:ilvl w:val="0"/>
          <w:numId w:val="10"/>
        </w:numPr>
        <w:spacing w:after="0" w:line="240" w:lineRule="auto"/>
        <w:rPr>
          <w:rFonts w:cs="Arial"/>
        </w:rPr>
      </w:pPr>
      <w:r w:rsidRPr="0040284E">
        <w:rPr>
          <w:rFonts w:cs="Arial"/>
        </w:rPr>
        <w:t>Speaker, American Academy of Ophthalmologists (AAO) Retina Day, Plenary Presentation, Las Vegas, USA, Nov 2015</w:t>
      </w:r>
    </w:p>
    <w:p w:rsidR="007E0472" w:rsidRPr="0040284E" w:rsidRDefault="007E0472" w:rsidP="00653CB2">
      <w:pPr>
        <w:numPr>
          <w:ilvl w:val="0"/>
          <w:numId w:val="10"/>
        </w:numPr>
        <w:spacing w:after="0" w:line="240" w:lineRule="auto"/>
        <w:rPr>
          <w:rFonts w:cs="Arial"/>
          <w:strike/>
        </w:rPr>
      </w:pPr>
      <w:r w:rsidRPr="0040284E">
        <w:rPr>
          <w:rFonts w:cs="Arial"/>
        </w:rPr>
        <w:t>Speaker, RANZCO Annual Scientific Conference, Wellington NZ, November 2015</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Keynote Speaker, Singapore National Eye Institute Medical Retina Preceptorship program, Singapore, Oct 2015</w:t>
      </w:r>
    </w:p>
    <w:p w:rsidR="007E0472" w:rsidRPr="0040284E" w:rsidRDefault="007E0472" w:rsidP="00653CB2">
      <w:pPr>
        <w:numPr>
          <w:ilvl w:val="0"/>
          <w:numId w:val="10"/>
        </w:numPr>
        <w:spacing w:after="0" w:line="240" w:lineRule="auto"/>
        <w:rPr>
          <w:rFonts w:cs="Arial"/>
          <w:strike/>
        </w:rPr>
      </w:pPr>
      <w:r w:rsidRPr="0040284E">
        <w:rPr>
          <w:rFonts w:cs="Arial"/>
        </w:rPr>
        <w:t>Speaker, Oceania Retinal Association Meeting (ORA), Uluru, NT, Aug 2015</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 xml:space="preserve">Speaker, </w:t>
      </w:r>
      <w:proofErr w:type="spellStart"/>
      <w:r w:rsidRPr="0040284E">
        <w:rPr>
          <w:rFonts w:cs="Arial"/>
          <w:color w:val="000000"/>
        </w:rPr>
        <w:t>Maculart</w:t>
      </w:r>
      <w:proofErr w:type="spellEnd"/>
      <w:r w:rsidRPr="0040284E">
        <w:rPr>
          <w:rFonts w:cs="Arial"/>
          <w:color w:val="000000"/>
        </w:rPr>
        <w:t xml:space="preserve"> Meeting, Paris, France, Jun 2015</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Speaker, Lebanese Ophthalmological Society, Beirut, Lebanon, Jun 2015</w:t>
      </w:r>
    </w:p>
    <w:p w:rsidR="007E0472" w:rsidRPr="0040284E" w:rsidRDefault="007E0472" w:rsidP="00653CB2">
      <w:pPr>
        <w:numPr>
          <w:ilvl w:val="0"/>
          <w:numId w:val="10"/>
        </w:numPr>
        <w:spacing w:after="0" w:line="240" w:lineRule="auto"/>
        <w:rPr>
          <w:rFonts w:cs="Arial"/>
          <w:color w:val="000000"/>
        </w:rPr>
      </w:pPr>
      <w:r w:rsidRPr="0040284E">
        <w:rPr>
          <w:rFonts w:cs="Arial"/>
        </w:rPr>
        <w:t>Speaker, Association for Research in Vision and Ophthalmology,</w:t>
      </w:r>
      <w:r w:rsidRPr="0040284E">
        <w:rPr>
          <w:rFonts w:cs="Arial"/>
          <w:color w:val="000000"/>
        </w:rPr>
        <w:t xml:space="preserve"> Denver, USA, May 2015</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 xml:space="preserve">Speaker, Brisbane </w:t>
      </w:r>
      <w:proofErr w:type="spellStart"/>
      <w:r w:rsidRPr="0040284E">
        <w:rPr>
          <w:rFonts w:cs="Arial"/>
          <w:color w:val="000000"/>
        </w:rPr>
        <w:t>Alzheimers</w:t>
      </w:r>
      <w:proofErr w:type="spellEnd"/>
      <w:r w:rsidRPr="0040284E">
        <w:rPr>
          <w:rFonts w:cs="Arial"/>
          <w:color w:val="000000"/>
        </w:rPr>
        <w:t xml:space="preserve"> and Parkinson’s disease symposium, Queensland Brain Institute, Brisbane QLD, APR 2015</w:t>
      </w:r>
    </w:p>
    <w:p w:rsidR="007E0472" w:rsidRPr="0040284E" w:rsidRDefault="007E0472" w:rsidP="00653CB2">
      <w:pPr>
        <w:numPr>
          <w:ilvl w:val="0"/>
          <w:numId w:val="10"/>
        </w:numPr>
        <w:spacing w:after="0" w:line="240" w:lineRule="auto"/>
        <w:rPr>
          <w:rFonts w:cs="Arial"/>
          <w:color w:val="000000"/>
        </w:rPr>
      </w:pPr>
      <w:r w:rsidRPr="0040284E">
        <w:rPr>
          <w:rFonts w:cs="Arial"/>
        </w:rPr>
        <w:t>Speaker, Asia Pacific Academy of Ophthalmology, Guangzhou, China, Apr 2015</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Macular Society, Arizona, USA, Feb 2015</w:t>
      </w:r>
    </w:p>
    <w:p w:rsidR="007E0472" w:rsidRDefault="007E0472" w:rsidP="00653CB2">
      <w:pPr>
        <w:spacing w:line="240" w:lineRule="auto"/>
        <w:rPr>
          <w:rFonts w:cs="Arial"/>
          <w:color w:val="000000"/>
          <w:u w:val="single"/>
        </w:rPr>
      </w:pPr>
    </w:p>
    <w:p w:rsidR="007E0472" w:rsidRPr="003A71F8" w:rsidRDefault="007E0472" w:rsidP="00653CB2">
      <w:pPr>
        <w:spacing w:line="240" w:lineRule="auto"/>
        <w:rPr>
          <w:rFonts w:cs="Arial"/>
          <w:b/>
          <w:color w:val="7F7F7F" w:themeColor="text1" w:themeTint="80"/>
          <w:sz w:val="24"/>
        </w:rPr>
      </w:pPr>
      <w:r w:rsidRPr="003A71F8">
        <w:rPr>
          <w:rFonts w:cs="Arial"/>
          <w:b/>
          <w:color w:val="7F7F7F" w:themeColor="text1" w:themeTint="80"/>
          <w:sz w:val="24"/>
        </w:rPr>
        <w:t>2014</w:t>
      </w:r>
    </w:p>
    <w:p w:rsidR="007E0472" w:rsidRPr="0040284E" w:rsidRDefault="007E0472" w:rsidP="00653CB2">
      <w:pPr>
        <w:numPr>
          <w:ilvl w:val="0"/>
          <w:numId w:val="10"/>
        </w:numPr>
        <w:spacing w:after="0" w:line="240" w:lineRule="auto"/>
        <w:rPr>
          <w:rFonts w:cs="Arial"/>
          <w:strike/>
        </w:rPr>
      </w:pPr>
      <w:r w:rsidRPr="0040284E">
        <w:rPr>
          <w:rFonts w:cs="Arial"/>
        </w:rPr>
        <w:t xml:space="preserve">Speaker, RANZCO Annual Scientific </w:t>
      </w:r>
      <w:proofErr w:type="gramStart"/>
      <w:r w:rsidRPr="0040284E">
        <w:rPr>
          <w:rFonts w:cs="Arial"/>
        </w:rPr>
        <w:t>Conference ,Brisbane</w:t>
      </w:r>
      <w:proofErr w:type="gramEnd"/>
      <w:r w:rsidRPr="0040284E">
        <w:rPr>
          <w:rFonts w:cs="Arial"/>
        </w:rPr>
        <w:t>, November 2014</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Speaker, American Academy of Ophthalmologists (AAO), Chicago, USA, Oct 2014</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Speaker, European Society of Retina Specialists Congress (EURETINA), London, UK, Sept 2014</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Speaker, International Congress of Eye Research (ISER), San Francisco, USA, July 2014</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Keynote Speaker, RANZCO NZ branch meeting, Auckland, New Zealand, May 2014</w:t>
      </w:r>
    </w:p>
    <w:p w:rsidR="007E0472" w:rsidRPr="0040284E" w:rsidRDefault="007E0472" w:rsidP="00653CB2">
      <w:pPr>
        <w:numPr>
          <w:ilvl w:val="0"/>
          <w:numId w:val="10"/>
        </w:numPr>
        <w:spacing w:after="0" w:line="240" w:lineRule="auto"/>
        <w:rPr>
          <w:rFonts w:cs="Arial"/>
          <w:color w:val="000000"/>
        </w:rPr>
      </w:pPr>
      <w:r w:rsidRPr="0040284E">
        <w:rPr>
          <w:rFonts w:cs="Arial"/>
        </w:rPr>
        <w:t>Association for Research in Vision and Ophthalmology,</w:t>
      </w:r>
      <w:r w:rsidRPr="0040284E">
        <w:rPr>
          <w:rFonts w:cs="Arial"/>
          <w:color w:val="000000"/>
        </w:rPr>
        <w:t xml:space="preserve"> Orlando, USA, May 2014</w:t>
      </w:r>
    </w:p>
    <w:p w:rsidR="007E0472" w:rsidRPr="0040284E" w:rsidRDefault="007E0472" w:rsidP="00653CB2">
      <w:pPr>
        <w:numPr>
          <w:ilvl w:val="0"/>
          <w:numId w:val="10"/>
        </w:numPr>
        <w:spacing w:after="0" w:line="240" w:lineRule="auto"/>
        <w:rPr>
          <w:rFonts w:cs="Arial"/>
          <w:color w:val="000000"/>
        </w:rPr>
      </w:pPr>
      <w:r w:rsidRPr="0040284E">
        <w:rPr>
          <w:rFonts w:cs="Arial"/>
          <w:color w:val="000000"/>
        </w:rPr>
        <w:t xml:space="preserve">Speaker, World Ophthalmology Congress, Tokyo, Japan, April 2014 </w:t>
      </w:r>
    </w:p>
    <w:p w:rsidR="007E0472" w:rsidRPr="0040284E" w:rsidRDefault="007E0472" w:rsidP="00653CB2">
      <w:pPr>
        <w:numPr>
          <w:ilvl w:val="0"/>
          <w:numId w:val="10"/>
        </w:numPr>
        <w:spacing w:after="0" w:line="240" w:lineRule="auto"/>
        <w:rPr>
          <w:rFonts w:cs="Arial"/>
          <w:color w:val="000000"/>
        </w:rPr>
      </w:pPr>
      <w:r w:rsidRPr="0040284E">
        <w:rPr>
          <w:rFonts w:cs="Arial"/>
        </w:rPr>
        <w:t>World Conference of Controversies in Ophthalmology, Lisbon, Portugal, March 2014</w:t>
      </w:r>
    </w:p>
    <w:p w:rsidR="007E0472" w:rsidRPr="007E0472" w:rsidRDefault="007E0472" w:rsidP="00653CB2">
      <w:pPr>
        <w:spacing w:line="240" w:lineRule="auto"/>
        <w:rPr>
          <w:rFonts w:cs="Arial"/>
          <w:color w:val="000000"/>
        </w:rPr>
      </w:pPr>
      <w:r w:rsidRPr="0040284E">
        <w:rPr>
          <w:rFonts w:cs="Arial"/>
        </w:rPr>
        <w:t>-Symposium sponsored by Bayer</w:t>
      </w:r>
    </w:p>
    <w:p w:rsidR="007E0472" w:rsidRDefault="007E0472" w:rsidP="00653CB2">
      <w:pPr>
        <w:spacing w:line="240" w:lineRule="auto"/>
        <w:rPr>
          <w:rFonts w:cs="Arial"/>
          <w:color w:val="000000"/>
          <w:u w:val="single"/>
        </w:rPr>
      </w:pPr>
    </w:p>
    <w:p w:rsidR="007E0472" w:rsidRPr="003A71F8" w:rsidRDefault="007E0472" w:rsidP="00653CB2">
      <w:pPr>
        <w:spacing w:line="240" w:lineRule="auto"/>
        <w:rPr>
          <w:rFonts w:cs="Arial"/>
          <w:b/>
          <w:color w:val="7F7F7F" w:themeColor="text1" w:themeTint="80"/>
          <w:sz w:val="24"/>
        </w:rPr>
      </w:pPr>
      <w:r w:rsidRPr="003A71F8">
        <w:rPr>
          <w:rFonts w:cs="Arial"/>
          <w:b/>
          <w:color w:val="7F7F7F" w:themeColor="text1" w:themeTint="80"/>
          <w:sz w:val="24"/>
        </w:rPr>
        <w:t>2013</w:t>
      </w:r>
    </w:p>
    <w:p w:rsidR="007E0472" w:rsidRPr="0040284E" w:rsidRDefault="007E0472" w:rsidP="00653CB2">
      <w:pPr>
        <w:numPr>
          <w:ilvl w:val="0"/>
          <w:numId w:val="10"/>
        </w:numPr>
        <w:spacing w:after="0" w:line="240" w:lineRule="auto"/>
        <w:rPr>
          <w:rFonts w:cs="Arial"/>
          <w:lang w:val="en-AU" w:eastAsia="en-AU"/>
        </w:rPr>
      </w:pPr>
      <w:r w:rsidRPr="0040284E">
        <w:rPr>
          <w:rFonts w:cs="Arial"/>
          <w:lang w:val="en-AU" w:eastAsia="en-AU"/>
        </w:rPr>
        <w:t>Invited Speaker, 10</w:t>
      </w:r>
      <w:r w:rsidRPr="0040284E">
        <w:rPr>
          <w:rFonts w:cs="Arial"/>
          <w:vertAlign w:val="superscript"/>
          <w:lang w:val="en-AU" w:eastAsia="en-AU"/>
        </w:rPr>
        <w:t>th</w:t>
      </w:r>
      <w:r w:rsidRPr="0040284E">
        <w:rPr>
          <w:rFonts w:cs="Arial"/>
          <w:lang w:val="en-AU" w:eastAsia="en-AU"/>
        </w:rPr>
        <w:t xml:space="preserve"> Asia Pacific </w:t>
      </w:r>
      <w:proofErr w:type="spellStart"/>
      <w:r w:rsidRPr="0040284E">
        <w:rPr>
          <w:rFonts w:cs="Arial"/>
          <w:lang w:val="en-AU" w:eastAsia="en-AU"/>
        </w:rPr>
        <w:t>Vitreo</w:t>
      </w:r>
      <w:proofErr w:type="spellEnd"/>
      <w:r w:rsidRPr="0040284E">
        <w:rPr>
          <w:rFonts w:cs="Arial"/>
          <w:lang w:val="en-AU" w:eastAsia="en-AU"/>
        </w:rPr>
        <w:t xml:space="preserve"> Retinal Society, Nagoya Japan, December 2013</w:t>
      </w:r>
    </w:p>
    <w:p w:rsidR="007E0472" w:rsidRPr="0040284E" w:rsidRDefault="007E0472" w:rsidP="00653CB2">
      <w:pPr>
        <w:numPr>
          <w:ilvl w:val="0"/>
          <w:numId w:val="10"/>
        </w:numPr>
        <w:spacing w:after="0" w:line="240" w:lineRule="auto"/>
        <w:rPr>
          <w:rFonts w:cs="Arial"/>
          <w:strike/>
        </w:rPr>
      </w:pPr>
      <w:r w:rsidRPr="0040284E">
        <w:rPr>
          <w:rFonts w:cs="Arial"/>
        </w:rPr>
        <w:t xml:space="preserve">Speaker, RANZCO Annual Scientific </w:t>
      </w:r>
      <w:proofErr w:type="gramStart"/>
      <w:r w:rsidRPr="0040284E">
        <w:rPr>
          <w:rFonts w:cs="Arial"/>
        </w:rPr>
        <w:t>Conference ,Hobart</w:t>
      </w:r>
      <w:proofErr w:type="gramEnd"/>
      <w:r w:rsidRPr="0040284E">
        <w:rPr>
          <w:rFonts w:cs="Arial"/>
        </w:rPr>
        <w:t>, November 2013</w:t>
      </w:r>
    </w:p>
    <w:p w:rsidR="007E0472" w:rsidRPr="0040284E" w:rsidRDefault="007E0472" w:rsidP="00653CB2">
      <w:pPr>
        <w:numPr>
          <w:ilvl w:val="0"/>
          <w:numId w:val="10"/>
        </w:numPr>
        <w:spacing w:after="0" w:line="240" w:lineRule="auto"/>
        <w:rPr>
          <w:rFonts w:cs="Arial"/>
        </w:rPr>
      </w:pPr>
      <w:r w:rsidRPr="0040284E">
        <w:rPr>
          <w:rFonts w:cs="Arial"/>
        </w:rPr>
        <w:t>Speaker, European Congress of Ophthalmology, Copenhagen, Denmark, June 2013</w:t>
      </w:r>
    </w:p>
    <w:p w:rsidR="007E0472" w:rsidRPr="0040284E" w:rsidRDefault="007E0472" w:rsidP="00653CB2">
      <w:pPr>
        <w:numPr>
          <w:ilvl w:val="0"/>
          <w:numId w:val="7"/>
        </w:numPr>
        <w:spacing w:after="0" w:line="240" w:lineRule="auto"/>
        <w:rPr>
          <w:rFonts w:cs="Arial"/>
        </w:rPr>
      </w:pPr>
      <w:r w:rsidRPr="0040284E">
        <w:rPr>
          <w:rFonts w:cs="Arial"/>
        </w:rPr>
        <w:t>Speaker, ANZ Retina Society, Sydney, June 2013</w:t>
      </w:r>
    </w:p>
    <w:p w:rsidR="007E0472" w:rsidRPr="0040284E" w:rsidRDefault="007E0472" w:rsidP="00653CB2">
      <w:pPr>
        <w:numPr>
          <w:ilvl w:val="0"/>
          <w:numId w:val="7"/>
        </w:numPr>
        <w:spacing w:after="0" w:line="240" w:lineRule="auto"/>
        <w:rPr>
          <w:rFonts w:cs="Arial"/>
          <w:color w:val="000000"/>
        </w:rPr>
      </w:pPr>
      <w:r w:rsidRPr="0040284E">
        <w:rPr>
          <w:rFonts w:cs="Arial"/>
          <w:color w:val="000000"/>
        </w:rPr>
        <w:t xml:space="preserve">Speaker, </w:t>
      </w:r>
      <w:r w:rsidRPr="0040284E">
        <w:rPr>
          <w:rFonts w:cs="Arial"/>
        </w:rPr>
        <w:t xml:space="preserve">Association for Research in Vision and </w:t>
      </w:r>
      <w:proofErr w:type="gramStart"/>
      <w:r w:rsidRPr="0040284E">
        <w:rPr>
          <w:rFonts w:cs="Arial"/>
        </w:rPr>
        <w:t>Ophthalmology,</w:t>
      </w:r>
      <w:r w:rsidRPr="0040284E">
        <w:rPr>
          <w:rFonts w:cs="Arial"/>
          <w:color w:val="000000"/>
        </w:rPr>
        <w:t xml:space="preserve">  Seattle</w:t>
      </w:r>
      <w:proofErr w:type="gramEnd"/>
      <w:r w:rsidRPr="0040284E">
        <w:rPr>
          <w:rFonts w:cs="Arial"/>
          <w:color w:val="000000"/>
        </w:rPr>
        <w:t>, USA, May 2013</w:t>
      </w:r>
    </w:p>
    <w:p w:rsidR="007E0472" w:rsidRPr="0040284E" w:rsidRDefault="007E0472" w:rsidP="00653CB2">
      <w:pPr>
        <w:spacing w:line="240" w:lineRule="auto"/>
        <w:ind w:left="426"/>
        <w:rPr>
          <w:rFonts w:cs="Arial"/>
          <w:color w:val="000000"/>
        </w:rPr>
      </w:pPr>
      <w:r w:rsidRPr="0040284E">
        <w:rPr>
          <w:rFonts w:cs="Arial"/>
          <w:color w:val="000000"/>
        </w:rPr>
        <w:t xml:space="preserve">- “Prospective audit of outcomes of treatment of exudative </w:t>
      </w:r>
      <w:proofErr w:type="gramStart"/>
      <w:r w:rsidRPr="0040284E">
        <w:rPr>
          <w:rFonts w:cs="Arial"/>
          <w:color w:val="000000"/>
        </w:rPr>
        <w:t>age related</w:t>
      </w:r>
      <w:proofErr w:type="gramEnd"/>
      <w:r w:rsidRPr="0040284E">
        <w:rPr>
          <w:rFonts w:cs="Arial"/>
          <w:color w:val="000000"/>
        </w:rPr>
        <w:t xml:space="preserve"> macular degeneration: The Fight Retinal Blindness! Project”</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color w:val="000000"/>
          <w:sz w:val="22"/>
          <w:szCs w:val="22"/>
          <w:lang w:val="en-AU"/>
        </w:rPr>
        <w:t xml:space="preserve">Speaker, The </w:t>
      </w:r>
      <w:r w:rsidRPr="0040284E">
        <w:rPr>
          <w:rFonts w:asciiTheme="minorHAnsi" w:hAnsiTheme="minorHAnsi" w:cs="Arial"/>
          <w:color w:val="000000"/>
          <w:sz w:val="22"/>
          <w:szCs w:val="22"/>
        </w:rPr>
        <w:t>36</w:t>
      </w:r>
      <w:r w:rsidRPr="0040284E">
        <w:rPr>
          <w:rFonts w:asciiTheme="minorHAnsi" w:hAnsiTheme="minorHAnsi" w:cs="Arial"/>
          <w:color w:val="000000"/>
          <w:sz w:val="22"/>
          <w:szCs w:val="22"/>
          <w:vertAlign w:val="superscript"/>
        </w:rPr>
        <w:t>th</w:t>
      </w:r>
      <w:r w:rsidRPr="0040284E">
        <w:rPr>
          <w:rFonts w:asciiTheme="minorHAnsi" w:hAnsiTheme="minorHAnsi" w:cs="Arial"/>
          <w:color w:val="000000"/>
          <w:sz w:val="22"/>
          <w:szCs w:val="22"/>
        </w:rPr>
        <w:t xml:space="preserve"> Annual Macular Society Meeting, Dana Point, USA</w:t>
      </w:r>
      <w:r w:rsidRPr="0040284E">
        <w:rPr>
          <w:rFonts w:asciiTheme="minorHAnsi" w:hAnsiTheme="minorHAnsi" w:cs="Arial"/>
          <w:color w:val="000000"/>
          <w:sz w:val="22"/>
          <w:szCs w:val="22"/>
          <w:lang w:val="en-AU"/>
        </w:rPr>
        <w:t>, March 2013</w:t>
      </w:r>
    </w:p>
    <w:p w:rsidR="007E0472" w:rsidRDefault="007E0472" w:rsidP="00653CB2">
      <w:pPr>
        <w:numPr>
          <w:ilvl w:val="0"/>
          <w:numId w:val="7"/>
        </w:numPr>
        <w:spacing w:after="0" w:line="240" w:lineRule="auto"/>
        <w:ind w:left="426" w:hanging="426"/>
        <w:rPr>
          <w:rFonts w:cs="Arial"/>
          <w:color w:val="000000"/>
        </w:rPr>
      </w:pPr>
      <w:r w:rsidRPr="0040284E">
        <w:rPr>
          <w:rFonts w:cs="Arial"/>
        </w:rPr>
        <w:t xml:space="preserve">Invited Speaker and Member of Program Committee for Medical Retina, Asia Pacific Academy of Ophthalmology, Hyderabad, India, </w:t>
      </w:r>
      <w:proofErr w:type="gramStart"/>
      <w:r w:rsidRPr="0040284E">
        <w:rPr>
          <w:rFonts w:cs="Arial"/>
        </w:rPr>
        <w:t>January  2013</w:t>
      </w:r>
      <w:proofErr w:type="gramEnd"/>
    </w:p>
    <w:p w:rsidR="007E0472" w:rsidRPr="007E0472" w:rsidRDefault="007E0472" w:rsidP="00653CB2">
      <w:pPr>
        <w:spacing w:after="0" w:line="240" w:lineRule="auto"/>
        <w:ind w:left="426"/>
        <w:rPr>
          <w:rFonts w:cs="Arial"/>
          <w:color w:val="000000"/>
        </w:rPr>
      </w:pPr>
    </w:p>
    <w:p w:rsidR="007E0472" w:rsidRDefault="007E0472" w:rsidP="00653CB2">
      <w:pPr>
        <w:spacing w:line="240" w:lineRule="auto"/>
        <w:rPr>
          <w:rFonts w:cs="Arial"/>
          <w:color w:val="000000"/>
          <w:u w:val="single"/>
        </w:rPr>
      </w:pPr>
    </w:p>
    <w:p w:rsidR="007E0472" w:rsidRPr="003A71F8" w:rsidRDefault="007E0472" w:rsidP="00653CB2">
      <w:pPr>
        <w:spacing w:line="240" w:lineRule="auto"/>
        <w:rPr>
          <w:rFonts w:cs="Arial"/>
          <w:b/>
          <w:color w:val="7F7F7F" w:themeColor="text1" w:themeTint="80"/>
          <w:sz w:val="24"/>
        </w:rPr>
      </w:pPr>
      <w:r w:rsidRPr="003A71F8">
        <w:rPr>
          <w:rFonts w:cs="Arial"/>
          <w:b/>
          <w:color w:val="7F7F7F" w:themeColor="text1" w:themeTint="80"/>
          <w:sz w:val="24"/>
        </w:rPr>
        <w:lastRenderedPageBreak/>
        <w:t>2012</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 xml:space="preserve">Invited </w:t>
      </w:r>
      <w:r w:rsidRPr="0040284E">
        <w:rPr>
          <w:rFonts w:asciiTheme="minorHAnsi" w:hAnsiTheme="minorHAnsi" w:cs="Arial"/>
          <w:sz w:val="22"/>
          <w:szCs w:val="22"/>
          <w:lang w:val="en-AU"/>
        </w:rPr>
        <w:t xml:space="preserve">and Keynote </w:t>
      </w:r>
      <w:r w:rsidRPr="0040284E">
        <w:rPr>
          <w:rFonts w:asciiTheme="minorHAnsi" w:hAnsiTheme="minorHAnsi" w:cs="Arial"/>
          <w:sz w:val="22"/>
          <w:szCs w:val="22"/>
        </w:rPr>
        <w:t>Speaker, RANZCO Annual Scientific Conference: Council Lecture</w:t>
      </w:r>
      <w:r w:rsidRPr="0040284E">
        <w:rPr>
          <w:rFonts w:asciiTheme="minorHAnsi" w:hAnsiTheme="minorHAnsi" w:cs="Arial"/>
          <w:sz w:val="22"/>
          <w:szCs w:val="22"/>
          <w:lang w:val="en-AU"/>
        </w:rPr>
        <w:t>, Melbourne, November 2012</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lang w:val="en-AU"/>
        </w:rPr>
        <w:t xml:space="preserve">Invited Speaker, </w:t>
      </w:r>
      <w:r w:rsidRPr="0040284E">
        <w:rPr>
          <w:rFonts w:asciiTheme="minorHAnsi" w:hAnsiTheme="minorHAnsi" w:cs="Arial"/>
          <w:color w:val="000000"/>
          <w:sz w:val="22"/>
          <w:szCs w:val="22"/>
        </w:rPr>
        <w:t xml:space="preserve">Beijing </w:t>
      </w:r>
      <w:proofErr w:type="spellStart"/>
      <w:r w:rsidRPr="0040284E">
        <w:rPr>
          <w:rFonts w:asciiTheme="minorHAnsi" w:hAnsiTheme="minorHAnsi" w:cs="Arial"/>
          <w:color w:val="000000"/>
          <w:sz w:val="22"/>
          <w:szCs w:val="22"/>
        </w:rPr>
        <w:t>Tongren</w:t>
      </w:r>
      <w:proofErr w:type="spellEnd"/>
      <w:r w:rsidRPr="0040284E">
        <w:rPr>
          <w:rFonts w:asciiTheme="minorHAnsi" w:hAnsiTheme="minorHAnsi" w:cs="Arial"/>
          <w:color w:val="000000"/>
          <w:sz w:val="22"/>
          <w:szCs w:val="22"/>
        </w:rPr>
        <w:t xml:space="preserve"> Eye Centre 10</w:t>
      </w:r>
      <w:r w:rsidRPr="0040284E">
        <w:rPr>
          <w:rFonts w:asciiTheme="minorHAnsi" w:hAnsiTheme="minorHAnsi" w:cs="Arial"/>
          <w:color w:val="000000"/>
          <w:sz w:val="22"/>
          <w:szCs w:val="22"/>
          <w:vertAlign w:val="superscript"/>
        </w:rPr>
        <w:t>th</w:t>
      </w:r>
      <w:r w:rsidRPr="0040284E">
        <w:rPr>
          <w:rFonts w:asciiTheme="minorHAnsi" w:hAnsiTheme="minorHAnsi" w:cs="Arial"/>
          <w:color w:val="000000"/>
          <w:sz w:val="22"/>
          <w:szCs w:val="22"/>
        </w:rPr>
        <w:t xml:space="preserve"> Anniversary Symposium</w:t>
      </w:r>
      <w:r w:rsidRPr="0040284E">
        <w:rPr>
          <w:rFonts w:asciiTheme="minorHAnsi" w:hAnsiTheme="minorHAnsi" w:cs="Arial"/>
          <w:color w:val="000000"/>
          <w:sz w:val="22"/>
          <w:szCs w:val="22"/>
          <w:lang w:val="en-AU"/>
        </w:rPr>
        <w:t>, China, September</w:t>
      </w:r>
      <w:r w:rsidRPr="0040284E">
        <w:rPr>
          <w:rFonts w:asciiTheme="minorHAnsi" w:hAnsiTheme="minorHAnsi" w:cs="Arial"/>
          <w:color w:val="000000"/>
          <w:sz w:val="22"/>
          <w:szCs w:val="22"/>
        </w:rPr>
        <w:t xml:space="preserve"> 2012 </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lang w:val="en-AU"/>
        </w:rPr>
        <w:t>Speaker, The 35</w:t>
      </w:r>
      <w:r w:rsidRPr="0040284E">
        <w:rPr>
          <w:rFonts w:asciiTheme="minorHAnsi" w:hAnsiTheme="minorHAnsi" w:cs="Arial"/>
          <w:sz w:val="22"/>
          <w:szCs w:val="22"/>
          <w:vertAlign w:val="superscript"/>
          <w:lang w:val="en-AU"/>
        </w:rPr>
        <w:t>th</w:t>
      </w:r>
      <w:r w:rsidRPr="0040284E">
        <w:rPr>
          <w:rFonts w:asciiTheme="minorHAnsi" w:hAnsiTheme="minorHAnsi" w:cs="Arial"/>
          <w:sz w:val="22"/>
          <w:szCs w:val="22"/>
          <w:lang w:val="en-AU"/>
        </w:rPr>
        <w:t xml:space="preserve"> Annual Macular Society Meeting, Israel, </w:t>
      </w:r>
      <w:proofErr w:type="gramStart"/>
      <w:r w:rsidRPr="0040284E">
        <w:rPr>
          <w:rFonts w:asciiTheme="minorHAnsi" w:hAnsiTheme="minorHAnsi" w:cs="Arial"/>
          <w:sz w:val="22"/>
          <w:szCs w:val="22"/>
          <w:lang w:val="en-AU"/>
        </w:rPr>
        <w:t>June,</w:t>
      </w:r>
      <w:proofErr w:type="gramEnd"/>
      <w:r w:rsidRPr="0040284E">
        <w:rPr>
          <w:rFonts w:asciiTheme="minorHAnsi" w:hAnsiTheme="minorHAnsi" w:cs="Arial"/>
          <w:sz w:val="22"/>
          <w:szCs w:val="22"/>
          <w:lang w:val="en-AU"/>
        </w:rPr>
        <w:t xml:space="preserve"> 2012</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Invited Speaker</w:t>
      </w:r>
      <w:r w:rsidRPr="0040284E">
        <w:rPr>
          <w:rFonts w:asciiTheme="minorHAnsi" w:hAnsiTheme="minorHAnsi" w:cs="Arial"/>
          <w:sz w:val="22"/>
          <w:szCs w:val="22"/>
          <w:lang w:val="en-AU"/>
        </w:rPr>
        <w:t>,</w:t>
      </w:r>
      <w:r w:rsidRPr="0040284E">
        <w:rPr>
          <w:rFonts w:asciiTheme="minorHAnsi" w:hAnsiTheme="minorHAnsi" w:cs="Arial"/>
          <w:sz w:val="22"/>
          <w:szCs w:val="22"/>
        </w:rPr>
        <w:t xml:space="preserve"> Association for Research in Vision and Ophthalmology, Florida USA</w:t>
      </w:r>
      <w:r w:rsidRPr="0040284E">
        <w:rPr>
          <w:rFonts w:asciiTheme="minorHAnsi" w:hAnsiTheme="minorHAnsi" w:cs="Arial"/>
          <w:sz w:val="22"/>
          <w:szCs w:val="22"/>
          <w:lang w:val="en-AU"/>
        </w:rPr>
        <w:t xml:space="preserve">, May </w:t>
      </w:r>
      <w:r w:rsidRPr="0040284E">
        <w:rPr>
          <w:rFonts w:asciiTheme="minorHAnsi" w:hAnsiTheme="minorHAnsi" w:cs="Arial"/>
          <w:sz w:val="22"/>
          <w:szCs w:val="22"/>
        </w:rPr>
        <w:t xml:space="preserve"> 2012</w:t>
      </w:r>
    </w:p>
    <w:p w:rsidR="007E0472" w:rsidRPr="0040284E" w:rsidRDefault="007E0472" w:rsidP="00653CB2">
      <w:pPr>
        <w:pStyle w:val="PlainText"/>
        <w:ind w:left="426"/>
        <w:rPr>
          <w:rFonts w:asciiTheme="minorHAnsi" w:hAnsiTheme="minorHAnsi" w:cs="Arial"/>
          <w:sz w:val="22"/>
          <w:szCs w:val="22"/>
          <w:lang w:val="en-AU"/>
        </w:rPr>
      </w:pPr>
      <w:r w:rsidRPr="0040284E">
        <w:rPr>
          <w:rFonts w:asciiTheme="minorHAnsi" w:hAnsiTheme="minorHAnsi" w:cs="Arial"/>
          <w:sz w:val="22"/>
          <w:szCs w:val="22"/>
        </w:rPr>
        <w:t xml:space="preserve">-mini symposium on Translational </w:t>
      </w:r>
      <w:r w:rsidRPr="0040284E">
        <w:rPr>
          <w:rFonts w:asciiTheme="minorHAnsi" w:hAnsiTheme="minorHAnsi" w:cs="Arial"/>
          <w:sz w:val="22"/>
          <w:szCs w:val="22"/>
          <w:lang w:val="en-AU"/>
        </w:rPr>
        <w:t>Medicine</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Invited Speaker, World Ophthalmology Conference, Abu Dhabi, February 2012</w:t>
      </w:r>
    </w:p>
    <w:p w:rsidR="007E0472" w:rsidRPr="0040284E" w:rsidRDefault="007E0472" w:rsidP="00653CB2">
      <w:pPr>
        <w:pStyle w:val="PlainText"/>
        <w:ind w:left="426"/>
        <w:rPr>
          <w:rFonts w:asciiTheme="minorHAnsi" w:hAnsiTheme="minorHAnsi" w:cs="Arial"/>
          <w:sz w:val="22"/>
          <w:szCs w:val="22"/>
          <w:lang w:val="en-US"/>
        </w:rPr>
      </w:pPr>
      <w:r w:rsidRPr="0040284E">
        <w:rPr>
          <w:rFonts w:asciiTheme="minorHAnsi" w:hAnsiTheme="minorHAnsi" w:cs="Arial"/>
          <w:sz w:val="22"/>
          <w:szCs w:val="22"/>
        </w:rPr>
        <w:t>-Symposium on anti-vascular endothelial growth factor therapy</w:t>
      </w:r>
    </w:p>
    <w:p w:rsidR="007E0472" w:rsidRPr="0040284E" w:rsidRDefault="007E0472" w:rsidP="00653CB2">
      <w:pPr>
        <w:pStyle w:val="PlainText"/>
        <w:rPr>
          <w:rFonts w:asciiTheme="minorHAnsi" w:hAnsiTheme="minorHAnsi" w:cs="Arial"/>
          <w:sz w:val="22"/>
          <w:szCs w:val="22"/>
          <w:lang w:val="en-US"/>
        </w:rPr>
      </w:pPr>
    </w:p>
    <w:p w:rsidR="007E0472" w:rsidRDefault="007E0472" w:rsidP="00653CB2">
      <w:pPr>
        <w:pStyle w:val="PlainText"/>
        <w:rPr>
          <w:rFonts w:asciiTheme="minorHAnsi" w:hAnsiTheme="minorHAnsi" w:cs="Arial"/>
          <w:sz w:val="22"/>
          <w:szCs w:val="22"/>
          <w:u w:val="single"/>
          <w:lang w:val="en-US"/>
        </w:rPr>
      </w:pPr>
    </w:p>
    <w:p w:rsidR="007E0472" w:rsidRPr="003A71F8" w:rsidRDefault="007E0472" w:rsidP="00653CB2">
      <w:pPr>
        <w:pStyle w:val="PlainText"/>
        <w:rPr>
          <w:rFonts w:asciiTheme="minorHAnsi" w:hAnsiTheme="minorHAnsi" w:cs="Arial"/>
          <w:b/>
          <w:color w:val="7F7F7F" w:themeColor="text1" w:themeTint="80"/>
          <w:sz w:val="24"/>
          <w:szCs w:val="22"/>
          <w:lang w:val="en-US"/>
        </w:rPr>
      </w:pPr>
      <w:r w:rsidRPr="003A71F8">
        <w:rPr>
          <w:rFonts w:asciiTheme="minorHAnsi" w:hAnsiTheme="minorHAnsi" w:cs="Arial"/>
          <w:b/>
          <w:color w:val="7F7F7F" w:themeColor="text1" w:themeTint="80"/>
          <w:sz w:val="24"/>
          <w:szCs w:val="22"/>
          <w:lang w:val="en-US"/>
        </w:rPr>
        <w:t>2011</w:t>
      </w:r>
    </w:p>
    <w:p w:rsidR="007E0472" w:rsidRPr="0040284E" w:rsidRDefault="007E0472" w:rsidP="00653CB2">
      <w:pPr>
        <w:pStyle w:val="PlainText"/>
        <w:rPr>
          <w:rFonts w:asciiTheme="minorHAnsi" w:hAnsiTheme="minorHAnsi" w:cs="Arial"/>
          <w:sz w:val="22"/>
          <w:szCs w:val="22"/>
          <w:u w:val="single"/>
          <w:lang w:val="en-US"/>
        </w:rPr>
      </w:pP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Visiting Professor, Centre for Eye Research Australia, Melbourne, September 2011</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Organising Committee and plenary speaker, Pfizer Ophthalmology Forum, Melbourne, July 2011</w:t>
      </w: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Moderator, Poster Session, Macular Disease II, ARVO Fort Lauderdale, May 2011</w:t>
      </w:r>
    </w:p>
    <w:p w:rsidR="007E0472" w:rsidRPr="0040284E" w:rsidRDefault="007E0472" w:rsidP="00653CB2">
      <w:pPr>
        <w:pStyle w:val="PlainText"/>
        <w:ind w:left="426"/>
        <w:rPr>
          <w:rFonts w:asciiTheme="minorHAnsi" w:hAnsiTheme="minorHAnsi" w:cs="Arial"/>
          <w:sz w:val="22"/>
          <w:szCs w:val="22"/>
        </w:rPr>
      </w:pPr>
    </w:p>
    <w:p w:rsidR="007E0472" w:rsidRDefault="007E0472" w:rsidP="00653CB2">
      <w:pPr>
        <w:pStyle w:val="PlainText"/>
        <w:rPr>
          <w:rFonts w:asciiTheme="minorHAnsi" w:hAnsiTheme="minorHAnsi" w:cs="Arial"/>
          <w:sz w:val="22"/>
          <w:szCs w:val="22"/>
          <w:u w:val="single"/>
          <w:lang w:val="en-US"/>
        </w:rPr>
      </w:pPr>
    </w:p>
    <w:p w:rsidR="007E0472" w:rsidRPr="003A71F8" w:rsidRDefault="007E0472" w:rsidP="00653CB2">
      <w:pPr>
        <w:pStyle w:val="PlainText"/>
        <w:rPr>
          <w:rFonts w:asciiTheme="minorHAnsi" w:hAnsiTheme="minorHAnsi" w:cs="Arial"/>
          <w:b/>
          <w:color w:val="7F7F7F" w:themeColor="text1" w:themeTint="80"/>
          <w:sz w:val="24"/>
          <w:szCs w:val="22"/>
          <w:lang w:val="en-US"/>
        </w:rPr>
      </w:pPr>
      <w:r w:rsidRPr="003A71F8">
        <w:rPr>
          <w:rFonts w:asciiTheme="minorHAnsi" w:hAnsiTheme="minorHAnsi" w:cs="Arial"/>
          <w:b/>
          <w:color w:val="7F7F7F" w:themeColor="text1" w:themeTint="80"/>
          <w:sz w:val="24"/>
          <w:szCs w:val="22"/>
          <w:lang w:val="en-US"/>
        </w:rPr>
        <w:t>2010</w:t>
      </w:r>
    </w:p>
    <w:p w:rsidR="007E0472" w:rsidRPr="0040284E" w:rsidRDefault="007E0472" w:rsidP="00653CB2">
      <w:pPr>
        <w:pStyle w:val="PlainText"/>
        <w:rPr>
          <w:rFonts w:asciiTheme="minorHAnsi" w:hAnsiTheme="minorHAnsi" w:cs="Arial"/>
          <w:sz w:val="22"/>
          <w:szCs w:val="22"/>
          <w:u w:val="single"/>
        </w:rPr>
      </w:pPr>
    </w:p>
    <w:p w:rsidR="007E0472" w:rsidRPr="0040284E" w:rsidRDefault="007E0472" w:rsidP="00653CB2">
      <w:pPr>
        <w:pStyle w:val="PlainText"/>
        <w:numPr>
          <w:ilvl w:val="0"/>
          <w:numId w:val="7"/>
        </w:numPr>
        <w:ind w:left="426" w:hanging="426"/>
        <w:rPr>
          <w:rFonts w:asciiTheme="minorHAnsi" w:hAnsiTheme="minorHAnsi" w:cs="Arial"/>
          <w:sz w:val="22"/>
          <w:szCs w:val="22"/>
        </w:rPr>
      </w:pPr>
      <w:r w:rsidRPr="0040284E">
        <w:rPr>
          <w:rFonts w:asciiTheme="minorHAnsi" w:hAnsiTheme="minorHAnsi" w:cs="Arial"/>
          <w:sz w:val="22"/>
          <w:szCs w:val="22"/>
        </w:rPr>
        <w:t>Invited Speaker, International Society for Ocular Pharmacology and Therapeutics, December 2010, Macau (4 oral presentations)</w:t>
      </w:r>
    </w:p>
    <w:p w:rsidR="007E0472" w:rsidRPr="0040284E" w:rsidRDefault="007E0472" w:rsidP="00653CB2">
      <w:pPr>
        <w:numPr>
          <w:ilvl w:val="0"/>
          <w:numId w:val="6"/>
        </w:numPr>
        <w:tabs>
          <w:tab w:val="left" w:pos="1920"/>
        </w:tabs>
        <w:spacing w:after="0" w:line="240" w:lineRule="auto"/>
        <w:rPr>
          <w:rFonts w:cs="Arial"/>
        </w:rPr>
      </w:pPr>
      <w:r w:rsidRPr="0040284E">
        <w:rPr>
          <w:rFonts w:cs="Arial"/>
        </w:rPr>
        <w:t>Keynote Speaker, Evidence-based Ophthalmology meeting, Flinders University, Adelaide, August 2010</w:t>
      </w:r>
    </w:p>
    <w:p w:rsidR="007E0472" w:rsidRPr="0040284E" w:rsidRDefault="007E0472" w:rsidP="00653CB2">
      <w:pPr>
        <w:numPr>
          <w:ilvl w:val="0"/>
          <w:numId w:val="6"/>
        </w:numPr>
        <w:tabs>
          <w:tab w:val="left" w:pos="1920"/>
        </w:tabs>
        <w:spacing w:after="0" w:line="240" w:lineRule="auto"/>
        <w:rPr>
          <w:rFonts w:cs="Arial"/>
        </w:rPr>
      </w:pPr>
      <w:r w:rsidRPr="0040284E">
        <w:rPr>
          <w:rFonts w:cs="Arial"/>
        </w:rPr>
        <w:t>Invited Speaker, Australian School of Advanced Medicine (ASAM), Macquarie University, Sydney, July 2010</w:t>
      </w:r>
    </w:p>
    <w:p w:rsidR="007E0472" w:rsidRPr="0040284E" w:rsidRDefault="007E0472" w:rsidP="00653CB2">
      <w:pPr>
        <w:numPr>
          <w:ilvl w:val="0"/>
          <w:numId w:val="6"/>
        </w:numPr>
        <w:tabs>
          <w:tab w:val="left" w:pos="1920"/>
        </w:tabs>
        <w:spacing w:after="0" w:line="240" w:lineRule="auto"/>
        <w:rPr>
          <w:rFonts w:cs="Arial"/>
          <w:b/>
        </w:rPr>
      </w:pPr>
      <w:r w:rsidRPr="0040284E">
        <w:rPr>
          <w:rFonts w:cs="Arial"/>
        </w:rPr>
        <w:t>Invited speaker, World Congress of Ophthalmology, Berlin, June 2010</w:t>
      </w:r>
    </w:p>
    <w:p w:rsidR="007E0472" w:rsidRPr="0040284E" w:rsidRDefault="007E0472" w:rsidP="00653CB2">
      <w:pPr>
        <w:numPr>
          <w:ilvl w:val="0"/>
          <w:numId w:val="6"/>
        </w:numPr>
        <w:tabs>
          <w:tab w:val="left" w:pos="1920"/>
        </w:tabs>
        <w:spacing w:after="0" w:line="240" w:lineRule="auto"/>
        <w:rPr>
          <w:rFonts w:cs="Arial"/>
        </w:rPr>
      </w:pPr>
      <w:r w:rsidRPr="0040284E">
        <w:rPr>
          <w:rFonts w:cs="Arial"/>
        </w:rPr>
        <w:t>Asia Pacific Academy of Ophthalmology, Beijing August 2010</w:t>
      </w:r>
    </w:p>
    <w:p w:rsidR="007E0472" w:rsidRPr="0040284E" w:rsidRDefault="007E0472" w:rsidP="00653CB2">
      <w:pPr>
        <w:numPr>
          <w:ilvl w:val="1"/>
          <w:numId w:val="6"/>
        </w:numPr>
        <w:tabs>
          <w:tab w:val="left" w:pos="1920"/>
        </w:tabs>
        <w:spacing w:after="0" w:line="240" w:lineRule="auto"/>
        <w:rPr>
          <w:rFonts w:cs="Arial"/>
          <w:b/>
        </w:rPr>
      </w:pPr>
      <w:r w:rsidRPr="0040284E">
        <w:rPr>
          <w:rFonts w:cs="Arial"/>
        </w:rPr>
        <w:t>Chair and Pacific rim coordinator, Laboratory Science program</w:t>
      </w:r>
    </w:p>
    <w:p w:rsidR="007E0472" w:rsidRPr="0040284E" w:rsidRDefault="007E0472" w:rsidP="00653CB2">
      <w:pPr>
        <w:numPr>
          <w:ilvl w:val="0"/>
          <w:numId w:val="8"/>
        </w:numPr>
        <w:tabs>
          <w:tab w:val="left" w:pos="426"/>
        </w:tabs>
        <w:spacing w:after="0" w:line="240" w:lineRule="auto"/>
        <w:ind w:hanging="720"/>
        <w:rPr>
          <w:rFonts w:cs="Arial"/>
          <w:b/>
        </w:rPr>
      </w:pPr>
      <w:proofErr w:type="spellStart"/>
      <w:r w:rsidRPr="0040284E">
        <w:rPr>
          <w:rFonts w:cs="Arial"/>
        </w:rPr>
        <w:t>Organising</w:t>
      </w:r>
      <w:proofErr w:type="spellEnd"/>
      <w:r w:rsidRPr="0040284E">
        <w:rPr>
          <w:rFonts w:cs="Arial"/>
        </w:rPr>
        <w:t xml:space="preserve"> Committee and plenary speaker, Pfizer Ophthalmology Forum, Sydney, June 2010</w:t>
      </w:r>
    </w:p>
    <w:p w:rsidR="007E0472" w:rsidRPr="0040284E" w:rsidRDefault="007E0472" w:rsidP="00653CB2">
      <w:pPr>
        <w:numPr>
          <w:ilvl w:val="0"/>
          <w:numId w:val="8"/>
        </w:numPr>
        <w:tabs>
          <w:tab w:val="left" w:pos="426"/>
        </w:tabs>
        <w:spacing w:after="0" w:line="240" w:lineRule="auto"/>
        <w:ind w:hanging="720"/>
        <w:rPr>
          <w:rFonts w:cs="Arial"/>
          <w:b/>
        </w:rPr>
      </w:pPr>
      <w:r w:rsidRPr="0040284E">
        <w:rPr>
          <w:rFonts w:cs="Arial"/>
        </w:rPr>
        <w:t>Moderator, Paper Session, Diabetic Retinopathy IV: ARVO Fort Lauderdale, May 2010</w:t>
      </w:r>
    </w:p>
    <w:p w:rsidR="007E0472" w:rsidRPr="0040284E" w:rsidRDefault="007E0472" w:rsidP="00653CB2">
      <w:pPr>
        <w:numPr>
          <w:ilvl w:val="0"/>
          <w:numId w:val="8"/>
        </w:numPr>
        <w:tabs>
          <w:tab w:val="left" w:pos="426"/>
        </w:tabs>
        <w:spacing w:after="0" w:line="240" w:lineRule="auto"/>
        <w:ind w:hanging="720"/>
        <w:rPr>
          <w:rFonts w:cs="Arial"/>
          <w:b/>
        </w:rPr>
      </w:pPr>
      <w:proofErr w:type="spellStart"/>
      <w:r w:rsidRPr="0040284E">
        <w:rPr>
          <w:rFonts w:cs="Arial"/>
        </w:rPr>
        <w:t>Organiser</w:t>
      </w:r>
      <w:proofErr w:type="spellEnd"/>
      <w:r w:rsidRPr="0040284E">
        <w:rPr>
          <w:rFonts w:cs="Arial"/>
        </w:rPr>
        <w:t xml:space="preserve">, SIG Idiopathic Macular </w:t>
      </w:r>
      <w:proofErr w:type="spellStart"/>
      <w:r w:rsidRPr="0040284E">
        <w:rPr>
          <w:rFonts w:cs="Arial"/>
        </w:rPr>
        <w:t>Telengiectasia</w:t>
      </w:r>
      <w:proofErr w:type="spellEnd"/>
      <w:r w:rsidRPr="0040284E">
        <w:rPr>
          <w:rFonts w:cs="Arial"/>
        </w:rPr>
        <w:t xml:space="preserve"> Type 2, ARVO Fort Lauderdale, May 2010</w:t>
      </w:r>
    </w:p>
    <w:p w:rsidR="007E0472" w:rsidRPr="0040284E" w:rsidRDefault="007E0472" w:rsidP="00653CB2">
      <w:pPr>
        <w:tabs>
          <w:tab w:val="left" w:pos="426"/>
        </w:tabs>
        <w:spacing w:line="240" w:lineRule="auto"/>
        <w:ind w:left="720"/>
        <w:rPr>
          <w:rFonts w:cs="Arial"/>
          <w:b/>
        </w:rPr>
      </w:pPr>
    </w:p>
    <w:p w:rsidR="007E0472" w:rsidRPr="003A71F8" w:rsidRDefault="007E0472" w:rsidP="00653CB2">
      <w:pPr>
        <w:tabs>
          <w:tab w:val="left" w:pos="426"/>
        </w:tabs>
        <w:spacing w:line="240" w:lineRule="auto"/>
        <w:rPr>
          <w:rFonts w:cs="Arial"/>
          <w:b/>
          <w:color w:val="7F7F7F" w:themeColor="text1" w:themeTint="80"/>
          <w:sz w:val="24"/>
        </w:rPr>
      </w:pPr>
      <w:r w:rsidRPr="003A71F8">
        <w:rPr>
          <w:rFonts w:cs="Arial"/>
          <w:b/>
          <w:color w:val="7F7F7F" w:themeColor="text1" w:themeTint="80"/>
          <w:sz w:val="24"/>
        </w:rPr>
        <w:t>2009</w:t>
      </w:r>
    </w:p>
    <w:p w:rsidR="007E0472" w:rsidRPr="0040284E" w:rsidRDefault="007E0472" w:rsidP="00653CB2">
      <w:pPr>
        <w:numPr>
          <w:ilvl w:val="0"/>
          <w:numId w:val="6"/>
        </w:numPr>
        <w:tabs>
          <w:tab w:val="left" w:pos="1920"/>
        </w:tabs>
        <w:spacing w:after="0" w:line="240" w:lineRule="auto"/>
        <w:rPr>
          <w:rFonts w:cs="Arial"/>
          <w:b/>
        </w:rPr>
      </w:pPr>
      <w:r w:rsidRPr="0040284E">
        <w:rPr>
          <w:rFonts w:cs="Arial"/>
        </w:rPr>
        <w:t>Invited speaker, Atlantic Coast Retina Society, New York, January 2009</w:t>
      </w:r>
    </w:p>
    <w:p w:rsidR="007E0472" w:rsidRPr="0040284E" w:rsidRDefault="007E0472" w:rsidP="00653CB2">
      <w:pPr>
        <w:numPr>
          <w:ilvl w:val="0"/>
          <w:numId w:val="6"/>
        </w:numPr>
        <w:tabs>
          <w:tab w:val="left" w:pos="1920"/>
        </w:tabs>
        <w:spacing w:after="0" w:line="240" w:lineRule="auto"/>
        <w:rPr>
          <w:rFonts w:cs="Arial"/>
          <w:b/>
        </w:rPr>
      </w:pPr>
      <w:r w:rsidRPr="0040284E">
        <w:rPr>
          <w:rFonts w:cs="Arial"/>
        </w:rPr>
        <w:t>Invited speaker, Macula ’09, New York, September 2009</w:t>
      </w:r>
    </w:p>
    <w:p w:rsidR="007E0472" w:rsidRPr="0040284E" w:rsidRDefault="007E0472" w:rsidP="00653CB2">
      <w:pPr>
        <w:numPr>
          <w:ilvl w:val="0"/>
          <w:numId w:val="6"/>
        </w:numPr>
        <w:tabs>
          <w:tab w:val="left" w:pos="1920"/>
        </w:tabs>
        <w:spacing w:after="0" w:line="240" w:lineRule="auto"/>
        <w:rPr>
          <w:rFonts w:cs="Arial"/>
          <w:b/>
        </w:rPr>
      </w:pPr>
      <w:r w:rsidRPr="0040284E">
        <w:rPr>
          <w:rFonts w:cs="Arial"/>
        </w:rPr>
        <w:t>"Neil Della Lecture" Brisbane 2009</w:t>
      </w:r>
    </w:p>
    <w:p w:rsidR="007E0472" w:rsidRPr="0040284E" w:rsidRDefault="007E0472" w:rsidP="00653CB2">
      <w:pPr>
        <w:numPr>
          <w:ilvl w:val="0"/>
          <w:numId w:val="6"/>
        </w:numPr>
        <w:tabs>
          <w:tab w:val="left" w:pos="1920"/>
        </w:tabs>
        <w:spacing w:after="0" w:line="240" w:lineRule="auto"/>
        <w:rPr>
          <w:rFonts w:cs="Arial"/>
          <w:b/>
        </w:rPr>
      </w:pPr>
      <w:r w:rsidRPr="0040284E">
        <w:rPr>
          <w:rFonts w:cs="Arial"/>
        </w:rPr>
        <w:t xml:space="preserve">Invited speaker, </w:t>
      </w:r>
      <w:r w:rsidRPr="0040284E">
        <w:rPr>
          <w:rFonts w:cs="Arial"/>
          <w:color w:val="000000"/>
        </w:rPr>
        <w:t>XIV Congress of Chinese Ophthalmological Society, Chongqing, September 2009</w:t>
      </w:r>
    </w:p>
    <w:p w:rsidR="007E0472" w:rsidRPr="0040284E" w:rsidRDefault="007E0472" w:rsidP="00653CB2">
      <w:pPr>
        <w:numPr>
          <w:ilvl w:val="0"/>
          <w:numId w:val="6"/>
        </w:numPr>
        <w:tabs>
          <w:tab w:val="left" w:pos="1920"/>
        </w:tabs>
        <w:spacing w:after="0" w:line="240" w:lineRule="auto"/>
        <w:rPr>
          <w:rFonts w:cs="Arial"/>
        </w:rPr>
      </w:pPr>
      <w:r w:rsidRPr="0040284E">
        <w:rPr>
          <w:rFonts w:cs="Arial"/>
        </w:rPr>
        <w:t>Asia Pacific Congress of Ophthalmology, Bali August 2009</w:t>
      </w:r>
    </w:p>
    <w:p w:rsidR="007E0472" w:rsidRPr="0040284E" w:rsidRDefault="007E0472" w:rsidP="00653CB2">
      <w:pPr>
        <w:numPr>
          <w:ilvl w:val="1"/>
          <w:numId w:val="6"/>
        </w:numPr>
        <w:tabs>
          <w:tab w:val="left" w:pos="1920"/>
        </w:tabs>
        <w:spacing w:after="0" w:line="240" w:lineRule="auto"/>
        <w:rPr>
          <w:rFonts w:cs="Arial"/>
        </w:rPr>
      </w:pPr>
      <w:r w:rsidRPr="0040284E">
        <w:rPr>
          <w:rFonts w:cs="Arial"/>
        </w:rPr>
        <w:t>Chair and Pacific rim coordinator, Laboratory Science program</w:t>
      </w:r>
    </w:p>
    <w:p w:rsidR="007E0472" w:rsidRPr="0040284E" w:rsidRDefault="007E0472" w:rsidP="00653CB2">
      <w:pPr>
        <w:numPr>
          <w:ilvl w:val="1"/>
          <w:numId w:val="6"/>
        </w:numPr>
        <w:tabs>
          <w:tab w:val="left" w:pos="1920"/>
        </w:tabs>
        <w:spacing w:after="0" w:line="240" w:lineRule="auto"/>
        <w:rPr>
          <w:rFonts w:cs="Arial"/>
        </w:rPr>
      </w:pPr>
      <w:r w:rsidRPr="0040284E">
        <w:rPr>
          <w:rFonts w:cs="Arial"/>
        </w:rPr>
        <w:t>Invited speaker</w:t>
      </w:r>
    </w:p>
    <w:p w:rsidR="007E0472" w:rsidRPr="0040284E" w:rsidRDefault="007E0472" w:rsidP="00653CB2">
      <w:pPr>
        <w:tabs>
          <w:tab w:val="left" w:pos="1920"/>
        </w:tabs>
        <w:spacing w:line="240" w:lineRule="auto"/>
        <w:ind w:left="1222"/>
        <w:rPr>
          <w:rFonts w:cs="Arial"/>
        </w:rPr>
      </w:pPr>
    </w:p>
    <w:p w:rsidR="00CE1028" w:rsidRDefault="00CE1028" w:rsidP="00653CB2">
      <w:pPr>
        <w:spacing w:line="240" w:lineRule="auto"/>
        <w:rPr>
          <w:rFonts w:cs="Arial"/>
          <w:b/>
          <w:color w:val="7F7F7F" w:themeColor="text1" w:themeTint="80"/>
          <w:sz w:val="24"/>
        </w:rPr>
      </w:pPr>
    </w:p>
    <w:p w:rsidR="00F4172E" w:rsidRDefault="00F4172E" w:rsidP="00653CB2">
      <w:pPr>
        <w:spacing w:line="240" w:lineRule="auto"/>
        <w:rPr>
          <w:b/>
        </w:rPr>
      </w:pPr>
    </w:p>
    <w:p w:rsidR="00F4172E" w:rsidRDefault="00F4172E" w:rsidP="00653CB2">
      <w:pPr>
        <w:spacing w:line="240" w:lineRule="auto"/>
        <w:rPr>
          <w:b/>
        </w:rPr>
      </w:pPr>
    </w:p>
    <w:p w:rsidR="00F4172E" w:rsidRDefault="00F4172E" w:rsidP="00653CB2">
      <w:pPr>
        <w:spacing w:line="240" w:lineRule="auto"/>
        <w:rPr>
          <w:b/>
        </w:rPr>
      </w:pPr>
    </w:p>
    <w:p w:rsidR="00CE1028" w:rsidRDefault="00CE1028" w:rsidP="00653CB2">
      <w:pPr>
        <w:spacing w:line="240" w:lineRule="auto"/>
        <w:rPr>
          <w:b/>
        </w:rPr>
      </w:pPr>
    </w:p>
    <w:p w:rsidR="00653CB2" w:rsidRDefault="00653CB2" w:rsidP="00653CB2">
      <w:pPr>
        <w:spacing w:line="240" w:lineRule="auto"/>
        <w:rPr>
          <w:b/>
        </w:rPr>
      </w:pPr>
      <w:r>
        <w:rPr>
          <w:b/>
          <w:noProof/>
          <w:color w:val="000000" w:themeColor="text1"/>
          <w:sz w:val="32"/>
          <w:lang w:eastAsia="zh-CN"/>
        </w:rPr>
        <w:lastRenderedPageBreak/>
        <mc:AlternateContent>
          <mc:Choice Requires="wps">
            <w:drawing>
              <wp:anchor distT="0" distB="0" distL="114300" distR="114300" simplePos="0" relativeHeight="251671552" behindDoc="0" locked="0" layoutInCell="1" allowOverlap="1" wp14:anchorId="5974E9B3" wp14:editId="753657A2">
                <wp:simplePos x="0" y="0"/>
                <wp:positionH relativeFrom="column">
                  <wp:posOffset>-538480</wp:posOffset>
                </wp:positionH>
                <wp:positionV relativeFrom="paragraph">
                  <wp:posOffset>-561746</wp:posOffset>
                </wp:positionV>
                <wp:extent cx="7854315" cy="569595"/>
                <wp:effectExtent l="0" t="0" r="13335" b="20955"/>
                <wp:wrapNone/>
                <wp:docPr id="15" name="Rectangle 15"/>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4D9A1" id="Rectangle 15" o:spid="_x0000_s1026" style="position:absolute;margin-left:-42.4pt;margin-top:-44.25pt;width:618.4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" fillcolor="#5a5a5a [2109]" strokecolor="#5a5a5a [2109]" strokeweight="2pt"/>
            </w:pict>
          </mc:Fallback>
        </mc:AlternateContent>
      </w:r>
    </w:p>
    <w:p w:rsidR="00653CB2" w:rsidRPr="0040284E" w:rsidRDefault="00653CB2" w:rsidP="00653CB2">
      <w:pPr>
        <w:spacing w:line="240" w:lineRule="auto"/>
        <w:rPr>
          <w:b/>
        </w:rPr>
      </w:pPr>
    </w:p>
    <w:p w:rsidR="003A71F8" w:rsidRDefault="000C2C89" w:rsidP="00653CB2">
      <w:pPr>
        <w:spacing w:line="240" w:lineRule="auto"/>
        <w:rPr>
          <w:rFonts w:cs="Arial"/>
          <w:b/>
          <w:color w:val="95B3D7" w:themeColor="accent1" w:themeTint="99"/>
          <w:sz w:val="32"/>
        </w:rPr>
      </w:pPr>
      <w:r w:rsidRPr="003A71F8">
        <w:rPr>
          <w:rFonts w:cs="Arial"/>
          <w:b/>
          <w:color w:val="95B3D7" w:themeColor="accent1" w:themeTint="99"/>
          <w:sz w:val="32"/>
        </w:rPr>
        <w:t>MEDIA</w:t>
      </w:r>
      <w:r w:rsidR="003A71F8">
        <w:rPr>
          <w:rFonts w:cs="Arial"/>
          <w:b/>
          <w:color w:val="95B3D7" w:themeColor="accent1" w:themeTint="99"/>
          <w:sz w:val="32"/>
        </w:rPr>
        <w:t>, AWARDS &amp; CONFERENCE ORGANIZATION</w:t>
      </w:r>
    </w:p>
    <w:p w:rsidR="003A71F8" w:rsidRPr="003A71F8" w:rsidRDefault="003A71F8" w:rsidP="00653CB2">
      <w:pPr>
        <w:spacing w:line="240" w:lineRule="auto"/>
        <w:rPr>
          <w:rFonts w:cs="Arial"/>
          <w:b/>
          <w:color w:val="95B3D7" w:themeColor="accent1" w:themeTint="99"/>
          <w:sz w:val="32"/>
        </w:rPr>
      </w:pPr>
    </w:p>
    <w:p w:rsidR="000C2C89" w:rsidRPr="0040284E" w:rsidRDefault="000C2C89" w:rsidP="00653CB2">
      <w:pPr>
        <w:pStyle w:val="Heading1"/>
        <w:jc w:val="left"/>
        <w:rPr>
          <w:rFonts w:asciiTheme="minorHAnsi" w:hAnsiTheme="minorHAnsi"/>
          <w:b w:val="0"/>
          <w:sz w:val="22"/>
          <w:szCs w:val="22"/>
        </w:rPr>
      </w:pPr>
      <w:r>
        <w:rPr>
          <w:rFonts w:asciiTheme="minorHAnsi" w:hAnsiTheme="minorHAnsi"/>
          <w:b w:val="0"/>
          <w:sz w:val="22"/>
          <w:szCs w:val="22"/>
        </w:rPr>
        <w:t>Professor Mark Gillies h</w:t>
      </w:r>
      <w:r w:rsidRPr="0040284E">
        <w:rPr>
          <w:rFonts w:asciiTheme="minorHAnsi" w:hAnsiTheme="minorHAnsi"/>
          <w:b w:val="0"/>
          <w:sz w:val="22"/>
          <w:szCs w:val="22"/>
        </w:rPr>
        <w:t xml:space="preserve">as appeared on numerous occasions in national media (Evening News of all major networks, ABC radio as local expert, see also attached copy of article in </w:t>
      </w:r>
      <w:r w:rsidRPr="0040284E">
        <w:rPr>
          <w:rFonts w:asciiTheme="minorHAnsi" w:hAnsiTheme="minorHAnsi"/>
          <w:b w:val="0"/>
          <w:i/>
          <w:sz w:val="22"/>
          <w:szCs w:val="22"/>
        </w:rPr>
        <w:t>The Australian</w:t>
      </w:r>
      <w:r w:rsidRPr="0040284E">
        <w:rPr>
          <w:rFonts w:asciiTheme="minorHAnsi" w:hAnsiTheme="minorHAnsi"/>
          <w:b w:val="0"/>
          <w:sz w:val="22"/>
          <w:szCs w:val="22"/>
        </w:rPr>
        <w:t>) to lobby for Government support for Photodynamic Therapy around 2000-1 (granted 2002), public education on diabetic retinopathy and macular degeneration, most recently to announce results of successful clinical trial of IVTA for diabetic retinopathy</w:t>
      </w:r>
    </w:p>
    <w:p w:rsidR="000C2C89" w:rsidRPr="003A71F8" w:rsidRDefault="000C2C89" w:rsidP="00653CB2">
      <w:pPr>
        <w:spacing w:line="240" w:lineRule="auto"/>
        <w:rPr>
          <w:rFonts w:cs="Arial"/>
          <w:b/>
          <w:color w:val="000000" w:themeColor="text1"/>
          <w:sz w:val="20"/>
        </w:rPr>
      </w:pPr>
    </w:p>
    <w:p w:rsidR="000C2C89" w:rsidRPr="003A71F8" w:rsidRDefault="003A71F8" w:rsidP="00653CB2">
      <w:pPr>
        <w:spacing w:line="240" w:lineRule="auto"/>
        <w:rPr>
          <w:rFonts w:cs="Arial"/>
          <w:b/>
          <w:color w:val="7F7F7F" w:themeColor="text1" w:themeTint="80"/>
          <w:sz w:val="24"/>
          <w:szCs w:val="24"/>
        </w:rPr>
      </w:pPr>
      <w:r>
        <w:rPr>
          <w:rFonts w:cs="Arial"/>
          <w:b/>
          <w:color w:val="7F7F7F" w:themeColor="text1" w:themeTint="80"/>
          <w:sz w:val="24"/>
          <w:szCs w:val="24"/>
        </w:rPr>
        <w:t>AWARDS</w:t>
      </w:r>
    </w:p>
    <w:p w:rsidR="000C2C89" w:rsidRPr="0040284E" w:rsidRDefault="000C2C89" w:rsidP="00653CB2">
      <w:pPr>
        <w:numPr>
          <w:ilvl w:val="0"/>
          <w:numId w:val="9"/>
        </w:numPr>
        <w:spacing w:after="0" w:line="240" w:lineRule="auto"/>
        <w:rPr>
          <w:color w:val="000000"/>
        </w:rPr>
      </w:pPr>
      <w:r w:rsidRPr="0040284E">
        <w:rPr>
          <w:color w:val="000000"/>
        </w:rPr>
        <w:t xml:space="preserve">Paper reporting the RCT of triamcinolone for macular degeneration nominated one of the three most significant articles published by </w:t>
      </w:r>
      <w:r w:rsidRPr="0040284E">
        <w:rPr>
          <w:i/>
          <w:iCs/>
          <w:color w:val="000000"/>
        </w:rPr>
        <w:t>Archives of Ophthalmology</w:t>
      </w:r>
      <w:r w:rsidRPr="0040284E">
        <w:rPr>
          <w:color w:val="000000"/>
        </w:rPr>
        <w:t xml:space="preserve"> in 2003. </w:t>
      </w:r>
    </w:p>
    <w:p w:rsidR="000C2C89" w:rsidRPr="0040284E" w:rsidRDefault="000C2C89" w:rsidP="00653CB2">
      <w:pPr>
        <w:numPr>
          <w:ilvl w:val="0"/>
          <w:numId w:val="9"/>
        </w:numPr>
        <w:spacing w:after="0" w:line="240" w:lineRule="auto"/>
        <w:rPr>
          <w:color w:val="000000"/>
        </w:rPr>
      </w:pPr>
      <w:r w:rsidRPr="0040284E">
        <w:rPr>
          <w:color w:val="000000"/>
        </w:rPr>
        <w:t xml:space="preserve">Presentations of the results of RCTs of IVTA were nominated in 2002, 2003 and 2015 by Association for Research in Vision and Ophthalmology Program Committee (the major meeting in the field) among the top 50 abstracts reporting the newest and most innovative research (of around 6,500) (i.e. top 1% internationally since ARVO is the leading meeting in the field). </w:t>
      </w:r>
    </w:p>
    <w:p w:rsidR="000C2C89" w:rsidRPr="0040284E" w:rsidRDefault="000C2C89" w:rsidP="00653CB2">
      <w:pPr>
        <w:numPr>
          <w:ilvl w:val="0"/>
          <w:numId w:val="9"/>
        </w:numPr>
        <w:spacing w:after="0" w:line="240" w:lineRule="auto"/>
        <w:rPr>
          <w:color w:val="000000"/>
        </w:rPr>
      </w:pPr>
      <w:r w:rsidRPr="0040284E">
        <w:rPr>
          <w:color w:val="000000"/>
        </w:rPr>
        <w:t>Inducted to the Macular Society 2007, an exclusive international society of around 300 members, mostly academics, that inducts 10 new fellows from around the world per year. There are only 3 Australian members</w:t>
      </w:r>
    </w:p>
    <w:p w:rsidR="000C2C89" w:rsidRPr="0040284E" w:rsidRDefault="000C2C89" w:rsidP="00653CB2">
      <w:pPr>
        <w:numPr>
          <w:ilvl w:val="0"/>
          <w:numId w:val="9"/>
        </w:numPr>
        <w:spacing w:after="0" w:line="240" w:lineRule="auto"/>
        <w:rPr>
          <w:color w:val="000000"/>
        </w:rPr>
      </w:pPr>
      <w:r w:rsidRPr="0040284E">
        <w:rPr>
          <w:rFonts w:cs="Arial"/>
          <w:color w:val="000000"/>
        </w:rPr>
        <w:t xml:space="preserve">Report for TDMO “Intravitreal triamcinolone for refractory diabetic macular edema: two-year results of a double-masked, placebo-controlled, randomized clinical trial” was listed among the ten most cited articles in </w:t>
      </w:r>
      <w:r w:rsidRPr="0040284E">
        <w:rPr>
          <w:rFonts w:cs="Arial"/>
          <w:i/>
          <w:iCs/>
          <w:color w:val="000000"/>
        </w:rPr>
        <w:t>Ophthalmology</w:t>
      </w:r>
      <w:r w:rsidRPr="0040284E">
        <w:rPr>
          <w:rFonts w:cs="Arial"/>
          <w:color w:val="000000"/>
        </w:rPr>
        <w:t>, the leading clinical journal in the field, in the last 5 years in 2011.</w:t>
      </w:r>
    </w:p>
    <w:p w:rsidR="000C2C89" w:rsidRPr="0040284E" w:rsidRDefault="000C2C89" w:rsidP="00653CB2">
      <w:pPr>
        <w:numPr>
          <w:ilvl w:val="0"/>
          <w:numId w:val="9"/>
        </w:numPr>
        <w:spacing w:after="0" w:line="240" w:lineRule="auto"/>
        <w:rPr>
          <w:color w:val="000000"/>
        </w:rPr>
      </w:pPr>
      <w:r w:rsidRPr="0040284E">
        <w:rPr>
          <w:rFonts w:cs="Arial"/>
          <w:color w:val="000000"/>
        </w:rPr>
        <w:t xml:space="preserve">Secretariat Award: </w:t>
      </w:r>
      <w:proofErr w:type="spellStart"/>
      <w:r w:rsidRPr="0040284E">
        <w:rPr>
          <w:rFonts w:cs="Arial"/>
          <w:color w:val="000000"/>
        </w:rPr>
        <w:t>Recognised</w:t>
      </w:r>
      <w:proofErr w:type="spellEnd"/>
      <w:r w:rsidRPr="0040284E">
        <w:rPr>
          <w:rFonts w:cs="Arial"/>
          <w:color w:val="000000"/>
        </w:rPr>
        <w:t xml:space="preserve"> for distinct contributions to the American Academy of Ophthalmology and to the profession of Ophthalmology, 2011.</w:t>
      </w:r>
    </w:p>
    <w:p w:rsidR="000C2C89" w:rsidRPr="0040284E" w:rsidRDefault="000C2C89" w:rsidP="00653CB2">
      <w:pPr>
        <w:numPr>
          <w:ilvl w:val="0"/>
          <w:numId w:val="9"/>
        </w:numPr>
        <w:spacing w:after="0" w:line="240" w:lineRule="auto"/>
        <w:rPr>
          <w:color w:val="000000"/>
        </w:rPr>
      </w:pPr>
      <w:r w:rsidRPr="0040284E">
        <w:rPr>
          <w:rFonts w:cs="Arial"/>
          <w:color w:val="000000"/>
        </w:rPr>
        <w:t>Gerard Crock trophy – best paper at the RANZCO Annual Scientific Meeting 2013</w:t>
      </w:r>
    </w:p>
    <w:p w:rsidR="000C2C89" w:rsidRPr="0040284E" w:rsidRDefault="000C2C89" w:rsidP="00653CB2">
      <w:pPr>
        <w:numPr>
          <w:ilvl w:val="0"/>
          <w:numId w:val="9"/>
        </w:numPr>
        <w:spacing w:after="0" w:line="240" w:lineRule="auto"/>
        <w:rPr>
          <w:color w:val="000000"/>
        </w:rPr>
      </w:pPr>
      <w:r w:rsidRPr="0040284E">
        <w:rPr>
          <w:rFonts w:cs="Arial"/>
          <w:color w:val="000000"/>
        </w:rPr>
        <w:t>Asia Pacific Academy of Ophthalmology, Achievement Award 2014</w:t>
      </w:r>
    </w:p>
    <w:p w:rsidR="000C2C89" w:rsidRPr="0040284E" w:rsidRDefault="000C2C89" w:rsidP="00653CB2">
      <w:pPr>
        <w:numPr>
          <w:ilvl w:val="0"/>
          <w:numId w:val="9"/>
        </w:numPr>
        <w:spacing w:after="0" w:line="240" w:lineRule="auto"/>
        <w:rPr>
          <w:color w:val="000000"/>
        </w:rPr>
      </w:pPr>
      <w:r w:rsidRPr="0040284E">
        <w:rPr>
          <w:rFonts w:cs="Arial"/>
          <w:color w:val="000000"/>
        </w:rPr>
        <w:t>American Academy of Ophthalmology, Achievement Award 2015</w:t>
      </w:r>
    </w:p>
    <w:p w:rsidR="000C2C89" w:rsidRPr="0040284E" w:rsidRDefault="000C2C89" w:rsidP="00653CB2">
      <w:pPr>
        <w:numPr>
          <w:ilvl w:val="0"/>
          <w:numId w:val="9"/>
        </w:numPr>
        <w:spacing w:after="0" w:line="240" w:lineRule="auto"/>
        <w:rPr>
          <w:color w:val="000000"/>
        </w:rPr>
      </w:pPr>
      <w:r w:rsidRPr="0040284E">
        <w:rPr>
          <w:rFonts w:cs="Arial"/>
          <w:color w:val="000000"/>
        </w:rPr>
        <w:t>Gerard Crock trophy – best paper at the RANZCO Annual Scientific Meeting 2015</w:t>
      </w:r>
    </w:p>
    <w:p w:rsidR="000C2C89" w:rsidRPr="0040284E" w:rsidRDefault="000C2C89" w:rsidP="00653CB2">
      <w:pPr>
        <w:numPr>
          <w:ilvl w:val="0"/>
          <w:numId w:val="9"/>
        </w:numPr>
        <w:spacing w:after="0" w:line="240" w:lineRule="auto"/>
        <w:rPr>
          <w:color w:val="000000"/>
        </w:rPr>
      </w:pPr>
      <w:r w:rsidRPr="0040284E">
        <w:rPr>
          <w:rFonts w:cs="Arial"/>
          <w:color w:val="000000"/>
        </w:rPr>
        <w:t xml:space="preserve">Invited Faculty member at </w:t>
      </w:r>
      <w:r w:rsidRPr="0040284E">
        <w:rPr>
          <w:rFonts w:cs="Arial"/>
        </w:rPr>
        <w:t>Association for Research in Vision and Ophthalmology Grant Writing Educational Symposium</w:t>
      </w:r>
    </w:p>
    <w:p w:rsidR="000C2C89" w:rsidRDefault="000C2C89" w:rsidP="00653CB2">
      <w:pPr>
        <w:spacing w:line="240" w:lineRule="auto"/>
        <w:rPr>
          <w:rFonts w:cs="Arial"/>
          <w:b/>
          <w:color w:val="7F7F7F" w:themeColor="text1" w:themeTint="80"/>
          <w:sz w:val="32"/>
        </w:rPr>
      </w:pPr>
    </w:p>
    <w:p w:rsidR="000C2C89" w:rsidRPr="003A71F8" w:rsidRDefault="003A71F8" w:rsidP="00653CB2">
      <w:pPr>
        <w:spacing w:line="240" w:lineRule="auto"/>
        <w:rPr>
          <w:rFonts w:cs="Arial"/>
          <w:b/>
          <w:color w:val="7F7F7F" w:themeColor="text1" w:themeTint="80"/>
          <w:sz w:val="24"/>
          <w:szCs w:val="24"/>
        </w:rPr>
      </w:pPr>
      <w:r>
        <w:rPr>
          <w:rFonts w:cs="Arial"/>
          <w:b/>
          <w:color w:val="7F7F7F" w:themeColor="text1" w:themeTint="80"/>
          <w:sz w:val="24"/>
          <w:szCs w:val="24"/>
        </w:rPr>
        <w:t>CONFERENCE ORGANIZATIONS</w:t>
      </w:r>
    </w:p>
    <w:p w:rsidR="000C2C89" w:rsidRPr="0040284E" w:rsidRDefault="000C2C89" w:rsidP="00653CB2">
      <w:pPr>
        <w:numPr>
          <w:ilvl w:val="0"/>
          <w:numId w:val="14"/>
        </w:numPr>
        <w:spacing w:after="0" w:line="240" w:lineRule="auto"/>
      </w:pPr>
      <w:r w:rsidRPr="0040284E">
        <w:rPr>
          <w:i/>
        </w:rPr>
        <w:t>Australian Visual and Ophthalmic Science Conference</w:t>
      </w:r>
      <w:r w:rsidRPr="0040284E">
        <w:t xml:space="preserve">: Co-Scientific Chair (1997-2003): meeting grew to 170 delegates, published conference papers in </w:t>
      </w:r>
      <w:r w:rsidRPr="0040284E">
        <w:rPr>
          <w:i/>
        </w:rPr>
        <w:t xml:space="preserve">Clin Exp </w:t>
      </w:r>
      <w:proofErr w:type="spellStart"/>
      <w:r w:rsidRPr="0040284E">
        <w:rPr>
          <w:i/>
        </w:rPr>
        <w:t>Ophthalmol</w:t>
      </w:r>
      <w:proofErr w:type="spellEnd"/>
      <w:r w:rsidRPr="0040284E">
        <w:t xml:space="preserve">, attendance subsequently slumped </w:t>
      </w:r>
    </w:p>
    <w:p w:rsidR="000C2C89" w:rsidRPr="0040284E" w:rsidRDefault="000C2C89" w:rsidP="00653CB2">
      <w:pPr>
        <w:numPr>
          <w:ilvl w:val="0"/>
          <w:numId w:val="14"/>
        </w:numPr>
        <w:spacing w:after="0" w:line="240" w:lineRule="auto"/>
      </w:pPr>
      <w:r w:rsidRPr="0040284E">
        <w:t>Member, Local Organizing Committee, International Society for Eye Research, Sydney 2004</w:t>
      </w:r>
    </w:p>
    <w:p w:rsidR="000C2C89" w:rsidRPr="0040284E" w:rsidRDefault="000C2C89" w:rsidP="00653CB2">
      <w:pPr>
        <w:numPr>
          <w:ilvl w:val="0"/>
          <w:numId w:val="14"/>
        </w:numPr>
        <w:spacing w:after="0" w:line="240" w:lineRule="auto"/>
      </w:pPr>
      <w:r w:rsidRPr="0040284E">
        <w:t xml:space="preserve">Managed the organization of the </w:t>
      </w:r>
      <w:proofErr w:type="spellStart"/>
      <w:r w:rsidRPr="0040284E">
        <w:rPr>
          <w:i/>
        </w:rPr>
        <w:t>MacTel</w:t>
      </w:r>
      <w:proofErr w:type="spellEnd"/>
      <w:r w:rsidRPr="0040284E">
        <w:rPr>
          <w:i/>
        </w:rPr>
        <w:t xml:space="preserve"> Project</w:t>
      </w:r>
      <w:r w:rsidRPr="0040284E">
        <w:t xml:space="preserve"> annual meetings in Los Angeles 2006-2011 (approx. 100 attendees), and </w:t>
      </w:r>
      <w:proofErr w:type="spellStart"/>
      <w:r w:rsidRPr="0040284E">
        <w:t>MacTel</w:t>
      </w:r>
      <w:proofErr w:type="spellEnd"/>
      <w:r w:rsidRPr="0040284E">
        <w:t xml:space="preserve"> Project mid-term meetings: London 2007-2008, Sydney 2009, London 2010-2011, Sydney 2012 (approx. 50)</w:t>
      </w:r>
    </w:p>
    <w:p w:rsidR="000C2C89" w:rsidRDefault="000C2C89" w:rsidP="00653CB2">
      <w:pPr>
        <w:spacing w:line="240" w:lineRule="auto"/>
        <w:rPr>
          <w:rFonts w:cs="Arial"/>
          <w:b/>
          <w:color w:val="7F7F7F" w:themeColor="text1" w:themeTint="80"/>
          <w:sz w:val="32"/>
        </w:rPr>
      </w:pPr>
    </w:p>
    <w:p w:rsidR="000C2C89" w:rsidRPr="003A71F8" w:rsidRDefault="003A71F8" w:rsidP="00653CB2">
      <w:pPr>
        <w:spacing w:line="240" w:lineRule="auto"/>
        <w:rPr>
          <w:rFonts w:cs="Arial"/>
          <w:b/>
          <w:color w:val="7F7F7F" w:themeColor="text1" w:themeTint="80"/>
          <w:sz w:val="24"/>
          <w:szCs w:val="24"/>
        </w:rPr>
      </w:pPr>
      <w:r>
        <w:rPr>
          <w:rFonts w:cs="Arial"/>
          <w:b/>
          <w:color w:val="7F7F7F" w:themeColor="text1" w:themeTint="80"/>
          <w:sz w:val="24"/>
          <w:szCs w:val="24"/>
        </w:rPr>
        <w:t>PEER REVIEW</w:t>
      </w:r>
    </w:p>
    <w:p w:rsidR="000C2C89" w:rsidRPr="0040284E" w:rsidRDefault="000C2C89" w:rsidP="00653CB2">
      <w:pPr>
        <w:numPr>
          <w:ilvl w:val="0"/>
          <w:numId w:val="15"/>
        </w:numPr>
        <w:spacing w:after="0" w:line="240" w:lineRule="auto"/>
        <w:rPr>
          <w:b/>
        </w:rPr>
      </w:pPr>
      <w:r w:rsidRPr="0040284E">
        <w:t>NHMRC Panels 2006, 2007, 2010, 2013</w:t>
      </w:r>
    </w:p>
    <w:p w:rsidR="000C2C89" w:rsidRPr="003A71F8" w:rsidRDefault="000C2C89" w:rsidP="00653CB2">
      <w:pPr>
        <w:numPr>
          <w:ilvl w:val="0"/>
          <w:numId w:val="15"/>
        </w:numPr>
        <w:spacing w:after="0" w:line="240" w:lineRule="auto"/>
        <w:rPr>
          <w:b/>
        </w:rPr>
      </w:pPr>
      <w:r w:rsidRPr="0040284E">
        <w:t>NHMRC Development Grant Panel 2016</w:t>
      </w:r>
    </w:p>
    <w:p w:rsidR="000C2C89" w:rsidRDefault="000C2C89" w:rsidP="00653CB2">
      <w:pPr>
        <w:spacing w:line="240" w:lineRule="auto"/>
        <w:rPr>
          <w:rFonts w:cs="Arial"/>
          <w:b/>
          <w:color w:val="7F7F7F" w:themeColor="text1" w:themeTint="80"/>
          <w:sz w:val="32"/>
        </w:rPr>
      </w:pPr>
      <w:r>
        <w:rPr>
          <w:b/>
          <w:noProof/>
          <w:color w:val="000000" w:themeColor="text1"/>
          <w:sz w:val="32"/>
          <w:lang w:eastAsia="zh-CN"/>
        </w:rPr>
        <w:lastRenderedPageBreak/>
        <mc:AlternateContent>
          <mc:Choice Requires="wps">
            <w:drawing>
              <wp:anchor distT="0" distB="0" distL="114300" distR="114300" simplePos="0" relativeHeight="251673600" behindDoc="0" locked="0" layoutInCell="1" allowOverlap="1" wp14:anchorId="1D903B2C" wp14:editId="413ACC98">
                <wp:simplePos x="0" y="0"/>
                <wp:positionH relativeFrom="column">
                  <wp:posOffset>-523146</wp:posOffset>
                </wp:positionH>
                <wp:positionV relativeFrom="paragraph">
                  <wp:posOffset>-522896</wp:posOffset>
                </wp:positionV>
                <wp:extent cx="7854315" cy="569595"/>
                <wp:effectExtent l="0" t="0" r="13335" b="20955"/>
                <wp:wrapNone/>
                <wp:docPr id="16" name="Rectangle 16"/>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FEAF1" id="Rectangle 16" o:spid="_x0000_s1026" style="position:absolute;margin-left:-41.2pt;margin-top:-41.15pt;width:618.45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" fillcolor="#5a5a5a [2109]" strokecolor="#5a5a5a [2109]" strokeweight="2pt"/>
            </w:pict>
          </mc:Fallback>
        </mc:AlternateContent>
      </w:r>
    </w:p>
    <w:p w:rsidR="000C2C89" w:rsidRPr="003A71F8" w:rsidRDefault="000C2C89" w:rsidP="00653CB2">
      <w:pPr>
        <w:spacing w:line="240" w:lineRule="auto"/>
        <w:rPr>
          <w:rFonts w:cs="Arial"/>
          <w:b/>
          <w:color w:val="95B3D7" w:themeColor="accent1" w:themeTint="99"/>
          <w:sz w:val="32"/>
        </w:rPr>
      </w:pPr>
    </w:p>
    <w:p w:rsidR="00D15209" w:rsidRDefault="00D15209" w:rsidP="00653CB2">
      <w:pPr>
        <w:spacing w:line="240" w:lineRule="auto"/>
        <w:rPr>
          <w:rFonts w:cs="Arial"/>
          <w:b/>
          <w:color w:val="95B3D7" w:themeColor="accent1" w:themeTint="99"/>
          <w:sz w:val="32"/>
        </w:rPr>
      </w:pPr>
      <w:r>
        <w:rPr>
          <w:rFonts w:cs="Arial"/>
          <w:b/>
          <w:color w:val="95B3D7" w:themeColor="accent1" w:themeTint="99"/>
          <w:sz w:val="32"/>
        </w:rPr>
        <w:t>CLINICAL TRIALS</w:t>
      </w:r>
    </w:p>
    <w:p w:rsidR="00D15209" w:rsidRDefault="00D15209" w:rsidP="00D15209">
      <w:pPr>
        <w:spacing w:line="240" w:lineRule="auto"/>
        <w:rPr>
          <w:rFonts w:cs="Arial"/>
          <w:b/>
          <w:color w:val="7F7F7F" w:themeColor="text1" w:themeTint="80"/>
          <w:sz w:val="24"/>
          <w:szCs w:val="24"/>
        </w:rPr>
      </w:pPr>
    </w:p>
    <w:p w:rsidR="007E0472" w:rsidRPr="00D15209" w:rsidRDefault="00D15209" w:rsidP="00D15209">
      <w:pPr>
        <w:spacing w:line="240" w:lineRule="auto"/>
        <w:rPr>
          <w:rFonts w:cs="Arial"/>
          <w:b/>
          <w:color w:val="7F7F7F" w:themeColor="text1" w:themeTint="80"/>
          <w:sz w:val="24"/>
          <w:szCs w:val="24"/>
        </w:rPr>
      </w:pPr>
      <w:r>
        <w:rPr>
          <w:rFonts w:cs="Arial"/>
          <w:b/>
          <w:color w:val="7F7F7F" w:themeColor="text1" w:themeTint="80"/>
          <w:sz w:val="24"/>
          <w:szCs w:val="24"/>
        </w:rPr>
        <w:t>AS CHIEF INVESTIGATOR / PRINCIPLE INVESTIGATOR</w:t>
      </w:r>
    </w:p>
    <w:p w:rsidR="00D15209" w:rsidRDefault="00D15209" w:rsidP="00D15209">
      <w:pPr>
        <w:spacing w:line="240" w:lineRule="auto"/>
        <w:ind w:firstLine="360"/>
        <w:rPr>
          <w:b/>
          <w:bCs/>
          <w:i/>
          <w:color w:val="7F7F7F" w:themeColor="text1" w:themeTint="80"/>
          <w:sz w:val="24"/>
          <w:szCs w:val="24"/>
        </w:rPr>
      </w:pPr>
    </w:p>
    <w:p w:rsidR="000C2C89" w:rsidRPr="00D15209" w:rsidRDefault="003A71F8" w:rsidP="00D15209">
      <w:pPr>
        <w:spacing w:line="240" w:lineRule="auto"/>
        <w:ind w:firstLine="360"/>
        <w:rPr>
          <w:b/>
          <w:bCs/>
          <w:i/>
          <w:color w:val="7F7F7F" w:themeColor="text1" w:themeTint="80"/>
          <w:sz w:val="24"/>
          <w:szCs w:val="24"/>
        </w:rPr>
      </w:pPr>
      <w:r w:rsidRPr="00D15209">
        <w:rPr>
          <w:b/>
          <w:bCs/>
          <w:i/>
          <w:color w:val="7F7F7F" w:themeColor="text1" w:themeTint="80"/>
          <w:sz w:val="24"/>
          <w:szCs w:val="24"/>
        </w:rPr>
        <w:t>NHMRC FUNDED</w:t>
      </w:r>
    </w:p>
    <w:p w:rsidR="000C2C89" w:rsidRPr="0040284E" w:rsidRDefault="000C2C89" w:rsidP="00653CB2">
      <w:pPr>
        <w:numPr>
          <w:ilvl w:val="0"/>
          <w:numId w:val="16"/>
        </w:numPr>
        <w:spacing w:after="0" w:line="240" w:lineRule="auto"/>
        <w:rPr>
          <w:rFonts w:cs="Arial"/>
          <w:color w:val="000000"/>
        </w:rPr>
      </w:pPr>
      <w:r w:rsidRPr="0040284E">
        <w:rPr>
          <w:rFonts w:cs="Arial"/>
          <w:color w:val="000000"/>
        </w:rPr>
        <w:t>Intravitreal triamcinolone for exudative age-related macular degeneration 1997-9 (IVTAS, NHMRC-funded)</w:t>
      </w:r>
    </w:p>
    <w:p w:rsidR="000C2C89" w:rsidRPr="0040284E" w:rsidRDefault="000C2C89" w:rsidP="00653CB2">
      <w:pPr>
        <w:numPr>
          <w:ilvl w:val="0"/>
          <w:numId w:val="16"/>
        </w:numPr>
        <w:spacing w:after="0" w:line="240" w:lineRule="auto"/>
        <w:rPr>
          <w:rFonts w:cs="Arial"/>
          <w:color w:val="000000"/>
        </w:rPr>
      </w:pPr>
      <w:proofErr w:type="spellStart"/>
      <w:r w:rsidRPr="0040284E">
        <w:rPr>
          <w:rFonts w:cs="Arial"/>
          <w:bCs/>
          <w:color w:val="000000"/>
        </w:rPr>
        <w:t>Chorioretinal</w:t>
      </w:r>
      <w:proofErr w:type="spellEnd"/>
      <w:r w:rsidRPr="0040284E">
        <w:rPr>
          <w:rFonts w:cs="Arial"/>
          <w:bCs/>
          <w:color w:val="000000"/>
        </w:rPr>
        <w:t xml:space="preserve"> venous </w:t>
      </w:r>
      <w:proofErr w:type="spellStart"/>
      <w:r w:rsidRPr="0040284E">
        <w:rPr>
          <w:rFonts w:cs="Arial"/>
          <w:bCs/>
          <w:color w:val="000000"/>
        </w:rPr>
        <w:t>anastomsis</w:t>
      </w:r>
      <w:proofErr w:type="spellEnd"/>
      <w:r w:rsidRPr="0040284E">
        <w:rPr>
          <w:rFonts w:cs="Arial"/>
          <w:bCs/>
          <w:color w:val="000000"/>
        </w:rPr>
        <w:t xml:space="preserve"> </w:t>
      </w:r>
      <w:proofErr w:type="gramStart"/>
      <w:r w:rsidRPr="0040284E">
        <w:rPr>
          <w:rFonts w:cs="Arial"/>
          <w:bCs/>
          <w:color w:val="000000"/>
        </w:rPr>
        <w:t>for  non</w:t>
      </w:r>
      <w:proofErr w:type="gramEnd"/>
      <w:r w:rsidRPr="0040284E">
        <w:rPr>
          <w:rFonts w:cs="Arial"/>
          <w:bCs/>
          <w:color w:val="000000"/>
        </w:rPr>
        <w:t>-</w:t>
      </w:r>
      <w:proofErr w:type="spellStart"/>
      <w:r w:rsidRPr="0040284E">
        <w:rPr>
          <w:rFonts w:cs="Arial"/>
          <w:bCs/>
          <w:color w:val="000000"/>
        </w:rPr>
        <w:t>ischaemic</w:t>
      </w:r>
      <w:proofErr w:type="spellEnd"/>
      <w:r w:rsidRPr="0040284E">
        <w:rPr>
          <w:rFonts w:cs="Arial"/>
          <w:bCs/>
          <w:color w:val="000000"/>
        </w:rPr>
        <w:t xml:space="preserve"> central retinal vein thrombosis (CVBS)</w:t>
      </w:r>
      <w:r w:rsidRPr="0040284E">
        <w:rPr>
          <w:rFonts w:cs="Arial"/>
          <w:color w:val="000000"/>
        </w:rPr>
        <w:t xml:space="preserve"> A 18 month, prospective, multicenter, randomized clinical trial, NHMRC-funded.2004-2005</w:t>
      </w:r>
    </w:p>
    <w:p w:rsidR="000C2C89" w:rsidRPr="0040284E" w:rsidRDefault="000C2C89" w:rsidP="00653CB2">
      <w:pPr>
        <w:numPr>
          <w:ilvl w:val="0"/>
          <w:numId w:val="16"/>
        </w:numPr>
        <w:spacing w:after="0" w:line="240" w:lineRule="auto"/>
        <w:rPr>
          <w:rFonts w:cs="Arial"/>
          <w:color w:val="000000"/>
        </w:rPr>
      </w:pPr>
      <w:r w:rsidRPr="0040284E">
        <w:rPr>
          <w:rFonts w:cs="Arial"/>
          <w:bCs/>
          <w:color w:val="000000"/>
        </w:rPr>
        <w:t xml:space="preserve">A </w:t>
      </w:r>
      <w:proofErr w:type="spellStart"/>
      <w:r w:rsidRPr="0040284E">
        <w:rPr>
          <w:rFonts w:cs="Arial"/>
          <w:bCs/>
          <w:color w:val="000000"/>
        </w:rPr>
        <w:t>randomised</w:t>
      </w:r>
      <w:proofErr w:type="spellEnd"/>
      <w:r w:rsidRPr="0040284E">
        <w:rPr>
          <w:rFonts w:cs="Arial"/>
          <w:bCs/>
          <w:color w:val="000000"/>
        </w:rPr>
        <w:t xml:space="preserve"> clinical trial of intravitreal triamcinolone for refractory diabetic macular </w:t>
      </w:r>
      <w:proofErr w:type="spellStart"/>
      <w:r w:rsidRPr="0040284E">
        <w:rPr>
          <w:rFonts w:cs="Arial"/>
          <w:bCs/>
          <w:color w:val="000000"/>
        </w:rPr>
        <w:t>oedema</w:t>
      </w:r>
      <w:proofErr w:type="spellEnd"/>
      <w:r w:rsidRPr="0040284E">
        <w:rPr>
          <w:rFonts w:cs="Arial"/>
          <w:bCs/>
          <w:color w:val="000000"/>
        </w:rPr>
        <w:t xml:space="preserve"> (TDMO study)</w:t>
      </w:r>
      <w:r w:rsidRPr="0040284E">
        <w:rPr>
          <w:rFonts w:cs="Arial"/>
          <w:color w:val="000000"/>
          <w:lang w:bidi="x-none"/>
        </w:rPr>
        <w:t>.</w:t>
      </w:r>
      <w:r w:rsidRPr="0040284E">
        <w:rPr>
          <w:rFonts w:cs="Arial"/>
          <w:bCs/>
          <w:color w:val="000000"/>
        </w:rPr>
        <w:t xml:space="preserve"> 2002-2005</w:t>
      </w:r>
    </w:p>
    <w:p w:rsidR="000C2C89" w:rsidRPr="0040284E" w:rsidRDefault="000C2C89" w:rsidP="00653CB2">
      <w:pPr>
        <w:numPr>
          <w:ilvl w:val="0"/>
          <w:numId w:val="16"/>
        </w:numPr>
        <w:spacing w:after="0" w:line="240" w:lineRule="auto"/>
        <w:rPr>
          <w:rFonts w:cs="Arial"/>
          <w:color w:val="000000"/>
        </w:rPr>
      </w:pPr>
      <w:r w:rsidRPr="0040284E">
        <w:rPr>
          <w:rFonts w:cs="Arial"/>
          <w:bCs/>
          <w:color w:val="000000"/>
        </w:rPr>
        <w:t xml:space="preserve">TDMX study NHMRC project grant # </w:t>
      </w:r>
      <w:proofErr w:type="gramStart"/>
      <w:r w:rsidRPr="0040284E">
        <w:rPr>
          <w:rFonts w:cs="Arial"/>
          <w:bCs/>
          <w:color w:val="000000"/>
        </w:rPr>
        <w:t>402573</w:t>
      </w:r>
      <w:r w:rsidRPr="0040284E">
        <w:rPr>
          <w:rFonts w:cs="Arial"/>
          <w:b/>
          <w:bCs/>
          <w:color w:val="000000"/>
        </w:rPr>
        <w:t xml:space="preserve"> </w:t>
      </w:r>
      <w:r w:rsidRPr="0040284E">
        <w:rPr>
          <w:rFonts w:cs="Arial"/>
          <w:bCs/>
          <w:color w:val="000000"/>
        </w:rPr>
        <w:t>:</w:t>
      </w:r>
      <w:proofErr w:type="gramEnd"/>
      <w:r w:rsidRPr="0040284E">
        <w:rPr>
          <w:rFonts w:cs="Arial"/>
          <w:bCs/>
          <w:color w:val="000000"/>
        </w:rPr>
        <w:t xml:space="preserve"> An open label extension of a the TDMO study 2006-2008</w:t>
      </w:r>
    </w:p>
    <w:p w:rsidR="000C2C89" w:rsidRPr="0040284E" w:rsidRDefault="000C2C89" w:rsidP="00653CB2">
      <w:pPr>
        <w:numPr>
          <w:ilvl w:val="0"/>
          <w:numId w:val="16"/>
        </w:numPr>
        <w:spacing w:after="0" w:line="240" w:lineRule="auto"/>
        <w:rPr>
          <w:rFonts w:cs="Arial"/>
          <w:color w:val="000000"/>
        </w:rPr>
      </w:pPr>
      <w:r w:rsidRPr="0040284E">
        <w:rPr>
          <w:rFonts w:cs="Arial"/>
          <w:bCs/>
          <w:color w:val="000000"/>
        </w:rPr>
        <w:t xml:space="preserve">Thunderbird study-NHMRC project grant # 352312: </w:t>
      </w:r>
      <w:r w:rsidRPr="0040284E">
        <w:rPr>
          <w:rFonts w:cs="Arial"/>
          <w:color w:val="000000"/>
        </w:rPr>
        <w:t xml:space="preserve"> A </w:t>
      </w:r>
      <w:proofErr w:type="spellStart"/>
      <w:r w:rsidRPr="0040284E">
        <w:rPr>
          <w:rFonts w:cs="Arial"/>
          <w:color w:val="000000"/>
        </w:rPr>
        <w:t>multicentre</w:t>
      </w:r>
      <w:proofErr w:type="spellEnd"/>
      <w:r w:rsidRPr="0040284E">
        <w:rPr>
          <w:rFonts w:cs="Arial"/>
          <w:color w:val="000000"/>
        </w:rPr>
        <w:t xml:space="preserve"> </w:t>
      </w:r>
      <w:proofErr w:type="spellStart"/>
      <w:r w:rsidRPr="0040284E">
        <w:rPr>
          <w:rFonts w:cs="Arial"/>
          <w:color w:val="000000"/>
        </w:rPr>
        <w:t>randomised</w:t>
      </w:r>
      <w:proofErr w:type="spellEnd"/>
      <w:r w:rsidRPr="0040284E">
        <w:rPr>
          <w:rFonts w:cs="Arial"/>
          <w:color w:val="000000"/>
        </w:rPr>
        <w:t xml:space="preserve"> clinical trial of laser treatment plus intravitreal triamcinolone for diabetic macular </w:t>
      </w:r>
      <w:proofErr w:type="spellStart"/>
      <w:r w:rsidRPr="0040284E">
        <w:rPr>
          <w:rFonts w:cs="Arial"/>
          <w:color w:val="000000"/>
        </w:rPr>
        <w:t>oedema</w:t>
      </w:r>
      <w:proofErr w:type="spellEnd"/>
      <w:r w:rsidRPr="0040284E">
        <w:rPr>
          <w:rFonts w:cs="Arial"/>
          <w:color w:val="000000"/>
        </w:rPr>
        <w:t>: 2005-2008</w:t>
      </w:r>
    </w:p>
    <w:p w:rsidR="000C2C89" w:rsidRPr="0040284E" w:rsidRDefault="000C2C89" w:rsidP="00653CB2">
      <w:pPr>
        <w:numPr>
          <w:ilvl w:val="0"/>
          <w:numId w:val="16"/>
        </w:numPr>
        <w:spacing w:after="0" w:line="240" w:lineRule="auto"/>
        <w:rPr>
          <w:rFonts w:cs="Arial"/>
          <w:color w:val="000000"/>
        </w:rPr>
      </w:pPr>
      <w:r w:rsidRPr="0040284E">
        <w:rPr>
          <w:rFonts w:cs="Arial"/>
          <w:bCs/>
          <w:color w:val="000000"/>
        </w:rPr>
        <w:t xml:space="preserve">Genetic risk factors in Diabetic Retinopathy </w:t>
      </w:r>
      <w:proofErr w:type="gramStart"/>
      <w:r w:rsidRPr="0040284E">
        <w:rPr>
          <w:rFonts w:cs="Arial"/>
          <w:bCs/>
          <w:color w:val="000000"/>
        </w:rPr>
        <w:t>Study,  NHMRC</w:t>
      </w:r>
      <w:proofErr w:type="gramEnd"/>
      <w:r w:rsidRPr="0040284E">
        <w:rPr>
          <w:rFonts w:cs="Arial"/>
          <w:bCs/>
          <w:color w:val="000000"/>
        </w:rPr>
        <w:t xml:space="preserve"> project grant #.</w:t>
      </w:r>
      <w:r w:rsidRPr="0040284E">
        <w:rPr>
          <w:rFonts w:cs="Arial"/>
          <w:color w:val="000000"/>
        </w:rPr>
        <w:t xml:space="preserve">595918, </w:t>
      </w:r>
      <w:r w:rsidRPr="0040284E">
        <w:rPr>
          <w:rFonts w:cs="Arial"/>
          <w:bCs/>
          <w:color w:val="000000"/>
        </w:rPr>
        <w:t xml:space="preserve"> 2010-</w:t>
      </w:r>
      <w:r w:rsidR="00817992">
        <w:rPr>
          <w:rFonts w:cs="Arial"/>
          <w:bCs/>
          <w:color w:val="000000"/>
        </w:rPr>
        <w:t>2016</w:t>
      </w:r>
    </w:p>
    <w:p w:rsidR="000C2C89" w:rsidRPr="0040284E" w:rsidRDefault="000C2C89" w:rsidP="00653CB2">
      <w:pPr>
        <w:numPr>
          <w:ilvl w:val="0"/>
          <w:numId w:val="16"/>
        </w:numPr>
        <w:spacing w:after="0" w:line="240" w:lineRule="auto"/>
        <w:rPr>
          <w:rFonts w:cs="Arial"/>
          <w:color w:val="000000"/>
        </w:rPr>
      </w:pPr>
      <w:r w:rsidRPr="0040284E">
        <w:rPr>
          <w:rFonts w:cs="Arial"/>
          <w:color w:val="000000"/>
        </w:rPr>
        <w:t>BEVORDEX Study NHMRC Project grant # 632667</w:t>
      </w:r>
      <w:r w:rsidRPr="0040284E">
        <w:rPr>
          <w:rFonts w:cs="Arial"/>
          <w:b/>
          <w:color w:val="000000"/>
        </w:rPr>
        <w:t xml:space="preserve">: </w:t>
      </w:r>
      <w:r w:rsidRPr="0040284E">
        <w:rPr>
          <w:rFonts w:cs="Arial"/>
          <w:color w:val="000000"/>
        </w:rPr>
        <w:t xml:space="preserve">A </w:t>
      </w:r>
      <w:proofErr w:type="spellStart"/>
      <w:r w:rsidRPr="0040284E">
        <w:rPr>
          <w:rFonts w:cs="Arial"/>
          <w:color w:val="000000"/>
        </w:rPr>
        <w:t>multicentre</w:t>
      </w:r>
      <w:proofErr w:type="spellEnd"/>
      <w:r w:rsidRPr="0040284E">
        <w:rPr>
          <w:rFonts w:cs="Arial"/>
          <w:color w:val="000000"/>
        </w:rPr>
        <w:t xml:space="preserve"> </w:t>
      </w:r>
      <w:proofErr w:type="spellStart"/>
      <w:r w:rsidRPr="0040284E">
        <w:rPr>
          <w:rFonts w:cs="Arial"/>
          <w:color w:val="000000"/>
        </w:rPr>
        <w:t>randomised</w:t>
      </w:r>
      <w:proofErr w:type="spellEnd"/>
      <w:r w:rsidRPr="0040284E">
        <w:rPr>
          <w:rFonts w:cs="Arial"/>
          <w:color w:val="000000"/>
        </w:rPr>
        <w:t xml:space="preserve"> clinical trial of intravitreal bevacizumab (Avastin®) versus intravitreal dexamethasone (</w:t>
      </w:r>
      <w:proofErr w:type="spellStart"/>
      <w:r w:rsidRPr="0040284E">
        <w:rPr>
          <w:rFonts w:cs="Arial"/>
          <w:color w:val="000000"/>
        </w:rPr>
        <w:t>Ozurdex</w:t>
      </w:r>
      <w:proofErr w:type="spellEnd"/>
      <w:r w:rsidRPr="0040284E">
        <w:rPr>
          <w:rFonts w:cs="Arial"/>
          <w:color w:val="000000"/>
        </w:rPr>
        <w:t xml:space="preserve">™) for persistent diabetic macular </w:t>
      </w:r>
      <w:proofErr w:type="spellStart"/>
      <w:r w:rsidRPr="0040284E">
        <w:rPr>
          <w:rFonts w:cs="Arial"/>
          <w:color w:val="000000"/>
        </w:rPr>
        <w:t>oedema</w:t>
      </w:r>
      <w:proofErr w:type="spellEnd"/>
      <w:r w:rsidRPr="0040284E">
        <w:rPr>
          <w:rFonts w:cs="Arial"/>
          <w:color w:val="000000"/>
        </w:rPr>
        <w:t>. Phase 2. 2010-2014</w:t>
      </w:r>
    </w:p>
    <w:p w:rsidR="000C2C89" w:rsidRPr="0040284E" w:rsidRDefault="000C2C89" w:rsidP="00653CB2">
      <w:pPr>
        <w:spacing w:line="240" w:lineRule="auto"/>
        <w:ind w:left="720"/>
        <w:rPr>
          <w:rFonts w:cs="Arial"/>
          <w:color w:val="000000"/>
        </w:rPr>
      </w:pPr>
    </w:p>
    <w:p w:rsidR="000C2C89" w:rsidRPr="00D15209" w:rsidRDefault="003A71F8" w:rsidP="00D15209">
      <w:pPr>
        <w:spacing w:line="240" w:lineRule="auto"/>
        <w:ind w:firstLine="360"/>
        <w:rPr>
          <w:b/>
          <w:bCs/>
          <w:i/>
          <w:color w:val="7F7F7F" w:themeColor="text1" w:themeTint="80"/>
          <w:sz w:val="24"/>
          <w:szCs w:val="24"/>
        </w:rPr>
      </w:pPr>
      <w:r w:rsidRPr="00D15209">
        <w:rPr>
          <w:b/>
          <w:bCs/>
          <w:i/>
          <w:color w:val="7F7F7F" w:themeColor="text1" w:themeTint="80"/>
          <w:sz w:val="24"/>
          <w:szCs w:val="24"/>
        </w:rPr>
        <w:t>OTHER</w:t>
      </w:r>
    </w:p>
    <w:p w:rsidR="000C2C89" w:rsidRPr="0040284E" w:rsidRDefault="000C2C89" w:rsidP="00653CB2">
      <w:pPr>
        <w:numPr>
          <w:ilvl w:val="0"/>
          <w:numId w:val="17"/>
        </w:numPr>
        <w:spacing w:after="0" w:line="240" w:lineRule="auto"/>
        <w:rPr>
          <w:rFonts w:cs="Arial"/>
          <w:color w:val="000000"/>
        </w:rPr>
      </w:pPr>
      <w:r w:rsidRPr="0040284E">
        <w:rPr>
          <w:rFonts w:cs="Arial"/>
          <w:color w:val="000000"/>
        </w:rPr>
        <w:t xml:space="preserve">Intravitreal Triamcinolone versus laser for macular </w:t>
      </w:r>
      <w:proofErr w:type="spellStart"/>
      <w:r w:rsidRPr="0040284E">
        <w:rPr>
          <w:rFonts w:cs="Arial"/>
          <w:color w:val="000000"/>
        </w:rPr>
        <w:t>oedema</w:t>
      </w:r>
      <w:proofErr w:type="spellEnd"/>
      <w:r w:rsidRPr="0040284E">
        <w:rPr>
          <w:rFonts w:cs="Arial"/>
          <w:color w:val="000000"/>
        </w:rPr>
        <w:t xml:space="preserve"> secondary to Retinal Vein occlusion (ITARVO). A 1- year, prospective, multi-</w:t>
      </w:r>
      <w:proofErr w:type="spellStart"/>
      <w:r w:rsidRPr="0040284E">
        <w:rPr>
          <w:rFonts w:cs="Arial"/>
          <w:color w:val="000000"/>
        </w:rPr>
        <w:t>centre</w:t>
      </w:r>
      <w:proofErr w:type="spellEnd"/>
      <w:r w:rsidRPr="0040284E">
        <w:rPr>
          <w:rFonts w:cs="Arial"/>
          <w:color w:val="000000"/>
        </w:rPr>
        <w:t xml:space="preserve">, </w:t>
      </w:r>
      <w:proofErr w:type="spellStart"/>
      <w:r w:rsidRPr="0040284E">
        <w:rPr>
          <w:rFonts w:cs="Arial"/>
          <w:color w:val="000000"/>
        </w:rPr>
        <w:t>randomised</w:t>
      </w:r>
      <w:proofErr w:type="spellEnd"/>
      <w:r w:rsidRPr="0040284E">
        <w:rPr>
          <w:rFonts w:cs="Arial"/>
          <w:color w:val="000000"/>
        </w:rPr>
        <w:t>, placebo-controlled trial in patients with branch retinal vein occlusion to assess whether intravitreal triamcinolone was superior to laser treatment.</w:t>
      </w:r>
    </w:p>
    <w:p w:rsidR="000C2C89" w:rsidRPr="0040284E" w:rsidRDefault="000C2C89" w:rsidP="00653CB2">
      <w:pPr>
        <w:numPr>
          <w:ilvl w:val="0"/>
          <w:numId w:val="17"/>
        </w:numPr>
        <w:spacing w:after="0" w:line="240" w:lineRule="auto"/>
        <w:rPr>
          <w:rFonts w:cs="Arial"/>
          <w:color w:val="000000"/>
        </w:rPr>
      </w:pPr>
      <w:r w:rsidRPr="0040284E">
        <w:rPr>
          <w:rFonts w:cs="Arial"/>
          <w:color w:val="000000"/>
        </w:rPr>
        <w:t>The efficacy and safety of treatment with intravitreal ranibizumab in patients with branch retinal vein occlusion). Multi-</w:t>
      </w:r>
      <w:proofErr w:type="spellStart"/>
      <w:r w:rsidRPr="0040284E">
        <w:rPr>
          <w:rFonts w:cs="Arial"/>
          <w:color w:val="000000"/>
        </w:rPr>
        <w:t>centre</w:t>
      </w:r>
      <w:proofErr w:type="spellEnd"/>
      <w:r w:rsidRPr="0040284E">
        <w:rPr>
          <w:rFonts w:cs="Arial"/>
          <w:color w:val="000000"/>
        </w:rPr>
        <w:t xml:space="preserve">, </w:t>
      </w:r>
      <w:proofErr w:type="spellStart"/>
      <w:r w:rsidRPr="0040284E">
        <w:rPr>
          <w:rFonts w:cs="Arial"/>
          <w:color w:val="000000"/>
        </w:rPr>
        <w:t>randomised</w:t>
      </w:r>
      <w:proofErr w:type="spellEnd"/>
      <w:r w:rsidRPr="0040284E">
        <w:rPr>
          <w:rFonts w:cs="Arial"/>
          <w:color w:val="000000"/>
        </w:rPr>
        <w:t>, masked, sham-controlled clinical trial. Ongoing</w:t>
      </w:r>
    </w:p>
    <w:p w:rsidR="000C2C89" w:rsidRPr="0040284E" w:rsidRDefault="000C2C89" w:rsidP="00653CB2">
      <w:pPr>
        <w:numPr>
          <w:ilvl w:val="0"/>
          <w:numId w:val="17"/>
        </w:numPr>
        <w:spacing w:after="0" w:line="240" w:lineRule="auto"/>
        <w:rPr>
          <w:rFonts w:cs="Arial"/>
          <w:color w:val="000000"/>
        </w:rPr>
      </w:pPr>
      <w:r w:rsidRPr="0040284E">
        <w:rPr>
          <w:rFonts w:cs="Arial"/>
          <w:color w:val="000000"/>
        </w:rPr>
        <w:t>Lucentis BRVO: The Efficacy and Safety of Treatment with Intravitreal Ranibizumab in Patients with Branch Retinal Vein Occlusion. Phase 4. 2008-2012</w:t>
      </w:r>
    </w:p>
    <w:p w:rsidR="000C2C89" w:rsidRPr="0040284E" w:rsidRDefault="000C2C89" w:rsidP="00653CB2">
      <w:pPr>
        <w:numPr>
          <w:ilvl w:val="0"/>
          <w:numId w:val="17"/>
        </w:numPr>
        <w:spacing w:after="0" w:line="240" w:lineRule="auto"/>
        <w:rPr>
          <w:rFonts w:cs="Arial"/>
          <w:color w:val="000000"/>
        </w:rPr>
      </w:pPr>
      <w:r w:rsidRPr="0040284E">
        <w:rPr>
          <w:rFonts w:cs="Arial"/>
          <w:color w:val="000000"/>
        </w:rPr>
        <w:t xml:space="preserve">TAREDS: Clinical trial of Ranibizumab for Diabetic Macular </w:t>
      </w:r>
      <w:proofErr w:type="spellStart"/>
      <w:r w:rsidRPr="0040284E">
        <w:rPr>
          <w:rFonts w:cs="Arial"/>
          <w:color w:val="000000"/>
        </w:rPr>
        <w:t>Oedema</w:t>
      </w:r>
      <w:proofErr w:type="spellEnd"/>
      <w:r w:rsidRPr="0040284E">
        <w:rPr>
          <w:rFonts w:cs="Arial"/>
          <w:color w:val="000000"/>
        </w:rPr>
        <w:t xml:space="preserve"> resistant to Intravitreal Triamcinolone - IVTA resistant DMO STUDY. Phase 4. 2009-2011</w:t>
      </w:r>
    </w:p>
    <w:p w:rsidR="000C2C89" w:rsidRPr="0040284E" w:rsidRDefault="000C2C89" w:rsidP="00653CB2">
      <w:pPr>
        <w:numPr>
          <w:ilvl w:val="0"/>
          <w:numId w:val="17"/>
        </w:numPr>
        <w:spacing w:after="0" w:line="240" w:lineRule="auto"/>
        <w:rPr>
          <w:rFonts w:cs="Arial"/>
          <w:color w:val="000000"/>
        </w:rPr>
      </w:pPr>
      <w:proofErr w:type="spellStart"/>
      <w:r w:rsidRPr="0040284E">
        <w:rPr>
          <w:rFonts w:cs="Arial"/>
          <w:color w:val="000000"/>
        </w:rPr>
        <w:t>SAMTel</w:t>
      </w:r>
      <w:proofErr w:type="spellEnd"/>
      <w:r w:rsidRPr="0040284E">
        <w:rPr>
          <w:rFonts w:cs="Arial"/>
          <w:color w:val="000000"/>
        </w:rPr>
        <w:t xml:space="preserve"> Study:</w:t>
      </w:r>
      <w:r w:rsidRPr="0040284E">
        <w:rPr>
          <w:rFonts w:cs="Arial"/>
          <w:caps/>
          <w:color w:val="000000"/>
        </w:rPr>
        <w:t xml:space="preserve"> </w:t>
      </w:r>
      <w:r w:rsidRPr="0040284E">
        <w:rPr>
          <w:rFonts w:cs="Arial"/>
          <w:bCs/>
          <w:color w:val="000000"/>
          <w:kern w:val="32"/>
        </w:rPr>
        <w:t xml:space="preserve">Sub-study of </w:t>
      </w:r>
      <w:proofErr w:type="spellStart"/>
      <w:r w:rsidRPr="0040284E">
        <w:rPr>
          <w:rFonts w:cs="Arial"/>
          <w:bCs/>
          <w:color w:val="000000"/>
          <w:kern w:val="32"/>
        </w:rPr>
        <w:t>Mactel</w:t>
      </w:r>
      <w:proofErr w:type="spellEnd"/>
      <w:r w:rsidRPr="0040284E">
        <w:rPr>
          <w:rFonts w:cs="Arial"/>
          <w:bCs/>
          <w:color w:val="000000"/>
          <w:kern w:val="32"/>
        </w:rPr>
        <w:t xml:space="preserve"> </w:t>
      </w:r>
      <w:proofErr w:type="spellStart"/>
      <w:r w:rsidRPr="0040284E">
        <w:rPr>
          <w:rFonts w:cs="Arial"/>
          <w:bCs/>
          <w:color w:val="000000"/>
          <w:kern w:val="32"/>
        </w:rPr>
        <w:t>Typw</w:t>
      </w:r>
      <w:proofErr w:type="spellEnd"/>
      <w:r w:rsidRPr="0040284E">
        <w:rPr>
          <w:rFonts w:cs="Arial"/>
          <w:bCs/>
          <w:color w:val="000000"/>
          <w:kern w:val="32"/>
        </w:rPr>
        <w:t xml:space="preserve"> 2: Sleep </w:t>
      </w:r>
      <w:proofErr w:type="spellStart"/>
      <w:r w:rsidRPr="0040284E">
        <w:rPr>
          <w:rFonts w:cs="Arial"/>
          <w:bCs/>
          <w:color w:val="000000"/>
          <w:kern w:val="32"/>
        </w:rPr>
        <w:t>Apnoea</w:t>
      </w:r>
      <w:proofErr w:type="spellEnd"/>
      <w:r w:rsidRPr="0040284E">
        <w:rPr>
          <w:rFonts w:cs="Arial"/>
          <w:bCs/>
          <w:color w:val="000000"/>
          <w:kern w:val="32"/>
        </w:rPr>
        <w:t xml:space="preserve"> and Macular Telangiectasia (</w:t>
      </w:r>
      <w:proofErr w:type="spellStart"/>
      <w:r w:rsidRPr="0040284E">
        <w:rPr>
          <w:rFonts w:cs="Arial"/>
          <w:bCs/>
          <w:color w:val="000000"/>
          <w:kern w:val="32"/>
        </w:rPr>
        <w:t>SAMTel</w:t>
      </w:r>
      <w:proofErr w:type="spellEnd"/>
      <w:r w:rsidRPr="0040284E">
        <w:rPr>
          <w:rFonts w:cs="Arial"/>
          <w:bCs/>
          <w:color w:val="000000"/>
          <w:kern w:val="32"/>
        </w:rPr>
        <w:t>) pilot Study, 2012-2013</w:t>
      </w:r>
    </w:p>
    <w:p w:rsidR="000C2C89" w:rsidRPr="0040284E" w:rsidRDefault="000C2C89" w:rsidP="00653CB2">
      <w:pPr>
        <w:numPr>
          <w:ilvl w:val="0"/>
          <w:numId w:val="17"/>
        </w:numPr>
        <w:spacing w:after="0" w:line="240" w:lineRule="auto"/>
        <w:rPr>
          <w:rFonts w:cs="Arial"/>
          <w:color w:val="000000"/>
        </w:rPr>
      </w:pPr>
      <w:r w:rsidRPr="0040284E">
        <w:rPr>
          <w:rFonts w:cs="Arial"/>
          <w:color w:val="000000"/>
        </w:rPr>
        <w:t>PERT Study: Patient Experience in Retinal Trials (PERT) study. 2012-2013</w:t>
      </w:r>
    </w:p>
    <w:p w:rsidR="000C2C89" w:rsidRPr="0040284E" w:rsidRDefault="000C2C89" w:rsidP="00653CB2">
      <w:pPr>
        <w:numPr>
          <w:ilvl w:val="0"/>
          <w:numId w:val="17"/>
        </w:numPr>
        <w:spacing w:after="0" w:line="240" w:lineRule="auto"/>
        <w:rPr>
          <w:rFonts w:cs="Arial"/>
          <w:color w:val="000000"/>
        </w:rPr>
      </w:pPr>
      <w:r w:rsidRPr="0040284E">
        <w:rPr>
          <w:rFonts w:cs="Arial"/>
          <w:bCs/>
          <w:color w:val="000000"/>
        </w:rPr>
        <w:t>Reasons for consequences of long –term discontinuation of ranibizumab treatment for wet age-related macular degeneration. 2012-2013</w:t>
      </w:r>
    </w:p>
    <w:p w:rsidR="000C2C89" w:rsidRPr="0040284E" w:rsidRDefault="000C2C89" w:rsidP="00653CB2">
      <w:pPr>
        <w:numPr>
          <w:ilvl w:val="0"/>
          <w:numId w:val="17"/>
        </w:numPr>
        <w:spacing w:after="0" w:line="240" w:lineRule="auto"/>
        <w:rPr>
          <w:rFonts w:cs="Arial"/>
          <w:color w:val="000000"/>
        </w:rPr>
      </w:pPr>
      <w:r w:rsidRPr="0040284E">
        <w:rPr>
          <w:rFonts w:cs="Arial"/>
          <w:bCs/>
          <w:color w:val="000000"/>
          <w:lang w:val="en-AU"/>
        </w:rPr>
        <w:t xml:space="preserve">NIRD Trial: Near infrared light </w:t>
      </w:r>
      <w:proofErr w:type="spellStart"/>
      <w:r w:rsidRPr="0040284E">
        <w:rPr>
          <w:rFonts w:cs="Arial"/>
          <w:bCs/>
          <w:color w:val="000000"/>
          <w:lang w:val="en-AU"/>
        </w:rPr>
        <w:t>photobiomodulation</w:t>
      </w:r>
      <w:proofErr w:type="spellEnd"/>
      <w:r w:rsidRPr="0040284E">
        <w:rPr>
          <w:rFonts w:cs="Arial"/>
          <w:bCs/>
          <w:color w:val="000000"/>
          <w:lang w:val="en-AU"/>
        </w:rPr>
        <w:t xml:space="preserve"> treatment for diabetic macular oedema, 2014-2018</w:t>
      </w:r>
    </w:p>
    <w:p w:rsidR="000C2C89" w:rsidRPr="0040284E" w:rsidRDefault="000C2C89" w:rsidP="00653CB2">
      <w:pPr>
        <w:spacing w:line="240" w:lineRule="auto"/>
        <w:ind w:left="720"/>
        <w:rPr>
          <w:b/>
          <w:bCs/>
        </w:rPr>
      </w:pPr>
    </w:p>
    <w:p w:rsidR="00D15209" w:rsidRDefault="00D15209" w:rsidP="00D15209">
      <w:pPr>
        <w:spacing w:line="240" w:lineRule="auto"/>
        <w:ind w:firstLine="360"/>
        <w:rPr>
          <w:b/>
          <w:bCs/>
          <w:i/>
          <w:color w:val="7F7F7F" w:themeColor="text1" w:themeTint="80"/>
          <w:sz w:val="24"/>
          <w:szCs w:val="24"/>
        </w:rPr>
      </w:pPr>
    </w:p>
    <w:p w:rsidR="00D15209" w:rsidRDefault="00D15209" w:rsidP="00D15209">
      <w:pPr>
        <w:spacing w:line="240" w:lineRule="auto"/>
        <w:ind w:firstLine="360"/>
        <w:rPr>
          <w:b/>
          <w:bCs/>
          <w:i/>
          <w:color w:val="7F7F7F" w:themeColor="text1" w:themeTint="80"/>
          <w:sz w:val="24"/>
          <w:szCs w:val="24"/>
        </w:rPr>
      </w:pPr>
    </w:p>
    <w:p w:rsidR="00D15209" w:rsidRDefault="00D15209" w:rsidP="00D15209">
      <w:pPr>
        <w:spacing w:line="240" w:lineRule="auto"/>
        <w:ind w:firstLine="360"/>
        <w:rPr>
          <w:b/>
          <w:bCs/>
          <w:i/>
          <w:color w:val="7F7F7F" w:themeColor="text1" w:themeTint="80"/>
          <w:sz w:val="24"/>
          <w:szCs w:val="24"/>
        </w:rPr>
      </w:pPr>
    </w:p>
    <w:p w:rsidR="000C2C89" w:rsidRPr="00D15209" w:rsidRDefault="003A71F8" w:rsidP="00D15209">
      <w:pPr>
        <w:spacing w:line="240" w:lineRule="auto"/>
        <w:ind w:firstLine="360"/>
        <w:rPr>
          <w:b/>
          <w:bCs/>
          <w:i/>
          <w:color w:val="7F7F7F" w:themeColor="text1" w:themeTint="80"/>
          <w:sz w:val="24"/>
          <w:szCs w:val="24"/>
        </w:rPr>
      </w:pPr>
      <w:r w:rsidRPr="00D15209">
        <w:rPr>
          <w:b/>
          <w:bCs/>
          <w:i/>
          <w:color w:val="7F7F7F" w:themeColor="text1" w:themeTint="80"/>
          <w:sz w:val="24"/>
          <w:szCs w:val="24"/>
        </w:rPr>
        <w:lastRenderedPageBreak/>
        <w:t>INDUSTRY SPONSORED</w:t>
      </w:r>
    </w:p>
    <w:p w:rsidR="000C2C89" w:rsidRPr="0040284E" w:rsidRDefault="000C2C89" w:rsidP="00653CB2">
      <w:pPr>
        <w:spacing w:line="240" w:lineRule="auto"/>
        <w:rPr>
          <w:b/>
          <w:bCs/>
        </w:rPr>
      </w:pPr>
    </w:p>
    <w:p w:rsidR="000C2C89" w:rsidRPr="0040284E" w:rsidRDefault="000C2C89" w:rsidP="00653CB2">
      <w:pPr>
        <w:numPr>
          <w:ilvl w:val="0"/>
          <w:numId w:val="18"/>
        </w:numPr>
        <w:spacing w:after="0" w:line="240" w:lineRule="auto"/>
        <w:rPr>
          <w:rFonts w:cs="Arial"/>
        </w:rPr>
      </w:pPr>
      <w:r w:rsidRPr="0040284E">
        <w:rPr>
          <w:rFonts w:cs="Arial"/>
          <w:bCs/>
        </w:rPr>
        <w:t xml:space="preserve">EOP1003: </w:t>
      </w:r>
      <w:r w:rsidRPr="0040284E">
        <w:rPr>
          <w:rFonts w:cs="Arial"/>
        </w:rPr>
        <w:t xml:space="preserve">A Phase II/III, randomized, double-masked, controlled, dose ranging, multi-center comparative trial, in parallel groups, to establish the safety and efficacy of Intravitreal injections of EOP001 given every 6 weeks for 54 weeks, in patients with exudative age-related macular degeneration (AMD). 2002-2005 </w:t>
      </w:r>
    </w:p>
    <w:p w:rsidR="000C2C89" w:rsidRPr="0040284E" w:rsidRDefault="000C2C89" w:rsidP="00653CB2">
      <w:pPr>
        <w:numPr>
          <w:ilvl w:val="0"/>
          <w:numId w:val="18"/>
        </w:numPr>
        <w:spacing w:after="0" w:line="240" w:lineRule="auto"/>
        <w:rPr>
          <w:rFonts w:cs="Arial"/>
        </w:rPr>
      </w:pPr>
      <w:r w:rsidRPr="0040284E">
        <w:rPr>
          <w:rFonts w:cs="Arial"/>
        </w:rPr>
        <w:t>EOP1005: A phase II randomized, controlled, double-masked, dose-finding, multi-center, comparative trial, in parallel groups, to establish the safety and preliminary efficacy of intravitreal injections of EYE001 (Anti-VEGF Pegylated Aptamer), given every 6 weeks for 12 to 30 weeks to patients with clinically significant diabetic macular edema (CSME) involving the center of the macula. 2002-2005</w:t>
      </w:r>
    </w:p>
    <w:p w:rsidR="000C2C89" w:rsidRPr="0040284E" w:rsidRDefault="000C2C89" w:rsidP="00653CB2">
      <w:pPr>
        <w:numPr>
          <w:ilvl w:val="0"/>
          <w:numId w:val="18"/>
        </w:numPr>
        <w:spacing w:after="0" w:line="240" w:lineRule="auto"/>
        <w:rPr>
          <w:rFonts w:cs="Arial"/>
        </w:rPr>
      </w:pPr>
      <w:r w:rsidRPr="0040284E">
        <w:rPr>
          <w:rFonts w:cs="Arial"/>
          <w:bCs/>
        </w:rPr>
        <w:t>EOP1011: A phase II randomized, dose ranging, double masked, multi-</w:t>
      </w:r>
      <w:proofErr w:type="spellStart"/>
      <w:r w:rsidRPr="0040284E">
        <w:rPr>
          <w:rFonts w:cs="Arial"/>
          <w:bCs/>
        </w:rPr>
        <w:t>centre</w:t>
      </w:r>
      <w:proofErr w:type="spellEnd"/>
      <w:r w:rsidRPr="0040284E">
        <w:rPr>
          <w:rFonts w:cs="Arial"/>
          <w:bCs/>
        </w:rPr>
        <w:t xml:space="preserve"> trial, in </w:t>
      </w:r>
      <w:proofErr w:type="spellStart"/>
      <w:r w:rsidRPr="0040284E">
        <w:rPr>
          <w:rFonts w:cs="Arial"/>
          <w:bCs/>
        </w:rPr>
        <w:t>parrallel</w:t>
      </w:r>
      <w:proofErr w:type="spellEnd"/>
      <w:r w:rsidRPr="0040284E">
        <w:rPr>
          <w:rFonts w:cs="Arial"/>
          <w:bCs/>
        </w:rPr>
        <w:t xml:space="preserve"> groups, to determine the safety and efficacy</w:t>
      </w:r>
      <w:r w:rsidRPr="0040284E" w:rsidDel="00324250">
        <w:rPr>
          <w:rFonts w:cs="Arial"/>
          <w:bCs/>
        </w:rPr>
        <w:t xml:space="preserve"> </w:t>
      </w:r>
      <w:r w:rsidRPr="0040284E">
        <w:rPr>
          <w:rFonts w:cs="Arial"/>
          <w:bCs/>
        </w:rPr>
        <w:t xml:space="preserve">of </w:t>
      </w:r>
      <w:proofErr w:type="spellStart"/>
      <w:r w:rsidRPr="0040284E">
        <w:rPr>
          <w:rFonts w:cs="Arial"/>
          <w:bCs/>
        </w:rPr>
        <w:t>intravitreous</w:t>
      </w:r>
      <w:proofErr w:type="spellEnd"/>
      <w:r w:rsidRPr="0040284E">
        <w:rPr>
          <w:rFonts w:cs="Arial"/>
          <w:bCs/>
        </w:rPr>
        <w:t xml:space="preserve"> injections of pegaptanib sodium compared to sham injections for 30 weeks in </w:t>
      </w:r>
      <w:proofErr w:type="gramStart"/>
      <w:r w:rsidRPr="0040284E">
        <w:rPr>
          <w:rFonts w:cs="Arial"/>
          <w:bCs/>
        </w:rPr>
        <w:t>patients  with</w:t>
      </w:r>
      <w:proofErr w:type="gramEnd"/>
      <w:r w:rsidRPr="0040284E">
        <w:rPr>
          <w:rFonts w:cs="Arial"/>
          <w:bCs/>
        </w:rPr>
        <w:t xml:space="preserve"> recent vision loss due to macular </w:t>
      </w:r>
      <w:proofErr w:type="spellStart"/>
      <w:r w:rsidRPr="0040284E">
        <w:rPr>
          <w:rFonts w:cs="Arial"/>
          <w:bCs/>
        </w:rPr>
        <w:t>oedema</w:t>
      </w:r>
      <w:proofErr w:type="spellEnd"/>
      <w:r w:rsidRPr="0040284E">
        <w:rPr>
          <w:rFonts w:cs="Arial"/>
          <w:bCs/>
        </w:rPr>
        <w:t xml:space="preserve"> secondary to CRVO. 2005-2006</w:t>
      </w:r>
    </w:p>
    <w:p w:rsidR="000C2C89" w:rsidRPr="0040284E" w:rsidRDefault="000C2C89" w:rsidP="00653CB2">
      <w:pPr>
        <w:numPr>
          <w:ilvl w:val="0"/>
          <w:numId w:val="18"/>
        </w:numPr>
        <w:spacing w:after="0" w:line="240" w:lineRule="auto"/>
        <w:rPr>
          <w:rFonts w:cs="Arial"/>
        </w:rPr>
      </w:pPr>
      <w:r w:rsidRPr="0040284E">
        <w:rPr>
          <w:rFonts w:cs="Arial"/>
        </w:rPr>
        <w:t xml:space="preserve">Phase 3 study involving oral </w:t>
      </w:r>
      <w:proofErr w:type="spellStart"/>
      <w:r w:rsidRPr="0040284E">
        <w:rPr>
          <w:rFonts w:cs="Arial"/>
        </w:rPr>
        <w:t>Ruboxistaurin</w:t>
      </w:r>
      <w:proofErr w:type="spellEnd"/>
      <w:r w:rsidRPr="0040284E">
        <w:rPr>
          <w:rFonts w:cs="Arial"/>
        </w:rPr>
        <w:t xml:space="preserve"> in</w:t>
      </w:r>
      <w:r w:rsidRPr="0040284E">
        <w:rPr>
          <w:rFonts w:cs="Arial"/>
          <w:b/>
          <w:bCs/>
        </w:rPr>
        <w:t xml:space="preserve"> </w:t>
      </w:r>
      <w:r w:rsidRPr="0040284E">
        <w:rPr>
          <w:rFonts w:cs="Arial"/>
          <w:bCs/>
        </w:rPr>
        <w:t xml:space="preserve">Reduction in Occurrence of Centre-Threatening Diabetic Macular Edema. </w:t>
      </w:r>
      <w:r w:rsidRPr="0040284E">
        <w:rPr>
          <w:rFonts w:cs="Arial"/>
        </w:rPr>
        <w:t xml:space="preserve">(Protocol B7A–MC-MBDL-sponsored by Lilly) 2004-2009  </w:t>
      </w:r>
    </w:p>
    <w:p w:rsidR="000C2C89" w:rsidRPr="0040284E" w:rsidRDefault="000C2C89" w:rsidP="00653CB2">
      <w:pPr>
        <w:numPr>
          <w:ilvl w:val="0"/>
          <w:numId w:val="18"/>
        </w:numPr>
        <w:spacing w:after="0" w:line="240" w:lineRule="auto"/>
        <w:rPr>
          <w:rFonts w:cs="Arial"/>
        </w:rPr>
      </w:pPr>
      <w:r w:rsidRPr="0040284E">
        <w:rPr>
          <w:rFonts w:cs="Arial"/>
          <w:bCs/>
        </w:rPr>
        <w:t>EOP1010: An open label, non-comparative protocol for the use of pegaptanib sodium injection every 6 weeks in patients with exudative age-related macular degeneration (AMD). 2005-2008</w:t>
      </w:r>
    </w:p>
    <w:p w:rsidR="000C2C89" w:rsidRPr="0040284E" w:rsidRDefault="000C2C89" w:rsidP="00653CB2">
      <w:pPr>
        <w:numPr>
          <w:ilvl w:val="0"/>
          <w:numId w:val="18"/>
        </w:numPr>
        <w:spacing w:after="0" w:line="240" w:lineRule="auto"/>
        <w:rPr>
          <w:rFonts w:cs="Arial"/>
        </w:rPr>
      </w:pPr>
      <w:r w:rsidRPr="0040284E">
        <w:rPr>
          <w:rFonts w:cs="Arial"/>
        </w:rPr>
        <w:t xml:space="preserve">ANCHOR: A Phase III, </w:t>
      </w:r>
      <w:proofErr w:type="spellStart"/>
      <w:r w:rsidRPr="0040284E">
        <w:rPr>
          <w:rFonts w:cs="Arial"/>
        </w:rPr>
        <w:t>multicentre</w:t>
      </w:r>
      <w:proofErr w:type="spellEnd"/>
      <w:r w:rsidRPr="0040284E">
        <w:rPr>
          <w:rFonts w:cs="Arial"/>
        </w:rPr>
        <w:t xml:space="preserve">, randomized, double-masked, active treatment-controlled study of the efficacy and safety of </w:t>
      </w:r>
      <w:proofErr w:type="spellStart"/>
      <w:r w:rsidRPr="0040284E">
        <w:rPr>
          <w:rFonts w:cs="Arial"/>
        </w:rPr>
        <w:t>RhuFab</w:t>
      </w:r>
      <w:proofErr w:type="spellEnd"/>
      <w:r w:rsidRPr="0040284E">
        <w:rPr>
          <w:rFonts w:cs="Arial"/>
        </w:rPr>
        <w:t xml:space="preserve"> V2 (Ranibizumab) compared with Verteporfin Photodynamic Therapy in subjects with predominantly classic </w:t>
      </w:r>
      <w:proofErr w:type="spellStart"/>
      <w:r w:rsidRPr="0040284E">
        <w:rPr>
          <w:rFonts w:cs="Arial"/>
        </w:rPr>
        <w:t>subfoveal</w:t>
      </w:r>
      <w:proofErr w:type="spellEnd"/>
      <w:r w:rsidRPr="0040284E">
        <w:rPr>
          <w:rFonts w:cs="Arial"/>
        </w:rPr>
        <w:t xml:space="preserve"> neovascular age-related macular degeneration. 2004-2006</w:t>
      </w:r>
    </w:p>
    <w:p w:rsidR="000C2C89" w:rsidRPr="0040284E" w:rsidRDefault="000C2C89" w:rsidP="00653CB2">
      <w:pPr>
        <w:numPr>
          <w:ilvl w:val="0"/>
          <w:numId w:val="18"/>
        </w:numPr>
        <w:spacing w:after="0" w:line="240" w:lineRule="auto"/>
        <w:rPr>
          <w:rFonts w:cs="Arial"/>
        </w:rPr>
      </w:pPr>
      <w:r w:rsidRPr="0040284E">
        <w:rPr>
          <w:rFonts w:cs="Arial"/>
        </w:rPr>
        <w:t xml:space="preserve">POSURDEX RVO; A six-month phase 3, </w:t>
      </w:r>
      <w:proofErr w:type="spellStart"/>
      <w:r w:rsidRPr="0040284E">
        <w:rPr>
          <w:rFonts w:cs="Arial"/>
        </w:rPr>
        <w:t>multicentre</w:t>
      </w:r>
      <w:proofErr w:type="spellEnd"/>
      <w:r w:rsidRPr="0040284E">
        <w:rPr>
          <w:rFonts w:cs="Arial"/>
        </w:rPr>
        <w:t xml:space="preserve">, masked, </w:t>
      </w:r>
      <w:proofErr w:type="spellStart"/>
      <w:r w:rsidRPr="0040284E">
        <w:rPr>
          <w:rFonts w:cs="Arial"/>
        </w:rPr>
        <w:t>randomised</w:t>
      </w:r>
      <w:proofErr w:type="spellEnd"/>
      <w:r w:rsidRPr="0040284E">
        <w:rPr>
          <w:rFonts w:cs="Arial"/>
        </w:rPr>
        <w:t xml:space="preserve">, sham-controlled </w:t>
      </w:r>
      <w:proofErr w:type="gramStart"/>
      <w:r w:rsidRPr="0040284E">
        <w:rPr>
          <w:rFonts w:cs="Arial"/>
        </w:rPr>
        <w:t>trial  (</w:t>
      </w:r>
      <w:proofErr w:type="gramEnd"/>
      <w:r w:rsidRPr="0040284E">
        <w:rPr>
          <w:rFonts w:cs="Arial"/>
        </w:rPr>
        <w:t>with six-month open-label extension) to assess the safety and efficacy of 700μg and 350μg dexamethasone Posterior Segment Drug Delivery System (DEX PS DDS Applicator System) in the treatment of macular swelling  at the back of the eye following retinal vein occlusion 2004-2008</w:t>
      </w:r>
    </w:p>
    <w:p w:rsidR="000C2C89" w:rsidRPr="0040284E" w:rsidRDefault="000C2C89" w:rsidP="00653CB2">
      <w:pPr>
        <w:numPr>
          <w:ilvl w:val="0"/>
          <w:numId w:val="18"/>
        </w:numPr>
        <w:spacing w:after="0" w:line="240" w:lineRule="auto"/>
        <w:rPr>
          <w:rFonts w:cs="Arial"/>
        </w:rPr>
      </w:pPr>
      <w:r w:rsidRPr="0040284E">
        <w:rPr>
          <w:rFonts w:cs="Arial"/>
        </w:rPr>
        <w:t xml:space="preserve">A Phase II, </w:t>
      </w:r>
      <w:proofErr w:type="spellStart"/>
      <w:r w:rsidRPr="0040284E">
        <w:rPr>
          <w:rFonts w:cs="Arial"/>
        </w:rPr>
        <w:t>Randomised</w:t>
      </w:r>
      <w:proofErr w:type="spellEnd"/>
      <w:r w:rsidRPr="0040284E">
        <w:rPr>
          <w:rFonts w:cs="Arial"/>
        </w:rPr>
        <w:t>, Masked, Single and Multiple- Dose, Sequential Dose Escalation Study of AG-013958 Compound to determine the efficiency and ocular and systemic safety of AG-013958 for 13 weeks following a single administration of ST injection and for 104 weeks following multiple ST injections in subjects with age related macular degeneration. 2006</w:t>
      </w:r>
    </w:p>
    <w:p w:rsidR="000C2C89" w:rsidRPr="0040284E" w:rsidRDefault="000C2C89" w:rsidP="00653CB2">
      <w:pPr>
        <w:numPr>
          <w:ilvl w:val="0"/>
          <w:numId w:val="18"/>
        </w:numPr>
        <w:spacing w:after="0" w:line="240" w:lineRule="auto"/>
        <w:rPr>
          <w:rFonts w:cs="Arial"/>
        </w:rPr>
      </w:pPr>
      <w:r w:rsidRPr="0040284E">
        <w:rPr>
          <w:rFonts w:cs="Arial"/>
        </w:rPr>
        <w:t xml:space="preserve">A </w:t>
      </w:r>
      <w:proofErr w:type="spellStart"/>
      <w:r w:rsidRPr="0040284E">
        <w:rPr>
          <w:rFonts w:cs="Arial"/>
        </w:rPr>
        <w:t>randomised</w:t>
      </w:r>
      <w:proofErr w:type="spellEnd"/>
      <w:r w:rsidRPr="0040284E">
        <w:rPr>
          <w:rFonts w:cs="Arial"/>
        </w:rPr>
        <w:t>, double-masked, multi-</w:t>
      </w:r>
      <w:proofErr w:type="spellStart"/>
      <w:r w:rsidRPr="0040284E">
        <w:rPr>
          <w:rFonts w:cs="Arial"/>
        </w:rPr>
        <w:t>centred</w:t>
      </w:r>
      <w:proofErr w:type="spellEnd"/>
      <w:r w:rsidRPr="0040284E">
        <w:rPr>
          <w:rFonts w:cs="Arial"/>
        </w:rPr>
        <w:t xml:space="preserve">, phase I/II study of the safety of PTK787 administered in conjunction with photodynamic therapy with </w:t>
      </w:r>
      <w:proofErr w:type="spellStart"/>
      <w:r w:rsidRPr="0040284E">
        <w:rPr>
          <w:rFonts w:cs="Arial"/>
        </w:rPr>
        <w:t>Visudyne</w:t>
      </w:r>
      <w:proofErr w:type="spellEnd"/>
      <w:r w:rsidRPr="0040284E">
        <w:rPr>
          <w:rFonts w:cs="Arial"/>
        </w:rPr>
        <w:t xml:space="preserve"> to patients with predominantly classic, minimally classic or occult with no classic </w:t>
      </w:r>
      <w:proofErr w:type="spellStart"/>
      <w:r w:rsidRPr="0040284E">
        <w:rPr>
          <w:rFonts w:cs="Arial"/>
        </w:rPr>
        <w:t>subfoveal</w:t>
      </w:r>
      <w:proofErr w:type="spellEnd"/>
      <w:r w:rsidRPr="0040284E">
        <w:rPr>
          <w:rFonts w:cs="Arial"/>
        </w:rPr>
        <w:t xml:space="preserve"> choroidal neovascularization secondary to age-related macular degeneration. 2006-2008</w:t>
      </w:r>
    </w:p>
    <w:p w:rsidR="000C2C89" w:rsidRPr="0040284E" w:rsidRDefault="000C2C89" w:rsidP="00653CB2">
      <w:pPr>
        <w:numPr>
          <w:ilvl w:val="0"/>
          <w:numId w:val="18"/>
        </w:numPr>
        <w:spacing w:after="0" w:line="240" w:lineRule="auto"/>
        <w:rPr>
          <w:rFonts w:cs="Arial"/>
        </w:rPr>
      </w:pPr>
      <w:r w:rsidRPr="0040284E">
        <w:rPr>
          <w:rFonts w:cs="Arial"/>
        </w:rPr>
        <w:t xml:space="preserve">A Natural History of Macular Telangiectasia </w:t>
      </w:r>
      <w:proofErr w:type="gramStart"/>
      <w:r w:rsidRPr="0040284E">
        <w:rPr>
          <w:rFonts w:cs="Arial"/>
        </w:rPr>
        <w:t>The</w:t>
      </w:r>
      <w:proofErr w:type="gramEnd"/>
      <w:r w:rsidRPr="0040284E">
        <w:rPr>
          <w:rFonts w:cs="Arial"/>
        </w:rPr>
        <w:t xml:space="preserve"> </w:t>
      </w:r>
      <w:proofErr w:type="spellStart"/>
      <w:r w:rsidRPr="0040284E">
        <w:rPr>
          <w:rFonts w:cs="Arial"/>
        </w:rPr>
        <w:t>Mactel</w:t>
      </w:r>
      <w:proofErr w:type="spellEnd"/>
      <w:r w:rsidRPr="0040284E">
        <w:rPr>
          <w:rFonts w:cs="Arial"/>
        </w:rPr>
        <w:t xml:space="preserve"> Study: This natural history study, sponsored by the </w:t>
      </w:r>
      <w:proofErr w:type="spellStart"/>
      <w:r w:rsidRPr="0040284E">
        <w:rPr>
          <w:rFonts w:cs="Arial"/>
        </w:rPr>
        <w:t>MacTel</w:t>
      </w:r>
      <w:proofErr w:type="spellEnd"/>
      <w:r w:rsidRPr="0040284E">
        <w:rPr>
          <w:rFonts w:cs="Arial"/>
        </w:rPr>
        <w:t xml:space="preserve"> Foundation, will </w:t>
      </w:r>
      <w:proofErr w:type="spellStart"/>
      <w:r w:rsidRPr="0040284E">
        <w:rPr>
          <w:rFonts w:cs="Arial"/>
        </w:rPr>
        <w:t>characterise</w:t>
      </w:r>
      <w:proofErr w:type="spellEnd"/>
      <w:r w:rsidRPr="0040284E">
        <w:rPr>
          <w:rFonts w:cs="Arial"/>
        </w:rPr>
        <w:t xml:space="preserve"> the clinical features of type </w:t>
      </w:r>
      <w:proofErr w:type="spellStart"/>
      <w:r w:rsidRPr="0040284E">
        <w:rPr>
          <w:rFonts w:cs="Arial"/>
        </w:rPr>
        <w:t>IIa</w:t>
      </w:r>
      <w:proofErr w:type="spellEnd"/>
      <w:r w:rsidRPr="0040284E">
        <w:rPr>
          <w:rFonts w:cs="Arial"/>
        </w:rPr>
        <w:t xml:space="preserve"> idiopathic </w:t>
      </w:r>
      <w:proofErr w:type="spellStart"/>
      <w:r w:rsidRPr="0040284E">
        <w:rPr>
          <w:rFonts w:cs="Arial"/>
        </w:rPr>
        <w:t>juxtafoveal</w:t>
      </w:r>
      <w:proofErr w:type="spellEnd"/>
      <w:r w:rsidRPr="0040284E">
        <w:rPr>
          <w:rFonts w:cs="Arial"/>
        </w:rPr>
        <w:t xml:space="preserve"> telangiectasia (</w:t>
      </w:r>
      <w:proofErr w:type="spellStart"/>
      <w:r w:rsidRPr="0040284E">
        <w:rPr>
          <w:rFonts w:cs="Arial"/>
        </w:rPr>
        <w:t>MacTel</w:t>
      </w:r>
      <w:proofErr w:type="spellEnd"/>
      <w:r w:rsidRPr="0040284E">
        <w:rPr>
          <w:rFonts w:cs="Arial"/>
        </w:rPr>
        <w:t>) and follow how they change over time. 2006-</w:t>
      </w:r>
    </w:p>
    <w:p w:rsidR="000C2C89" w:rsidRPr="0040284E" w:rsidRDefault="000C2C89" w:rsidP="00653CB2">
      <w:pPr>
        <w:numPr>
          <w:ilvl w:val="0"/>
          <w:numId w:val="18"/>
        </w:numPr>
        <w:spacing w:after="0" w:line="240" w:lineRule="auto"/>
        <w:rPr>
          <w:rFonts w:cs="Arial"/>
        </w:rPr>
      </w:pPr>
      <w:r w:rsidRPr="0040284E">
        <w:rPr>
          <w:rFonts w:cs="Arial"/>
        </w:rPr>
        <w:t>SUSTAIN: A Phase III, Open Label, Multi-</w:t>
      </w:r>
      <w:proofErr w:type="spellStart"/>
      <w:r w:rsidRPr="0040284E">
        <w:rPr>
          <w:rFonts w:cs="Arial"/>
        </w:rPr>
        <w:t>centre</w:t>
      </w:r>
      <w:proofErr w:type="spellEnd"/>
      <w:r w:rsidRPr="0040284E">
        <w:rPr>
          <w:rFonts w:cs="Arial"/>
        </w:rPr>
        <w:t xml:space="preserve"> </w:t>
      </w:r>
      <w:proofErr w:type="gramStart"/>
      <w:r w:rsidRPr="0040284E">
        <w:rPr>
          <w:rFonts w:cs="Arial"/>
        </w:rPr>
        <w:t>12 month</w:t>
      </w:r>
      <w:proofErr w:type="gramEnd"/>
      <w:r w:rsidRPr="0040284E">
        <w:rPr>
          <w:rFonts w:cs="Arial"/>
        </w:rPr>
        <w:t xml:space="preserve"> study to evaluate the safety, tolerability and efficacy of Ranibizumab (0.3mg) in patients with </w:t>
      </w:r>
      <w:proofErr w:type="spellStart"/>
      <w:r w:rsidRPr="0040284E">
        <w:rPr>
          <w:rFonts w:cs="Arial"/>
        </w:rPr>
        <w:t>subfoveal</w:t>
      </w:r>
      <w:proofErr w:type="spellEnd"/>
      <w:r w:rsidRPr="0040284E">
        <w:rPr>
          <w:rFonts w:cs="Arial"/>
        </w:rPr>
        <w:t xml:space="preserve"> choroidal </w:t>
      </w:r>
      <w:proofErr w:type="spellStart"/>
      <w:r w:rsidRPr="0040284E">
        <w:rPr>
          <w:rFonts w:cs="Arial"/>
        </w:rPr>
        <w:t>neovascularisation</w:t>
      </w:r>
      <w:proofErr w:type="spellEnd"/>
      <w:r w:rsidRPr="0040284E">
        <w:rPr>
          <w:rFonts w:cs="Arial"/>
        </w:rPr>
        <w:t xml:space="preserve"> secondary to age related macular degeneration. 2006-2008</w:t>
      </w:r>
    </w:p>
    <w:p w:rsidR="000C2C89" w:rsidRPr="0040284E" w:rsidRDefault="000C2C89" w:rsidP="00653CB2">
      <w:pPr>
        <w:numPr>
          <w:ilvl w:val="0"/>
          <w:numId w:val="18"/>
        </w:numPr>
        <w:spacing w:after="0" w:line="240" w:lineRule="auto"/>
        <w:rPr>
          <w:rFonts w:cs="Arial"/>
        </w:rPr>
      </w:pPr>
      <w:r w:rsidRPr="0040284E">
        <w:rPr>
          <w:rFonts w:cs="Arial"/>
        </w:rPr>
        <w:t xml:space="preserve">SIRIUS Study: A 2-year, Multicenter, Randomized, Controlled, Masked, Dose-Finding Trial to Assess the Safety and Efficacy of Multiple Intravitreal Injections of AGN 211745 in Patients with </w:t>
      </w:r>
      <w:proofErr w:type="spellStart"/>
      <w:r w:rsidRPr="0040284E">
        <w:rPr>
          <w:rFonts w:cs="Arial"/>
        </w:rPr>
        <w:t>Subfoveal</w:t>
      </w:r>
      <w:proofErr w:type="spellEnd"/>
      <w:r w:rsidRPr="0040284E">
        <w:rPr>
          <w:rFonts w:cs="Arial"/>
        </w:rPr>
        <w:t xml:space="preserve"> Choroidal Neovascularization Secondary to Age-Related Macular Degeneration 2007-2010</w:t>
      </w:r>
    </w:p>
    <w:p w:rsidR="000C2C89" w:rsidRPr="0040284E" w:rsidRDefault="000C2C89" w:rsidP="00653CB2">
      <w:pPr>
        <w:numPr>
          <w:ilvl w:val="0"/>
          <w:numId w:val="18"/>
        </w:numPr>
        <w:spacing w:after="0" w:line="240" w:lineRule="auto"/>
        <w:rPr>
          <w:rFonts w:cs="Arial"/>
        </w:rPr>
      </w:pPr>
      <w:proofErr w:type="spellStart"/>
      <w:r w:rsidRPr="0040284E">
        <w:rPr>
          <w:rFonts w:cs="Arial"/>
        </w:rPr>
        <w:t>Posurdex</w:t>
      </w:r>
      <w:proofErr w:type="spellEnd"/>
      <w:r w:rsidRPr="0040284E">
        <w:rPr>
          <w:rFonts w:cs="Arial"/>
        </w:rPr>
        <w:t xml:space="preserve"> AMD (019): </w:t>
      </w:r>
      <w:r w:rsidRPr="0040284E">
        <w:rPr>
          <w:rFonts w:cs="Arial"/>
          <w:bCs/>
        </w:rPr>
        <w:t>A 26-Week, Open-Label Study to Assess the Safety and Efficacy of 700μg Dexamethasone Posterior Segment Drug Delivery System Applicator System as Adjunctive Therapy to Lucentis® in the Treatment of Subjects with Choroidal Neovascularization Secondary to Age-Related Macular. Phase 2. 2009-2010</w:t>
      </w:r>
    </w:p>
    <w:p w:rsidR="000C2C89" w:rsidRPr="0040284E" w:rsidRDefault="000C2C89" w:rsidP="00653CB2">
      <w:pPr>
        <w:numPr>
          <w:ilvl w:val="0"/>
          <w:numId w:val="18"/>
        </w:numPr>
        <w:spacing w:after="0" w:line="240" w:lineRule="auto"/>
        <w:rPr>
          <w:rFonts w:cs="Arial"/>
        </w:rPr>
      </w:pPr>
      <w:proofErr w:type="spellStart"/>
      <w:r w:rsidRPr="0040284E">
        <w:rPr>
          <w:rFonts w:cs="Arial"/>
        </w:rPr>
        <w:t>Posurdex</w:t>
      </w:r>
      <w:proofErr w:type="spellEnd"/>
      <w:r w:rsidRPr="0040284E">
        <w:rPr>
          <w:rFonts w:cs="Arial"/>
        </w:rPr>
        <w:t xml:space="preserve"> DME VE (018): </w:t>
      </w:r>
      <w:r w:rsidRPr="0040284E">
        <w:rPr>
          <w:rFonts w:cs="Arial"/>
          <w:bCs/>
        </w:rPr>
        <w:t xml:space="preserve">A 26-Week, Open-Label Study to Assess the Safety and Efficacy of 700μg Dexamethasone Posterior Segment Drug Delivery System Applicator System in the Treatment of </w:t>
      </w:r>
      <w:proofErr w:type="spellStart"/>
      <w:r w:rsidRPr="0040284E">
        <w:rPr>
          <w:rFonts w:cs="Arial"/>
          <w:bCs/>
        </w:rPr>
        <w:t>Vitrectomized</w:t>
      </w:r>
      <w:proofErr w:type="spellEnd"/>
      <w:r w:rsidRPr="0040284E">
        <w:rPr>
          <w:rFonts w:cs="Arial"/>
          <w:bCs/>
        </w:rPr>
        <w:t xml:space="preserve"> Subjects with Diabetic Macular Edema. Phase 2. 2009-2010</w:t>
      </w:r>
    </w:p>
    <w:p w:rsidR="000C2C89" w:rsidRPr="0040284E" w:rsidRDefault="000C2C89" w:rsidP="00653CB2">
      <w:pPr>
        <w:numPr>
          <w:ilvl w:val="0"/>
          <w:numId w:val="18"/>
        </w:numPr>
        <w:spacing w:after="0" w:line="240" w:lineRule="auto"/>
        <w:rPr>
          <w:rFonts w:cs="Arial"/>
        </w:rPr>
      </w:pPr>
      <w:proofErr w:type="spellStart"/>
      <w:r w:rsidRPr="0040284E">
        <w:rPr>
          <w:rFonts w:cs="Arial"/>
        </w:rPr>
        <w:t>Brimo</w:t>
      </w:r>
      <w:proofErr w:type="spellEnd"/>
      <w:r w:rsidRPr="0040284E">
        <w:rPr>
          <w:rFonts w:cs="Arial"/>
        </w:rPr>
        <w:t xml:space="preserve"> DDS </w:t>
      </w:r>
      <w:r w:rsidRPr="0040284E">
        <w:rPr>
          <w:rFonts w:cs="Arial"/>
          <w:bCs/>
        </w:rPr>
        <w:t xml:space="preserve">A Multicenter, Masked, Randomized, Sham-controlled, Paired-eye Comparison, 12-Month (Plus 12-Month Extension) Study to Evaluate the Safety and Effects on Retinal Structure and Visual Function of </w:t>
      </w:r>
      <w:r w:rsidRPr="0040284E">
        <w:rPr>
          <w:rFonts w:cs="Arial"/>
          <w:bCs/>
        </w:rPr>
        <w:lastRenderedPageBreak/>
        <w:t>Brimonidine Tartrate Posterior Segment Drug Delivery System (Brimonidine Tartrate PS DDS) Applicator System in Patients with Geographic Atrophy from Age-related Macular Degeneration. 2008-2011</w:t>
      </w:r>
    </w:p>
    <w:p w:rsidR="000C2C89" w:rsidRPr="0040284E" w:rsidRDefault="000C2C89" w:rsidP="00653CB2">
      <w:pPr>
        <w:numPr>
          <w:ilvl w:val="0"/>
          <w:numId w:val="18"/>
        </w:numPr>
        <w:spacing w:after="0" w:line="240" w:lineRule="auto"/>
        <w:rPr>
          <w:rFonts w:cs="Arial"/>
        </w:rPr>
      </w:pPr>
      <w:proofErr w:type="spellStart"/>
      <w:r w:rsidRPr="0040284E">
        <w:rPr>
          <w:rFonts w:cs="Arial"/>
        </w:rPr>
        <w:t>Posurdex</w:t>
      </w:r>
      <w:proofErr w:type="spellEnd"/>
      <w:r w:rsidRPr="0040284E">
        <w:rPr>
          <w:rFonts w:cs="Arial"/>
        </w:rPr>
        <w:t xml:space="preserve"> DME (010</w:t>
      </w:r>
      <w:r w:rsidRPr="0040284E">
        <w:rPr>
          <w:rFonts w:cs="Arial"/>
          <w:b/>
        </w:rPr>
        <w:t xml:space="preserve">): </w:t>
      </w:r>
      <w:r w:rsidRPr="0040284E">
        <w:rPr>
          <w:rFonts w:cs="Arial"/>
        </w:rPr>
        <w:t>A Three-Year Phase 3, Multicenter, Masked, Randomized, Sham-Controlled Trial to Assess the Safety and Efficacy of 700 µg and 350 µg Dexamethasone Posterior Segment Drug Delivery System (DEX PS DDS) Applicator System in the Treatment of Patients with Diabetic Macular Edema Protocol Number 206207-010. 2008-2012</w:t>
      </w:r>
    </w:p>
    <w:p w:rsidR="000C2C89" w:rsidRPr="0040284E" w:rsidRDefault="000C2C89" w:rsidP="00653CB2">
      <w:pPr>
        <w:numPr>
          <w:ilvl w:val="0"/>
          <w:numId w:val="18"/>
        </w:numPr>
        <w:spacing w:after="0" w:line="240" w:lineRule="auto"/>
        <w:rPr>
          <w:rFonts w:cs="Arial"/>
        </w:rPr>
      </w:pPr>
      <w:r w:rsidRPr="0040284E">
        <w:rPr>
          <w:rFonts w:cs="Arial"/>
          <w:bCs/>
        </w:rPr>
        <w:t xml:space="preserve">Restore Study: </w:t>
      </w:r>
      <w:r w:rsidRPr="0040284E">
        <w:rPr>
          <w:rFonts w:cs="Arial"/>
        </w:rPr>
        <w:t>A Randomized, Double-Masked, Multicenter, Laser Controlled Phase III Study Assessing the Efficacy and Safety of Ranibizumab (Intravitreal Injections) as Adjunctive and Mono-Therapy in Patients with Visual Impairment due to Diabetic Macular Edema. 2008-2010</w:t>
      </w:r>
    </w:p>
    <w:p w:rsidR="000C2C89" w:rsidRPr="0040284E" w:rsidRDefault="000C2C89" w:rsidP="00653CB2">
      <w:pPr>
        <w:numPr>
          <w:ilvl w:val="0"/>
          <w:numId w:val="18"/>
        </w:numPr>
        <w:spacing w:after="0" w:line="240" w:lineRule="auto"/>
        <w:rPr>
          <w:rFonts w:cs="Arial"/>
        </w:rPr>
      </w:pPr>
      <w:r w:rsidRPr="0040284E">
        <w:rPr>
          <w:rFonts w:cs="Arial"/>
        </w:rPr>
        <w:t xml:space="preserve">Restore Extension study: </w:t>
      </w:r>
      <w:proofErr w:type="spellStart"/>
      <w:r w:rsidRPr="0040284E">
        <w:rPr>
          <w:rFonts w:cs="Arial"/>
          <w:bCs/>
        </w:rPr>
        <w:t>A</w:t>
      </w:r>
      <w:proofErr w:type="spellEnd"/>
      <w:r w:rsidRPr="0040284E">
        <w:rPr>
          <w:rFonts w:cs="Arial"/>
          <w:bCs/>
        </w:rPr>
        <w:t xml:space="preserve"> open-label, multicenter, 24-month extension study to evaluate the safety of ranibizumab as symptomatic treatment for visual impairment visual impairment due to diabetic macular edema in patients who have completed the RESTORE trial. 2010-2012</w:t>
      </w:r>
    </w:p>
    <w:p w:rsidR="000C2C89" w:rsidRPr="0040284E" w:rsidRDefault="000C2C89" w:rsidP="00653CB2">
      <w:pPr>
        <w:numPr>
          <w:ilvl w:val="0"/>
          <w:numId w:val="18"/>
        </w:numPr>
        <w:spacing w:after="0" w:line="240" w:lineRule="auto"/>
        <w:rPr>
          <w:rFonts w:cs="Arial"/>
        </w:rPr>
      </w:pPr>
      <w:r w:rsidRPr="0040284E">
        <w:rPr>
          <w:rFonts w:cs="Arial"/>
        </w:rPr>
        <w:t>GATE Study: The Safety and Efficacy of AL-8309B Ophthalmic Solution for the treatment of Geographic Atrophy (GA) Secondary to Age-Related Macular Degeneration (AMD). 2009-2011</w:t>
      </w:r>
    </w:p>
    <w:p w:rsidR="000C2C89" w:rsidRPr="0040284E" w:rsidRDefault="000C2C89" w:rsidP="00653CB2">
      <w:pPr>
        <w:numPr>
          <w:ilvl w:val="0"/>
          <w:numId w:val="18"/>
        </w:numPr>
        <w:spacing w:after="0" w:line="240" w:lineRule="auto"/>
        <w:rPr>
          <w:rFonts w:cs="Arial"/>
        </w:rPr>
      </w:pPr>
      <w:r w:rsidRPr="0040284E">
        <w:rPr>
          <w:rFonts w:cs="Arial"/>
        </w:rPr>
        <w:t xml:space="preserve">View 2 study, VEGF Trap-Eye: </w:t>
      </w:r>
      <w:r w:rsidRPr="0040284E">
        <w:rPr>
          <w:rFonts w:cs="Arial"/>
          <w:bCs/>
        </w:rPr>
        <w:t>A randomized, double masked, active controlled, phase 3 study of the efficacy, safety, and tolerability of repeated doses of intravitreal VEGF Trap-Eye in subjects with neovascular age-related macular degeneration (AMD). 2009-2011.</w:t>
      </w:r>
    </w:p>
    <w:p w:rsidR="000C2C89" w:rsidRPr="0040284E" w:rsidRDefault="000C2C89" w:rsidP="00653CB2">
      <w:pPr>
        <w:numPr>
          <w:ilvl w:val="0"/>
          <w:numId w:val="18"/>
        </w:numPr>
        <w:spacing w:after="0" w:line="240" w:lineRule="auto"/>
        <w:rPr>
          <w:rFonts w:cs="Arial"/>
          <w:bCs/>
          <w:lang w:val="en-GB"/>
        </w:rPr>
      </w:pPr>
      <w:r w:rsidRPr="0040284E">
        <w:rPr>
          <w:rFonts w:cs="Arial"/>
        </w:rPr>
        <w:t xml:space="preserve">GALILEO VEGF Trap-Eye: </w:t>
      </w:r>
      <w:r w:rsidRPr="0040284E">
        <w:rPr>
          <w:rFonts w:cs="Arial"/>
          <w:bCs/>
          <w:lang w:val="en-GB"/>
        </w:rPr>
        <w:t xml:space="preserve">A randomized, double-masked, sham-controlled phase 3 study of the efficacy, safety, and tolerability of repeated </w:t>
      </w:r>
      <w:proofErr w:type="spellStart"/>
      <w:r w:rsidRPr="0040284E">
        <w:rPr>
          <w:rFonts w:cs="Arial"/>
          <w:bCs/>
          <w:lang w:val="en-GB"/>
        </w:rPr>
        <w:t>intavitreal</w:t>
      </w:r>
      <w:proofErr w:type="spellEnd"/>
      <w:r w:rsidRPr="0040284E">
        <w:rPr>
          <w:rFonts w:cs="Arial"/>
          <w:bCs/>
          <w:lang w:val="en-GB"/>
        </w:rPr>
        <w:t xml:space="preserve"> administration of VEGF Trap-Eye in subjects with macular </w:t>
      </w:r>
      <w:proofErr w:type="spellStart"/>
      <w:r w:rsidRPr="0040284E">
        <w:rPr>
          <w:rFonts w:cs="Arial"/>
          <w:bCs/>
          <w:lang w:val="en-GB"/>
        </w:rPr>
        <w:t>edema</w:t>
      </w:r>
      <w:proofErr w:type="spellEnd"/>
      <w:r w:rsidRPr="0040284E">
        <w:rPr>
          <w:rFonts w:cs="Arial"/>
          <w:bCs/>
          <w:lang w:val="en-GB"/>
        </w:rPr>
        <w:t xml:space="preserve"> secondary to central retinal vein occlusion (CRVO). 2009-2012</w:t>
      </w:r>
    </w:p>
    <w:p w:rsidR="000C2C89" w:rsidRPr="0040284E" w:rsidRDefault="000C2C89" w:rsidP="00653CB2">
      <w:pPr>
        <w:numPr>
          <w:ilvl w:val="0"/>
          <w:numId w:val="18"/>
        </w:numPr>
        <w:spacing w:after="0" w:line="240" w:lineRule="auto"/>
        <w:rPr>
          <w:rFonts w:cs="Arial"/>
          <w:bCs/>
          <w:color w:val="000000"/>
        </w:rPr>
      </w:pPr>
      <w:r w:rsidRPr="0040284E">
        <w:rPr>
          <w:rFonts w:cs="Arial"/>
          <w:bCs/>
          <w:color w:val="000000"/>
        </w:rPr>
        <w:t xml:space="preserve">WALTZ study:  </w:t>
      </w:r>
      <w:proofErr w:type="spellStart"/>
      <w:r w:rsidRPr="0040284E">
        <w:rPr>
          <w:rFonts w:cs="Arial"/>
          <w:bCs/>
          <w:color w:val="000000"/>
        </w:rPr>
        <w:t>RTKi</w:t>
      </w:r>
      <w:proofErr w:type="spellEnd"/>
      <w:r w:rsidRPr="0040284E">
        <w:rPr>
          <w:rFonts w:cs="Arial"/>
          <w:bCs/>
          <w:color w:val="000000"/>
        </w:rPr>
        <w:t xml:space="preserve"> on Wet AMD: A Dose-Escalation Study of AL-39324 Intravitreal Suspension versus Lucentis™ for the Treatment of Exudative Age-Related Macular Degeneration. 2010-2011</w:t>
      </w:r>
    </w:p>
    <w:p w:rsidR="000C2C89" w:rsidRPr="0040284E" w:rsidRDefault="000C2C89" w:rsidP="00653CB2">
      <w:pPr>
        <w:numPr>
          <w:ilvl w:val="0"/>
          <w:numId w:val="18"/>
        </w:numPr>
        <w:spacing w:after="0" w:line="240" w:lineRule="auto"/>
        <w:rPr>
          <w:rFonts w:cs="Arial"/>
          <w:bCs/>
          <w:kern w:val="32"/>
        </w:rPr>
      </w:pPr>
      <w:r w:rsidRPr="0040284E">
        <w:rPr>
          <w:rFonts w:cs="Arial"/>
          <w:bCs/>
          <w:kern w:val="32"/>
        </w:rPr>
        <w:t xml:space="preserve">Study </w:t>
      </w:r>
      <w:proofErr w:type="gramStart"/>
      <w:r w:rsidRPr="0040284E">
        <w:rPr>
          <w:rFonts w:cs="Arial"/>
          <w:bCs/>
          <w:kern w:val="32"/>
        </w:rPr>
        <w:t>852:,</w:t>
      </w:r>
      <w:proofErr w:type="gramEnd"/>
      <w:r w:rsidRPr="0040284E">
        <w:rPr>
          <w:rFonts w:cs="Arial"/>
          <w:bCs/>
          <w:kern w:val="32"/>
        </w:rPr>
        <w:t xml:space="preserve"> A Phase 2b Dose-Ranging Study of Pazopanib Eye Drops versus Ranibizumab Intravitreal Injections for the Treatment of Neovascular Age-Related Macular Degeneration. 2010-2012</w:t>
      </w:r>
    </w:p>
    <w:p w:rsidR="000C2C89" w:rsidRPr="0040284E" w:rsidRDefault="000C2C89" w:rsidP="00653CB2">
      <w:pPr>
        <w:numPr>
          <w:ilvl w:val="0"/>
          <w:numId w:val="18"/>
        </w:numPr>
        <w:spacing w:after="0" w:line="240" w:lineRule="auto"/>
        <w:rPr>
          <w:rFonts w:cs="Arial"/>
          <w:bCs/>
          <w:kern w:val="32"/>
        </w:rPr>
      </w:pPr>
      <w:r w:rsidRPr="0040284E">
        <w:rPr>
          <w:rFonts w:cs="Arial"/>
          <w:bCs/>
          <w:kern w:val="32"/>
        </w:rPr>
        <w:t xml:space="preserve">RVO BDP Study: </w:t>
      </w:r>
      <w:r w:rsidRPr="0040284E">
        <w:rPr>
          <w:rFonts w:cs="Arial"/>
          <w:bCs/>
          <w:kern w:val="32"/>
          <w:lang w:val="en-GB"/>
        </w:rPr>
        <w:t xml:space="preserve">A 12-Month, </w:t>
      </w:r>
      <w:proofErr w:type="spellStart"/>
      <w:r w:rsidRPr="0040284E">
        <w:rPr>
          <w:rFonts w:cs="Arial"/>
          <w:bCs/>
          <w:kern w:val="32"/>
          <w:lang w:val="en-GB"/>
        </w:rPr>
        <w:t>Multicenter</w:t>
      </w:r>
      <w:proofErr w:type="spellEnd"/>
      <w:r w:rsidRPr="0040284E">
        <w:rPr>
          <w:rFonts w:cs="Arial"/>
          <w:bCs/>
          <w:kern w:val="32"/>
          <w:lang w:val="en-GB"/>
        </w:rPr>
        <w:t xml:space="preserve">, 2-stage (Open Label, Dose-Escalation, Followed by </w:t>
      </w:r>
      <w:proofErr w:type="gramStart"/>
      <w:r w:rsidRPr="0040284E">
        <w:rPr>
          <w:rFonts w:cs="Arial"/>
          <w:bCs/>
          <w:kern w:val="32"/>
          <w:lang w:val="en-GB"/>
        </w:rPr>
        <w:t>Masked,  Randomized</w:t>
      </w:r>
      <w:proofErr w:type="gramEnd"/>
      <w:r w:rsidRPr="0040284E">
        <w:rPr>
          <w:rFonts w:cs="Arial"/>
          <w:bCs/>
          <w:kern w:val="32"/>
          <w:lang w:val="en-GB"/>
        </w:rPr>
        <w:t xml:space="preserve">), Single Dose Study of the Safety and Efficacy of AGN-208397, in Patients with Macular </w:t>
      </w:r>
      <w:proofErr w:type="spellStart"/>
      <w:r w:rsidRPr="0040284E">
        <w:rPr>
          <w:rFonts w:cs="Arial"/>
          <w:bCs/>
          <w:kern w:val="32"/>
          <w:lang w:val="en-GB"/>
        </w:rPr>
        <w:t>Edema</w:t>
      </w:r>
      <w:proofErr w:type="spellEnd"/>
      <w:r w:rsidRPr="0040284E">
        <w:rPr>
          <w:rFonts w:cs="Arial"/>
          <w:bCs/>
          <w:kern w:val="32"/>
          <w:lang w:val="en-GB"/>
        </w:rPr>
        <w:t xml:space="preserve"> (ME) Associated with Retinal Vein Occlusion (RVO). </w:t>
      </w:r>
      <w:r w:rsidRPr="0040284E">
        <w:rPr>
          <w:rFonts w:cs="Arial"/>
          <w:bCs/>
          <w:kern w:val="32"/>
        </w:rPr>
        <w:t>2011-2013</w:t>
      </w:r>
    </w:p>
    <w:p w:rsidR="000C2C89" w:rsidRPr="0040284E" w:rsidRDefault="000C2C89" w:rsidP="00653CB2">
      <w:pPr>
        <w:numPr>
          <w:ilvl w:val="0"/>
          <w:numId w:val="18"/>
        </w:numPr>
        <w:spacing w:after="0" w:line="240" w:lineRule="auto"/>
        <w:rPr>
          <w:rFonts w:cs="Arial"/>
          <w:bCs/>
          <w:kern w:val="32"/>
        </w:rPr>
      </w:pPr>
      <w:r w:rsidRPr="0040284E">
        <w:rPr>
          <w:rFonts w:cs="Arial"/>
          <w:bCs/>
          <w:kern w:val="32"/>
        </w:rPr>
        <w:t xml:space="preserve">VIVID Study: </w:t>
      </w:r>
      <w:r w:rsidRPr="0040284E">
        <w:rPr>
          <w:rFonts w:cs="Arial"/>
          <w:bCs/>
          <w:kern w:val="32"/>
          <w:lang w:val="en-GB"/>
        </w:rPr>
        <w:t xml:space="preserve">A Randomized, Double-Masked, Active Controlled, phase III Study of the Efficacy and Safety of Repeated Doses of Intravitreal VEGF Trap-Eye in Subjects with Diabetic Macular </w:t>
      </w:r>
      <w:proofErr w:type="spellStart"/>
      <w:r w:rsidRPr="0040284E">
        <w:rPr>
          <w:rFonts w:cs="Arial"/>
          <w:bCs/>
          <w:kern w:val="32"/>
          <w:lang w:val="en-GB"/>
        </w:rPr>
        <w:t>Edema</w:t>
      </w:r>
      <w:proofErr w:type="spellEnd"/>
      <w:r w:rsidRPr="0040284E">
        <w:rPr>
          <w:rFonts w:cs="Arial"/>
          <w:b/>
          <w:bCs/>
          <w:kern w:val="32"/>
          <w:lang w:val="en-GB"/>
        </w:rPr>
        <w:t xml:space="preserve">. </w:t>
      </w:r>
      <w:r w:rsidRPr="0040284E">
        <w:rPr>
          <w:rFonts w:cs="Arial"/>
          <w:bCs/>
          <w:kern w:val="32"/>
        </w:rPr>
        <w:t>2011-2016</w:t>
      </w:r>
    </w:p>
    <w:p w:rsidR="000C2C89" w:rsidRPr="0040284E" w:rsidRDefault="000C2C89" w:rsidP="00653CB2">
      <w:pPr>
        <w:numPr>
          <w:ilvl w:val="0"/>
          <w:numId w:val="18"/>
        </w:numPr>
        <w:spacing w:after="0" w:line="240" w:lineRule="auto"/>
        <w:rPr>
          <w:rFonts w:cs="Arial"/>
          <w:bCs/>
          <w:kern w:val="32"/>
        </w:rPr>
      </w:pPr>
      <w:proofErr w:type="spellStart"/>
      <w:r w:rsidRPr="0040284E">
        <w:rPr>
          <w:rFonts w:cs="Arial"/>
          <w:bCs/>
          <w:kern w:val="32"/>
        </w:rPr>
        <w:t>Brimo</w:t>
      </w:r>
      <w:proofErr w:type="spellEnd"/>
      <w:r w:rsidRPr="0040284E">
        <w:rPr>
          <w:rFonts w:cs="Arial"/>
          <w:bCs/>
          <w:kern w:val="32"/>
        </w:rPr>
        <w:t xml:space="preserve"> 33D study: </w:t>
      </w:r>
      <w:r w:rsidRPr="0040284E">
        <w:rPr>
          <w:rFonts w:cs="Arial"/>
        </w:rPr>
        <w:t>A Multicenter, Patient-Masked, Safety Extension Study to Evaluate the Biodegradation of the Brimonidine Tartrate Posterior Segment Drug Delivery System</w:t>
      </w:r>
      <w:r w:rsidRPr="0040284E">
        <w:rPr>
          <w:rFonts w:cs="Arial"/>
          <w:bCs/>
          <w:kern w:val="32"/>
        </w:rPr>
        <w:t>. 2012-2013</w:t>
      </w:r>
    </w:p>
    <w:p w:rsidR="000C2C89" w:rsidRPr="0040284E" w:rsidRDefault="000C2C89" w:rsidP="00653CB2">
      <w:pPr>
        <w:numPr>
          <w:ilvl w:val="0"/>
          <w:numId w:val="18"/>
        </w:numPr>
        <w:spacing w:after="0" w:line="240" w:lineRule="auto"/>
        <w:rPr>
          <w:rFonts w:cs="Arial"/>
          <w:bCs/>
          <w:kern w:val="32"/>
        </w:rPr>
      </w:pPr>
      <w:r w:rsidRPr="0040284E">
        <w:rPr>
          <w:rFonts w:cs="Arial"/>
          <w:bCs/>
          <w:kern w:val="32"/>
        </w:rPr>
        <w:t>FOVEA Study:  A 6-month, Phase II, Double-masked, Multicenter, Randomized, Placebo</w:t>
      </w:r>
      <w:r w:rsidRPr="0040284E">
        <w:rPr>
          <w:rFonts w:cs="Arial"/>
          <w:bCs/>
          <w:kern w:val="32"/>
        </w:rPr>
        <w:noBreakHyphen/>
        <w:t>controlled, Parallel Group Study to Assess the Safety and Efficacy of Topical Administration of Two Concentrations of FOV2304 (1% and 2%) Twice Daily for the Treatment of Center-involving Clinically Significant Macular Edema Associated with Diabetic Retinopathy. 2012-2013.</w:t>
      </w:r>
    </w:p>
    <w:p w:rsidR="000C2C89" w:rsidRPr="0040284E" w:rsidRDefault="000C2C89" w:rsidP="00653CB2">
      <w:pPr>
        <w:numPr>
          <w:ilvl w:val="0"/>
          <w:numId w:val="18"/>
        </w:numPr>
        <w:spacing w:after="0" w:line="240" w:lineRule="auto"/>
        <w:rPr>
          <w:rFonts w:cs="Arial"/>
          <w:bCs/>
          <w:kern w:val="32"/>
        </w:rPr>
      </w:pPr>
      <w:r w:rsidRPr="0040284E">
        <w:rPr>
          <w:rFonts w:cs="Arial"/>
          <w:bCs/>
          <w:kern w:val="32"/>
        </w:rPr>
        <w:t xml:space="preserve">Luminous Study: </w:t>
      </w:r>
      <w:r w:rsidRPr="0040284E">
        <w:rPr>
          <w:rFonts w:cs="Arial"/>
          <w:lang w:val="en-AU"/>
        </w:rPr>
        <w:t xml:space="preserve">Study to observe the effectiveness and safety of LUCENTIS through individualized patient treatment and associated outcomes. </w:t>
      </w:r>
      <w:r w:rsidRPr="0040284E">
        <w:rPr>
          <w:rFonts w:cs="Arial"/>
          <w:bCs/>
          <w:kern w:val="32"/>
        </w:rPr>
        <w:t>2012-2018</w:t>
      </w:r>
    </w:p>
    <w:p w:rsidR="000C2C89" w:rsidRPr="0040284E" w:rsidRDefault="000C2C89" w:rsidP="00653CB2">
      <w:pPr>
        <w:numPr>
          <w:ilvl w:val="0"/>
          <w:numId w:val="18"/>
        </w:numPr>
        <w:spacing w:after="0" w:line="240" w:lineRule="auto"/>
        <w:rPr>
          <w:rFonts w:cs="Arial"/>
          <w:lang w:val="en-GB"/>
        </w:rPr>
      </w:pPr>
      <w:proofErr w:type="spellStart"/>
      <w:r w:rsidRPr="0040284E">
        <w:rPr>
          <w:rFonts w:cs="Arial"/>
          <w:lang w:val="en-GB"/>
        </w:rPr>
        <w:t>MacTel</w:t>
      </w:r>
      <w:proofErr w:type="spellEnd"/>
      <w:r w:rsidRPr="0040284E">
        <w:rPr>
          <w:rFonts w:cs="Arial"/>
          <w:lang w:val="en-GB"/>
        </w:rPr>
        <w:t xml:space="preserve"> CNTF Study: </w:t>
      </w:r>
      <w:r w:rsidRPr="0040284E">
        <w:rPr>
          <w:rFonts w:cs="Arial"/>
        </w:rPr>
        <w:t>A Phase 2 Multicenter Randomized Clinical Trial of Ciliary Neurotrophic Factor (CNTF) for Macular Telangiectasia Type 2 (</w:t>
      </w:r>
      <w:proofErr w:type="spellStart"/>
      <w:r w:rsidRPr="0040284E">
        <w:rPr>
          <w:rFonts w:cs="Arial"/>
        </w:rPr>
        <w:t>MacTel</w:t>
      </w:r>
      <w:proofErr w:type="spellEnd"/>
      <w:r w:rsidRPr="0040284E">
        <w:rPr>
          <w:rFonts w:cs="Arial"/>
        </w:rPr>
        <w:t>) (Protocol NTMT02), 2013-2016</w:t>
      </w:r>
    </w:p>
    <w:p w:rsidR="000C2C89" w:rsidRPr="0040284E" w:rsidRDefault="000C2C89" w:rsidP="00653CB2">
      <w:pPr>
        <w:numPr>
          <w:ilvl w:val="0"/>
          <w:numId w:val="18"/>
        </w:numPr>
        <w:spacing w:after="0" w:line="240" w:lineRule="auto"/>
        <w:rPr>
          <w:rFonts w:cs="Arial"/>
          <w:lang w:val="en-GB"/>
        </w:rPr>
      </w:pPr>
      <w:proofErr w:type="spellStart"/>
      <w:r w:rsidRPr="0040284E">
        <w:rPr>
          <w:rFonts w:cs="Arial"/>
          <w:lang w:val="en-GB"/>
        </w:rPr>
        <w:t>MacTel</w:t>
      </w:r>
      <w:proofErr w:type="spellEnd"/>
      <w:r w:rsidRPr="0040284E">
        <w:rPr>
          <w:rFonts w:cs="Arial"/>
          <w:lang w:val="en-GB"/>
        </w:rPr>
        <w:t xml:space="preserve"> Study: </w:t>
      </w:r>
      <w:r w:rsidRPr="0040284E">
        <w:rPr>
          <w:rFonts w:cs="Arial"/>
        </w:rPr>
        <w:t xml:space="preserve">A natural study of macular telangiectasia – The </w:t>
      </w:r>
      <w:proofErr w:type="spellStart"/>
      <w:r w:rsidRPr="0040284E">
        <w:rPr>
          <w:rFonts w:cs="Arial"/>
        </w:rPr>
        <w:t>MacTel</w:t>
      </w:r>
      <w:proofErr w:type="spellEnd"/>
      <w:r w:rsidRPr="0040284E">
        <w:rPr>
          <w:rFonts w:cs="Arial"/>
        </w:rPr>
        <w:t xml:space="preserve"> study. 2005-2015</w:t>
      </w:r>
    </w:p>
    <w:p w:rsidR="000C2C89" w:rsidRPr="0040284E" w:rsidRDefault="000C2C89" w:rsidP="00653CB2">
      <w:pPr>
        <w:numPr>
          <w:ilvl w:val="0"/>
          <w:numId w:val="18"/>
        </w:numPr>
        <w:spacing w:after="0" w:line="240" w:lineRule="auto"/>
        <w:rPr>
          <w:rFonts w:cs="Arial"/>
          <w:lang w:val="en-GB"/>
        </w:rPr>
      </w:pPr>
      <w:r w:rsidRPr="0040284E">
        <w:rPr>
          <w:rFonts w:cs="Arial"/>
          <w:lang w:val="en-GB"/>
        </w:rPr>
        <w:t>RIVAL Study: Development of new geographic atrophy in patients with neovascular (wet) age-related macular degeneration: a comparison of ranibizumab and aflibercept. 2014-2017</w:t>
      </w:r>
    </w:p>
    <w:p w:rsidR="000C2C89" w:rsidRPr="0040284E" w:rsidRDefault="000C2C89" w:rsidP="00653CB2">
      <w:pPr>
        <w:numPr>
          <w:ilvl w:val="0"/>
          <w:numId w:val="18"/>
        </w:numPr>
        <w:spacing w:after="0" w:line="240" w:lineRule="auto"/>
        <w:rPr>
          <w:rFonts w:cs="Arial"/>
          <w:lang w:val="en-GB"/>
        </w:rPr>
      </w:pPr>
      <w:r w:rsidRPr="0040284E">
        <w:rPr>
          <w:rFonts w:cs="Arial"/>
          <w:lang w:val="en-AU"/>
        </w:rPr>
        <w:t>CHROMA GX29176 Study</w:t>
      </w:r>
      <w:r w:rsidRPr="0040284E">
        <w:rPr>
          <w:rFonts w:cs="Arial"/>
          <w:b/>
          <w:bCs/>
          <w:lang w:val="en-AU"/>
        </w:rPr>
        <w:t xml:space="preserve">: </w:t>
      </w:r>
      <w:r w:rsidRPr="0040284E">
        <w:rPr>
          <w:rFonts w:cs="Arial"/>
          <w:bCs/>
          <w:lang w:val="en-AU"/>
        </w:rPr>
        <w:t xml:space="preserve">A Phase III, </w:t>
      </w:r>
      <w:proofErr w:type="spellStart"/>
      <w:r w:rsidRPr="0040284E">
        <w:rPr>
          <w:rFonts w:cs="Arial"/>
          <w:bCs/>
          <w:lang w:val="en-AU"/>
        </w:rPr>
        <w:t>Multicenter</w:t>
      </w:r>
      <w:proofErr w:type="spellEnd"/>
      <w:r w:rsidRPr="0040284E">
        <w:rPr>
          <w:rFonts w:cs="Arial"/>
          <w:bCs/>
          <w:lang w:val="en-AU"/>
        </w:rPr>
        <w:t xml:space="preserve">, randomized, double-masked, sham-controlled study to assess the efficacy and safety of </w:t>
      </w:r>
      <w:proofErr w:type="spellStart"/>
      <w:r w:rsidRPr="0040284E">
        <w:rPr>
          <w:rFonts w:cs="Arial"/>
          <w:bCs/>
          <w:lang w:val="en-AU"/>
        </w:rPr>
        <w:t>Lampalizumab</w:t>
      </w:r>
      <w:proofErr w:type="spellEnd"/>
      <w:r w:rsidRPr="0040284E">
        <w:rPr>
          <w:rFonts w:cs="Arial"/>
          <w:bCs/>
          <w:lang w:val="en-AU"/>
        </w:rPr>
        <w:t xml:space="preserve"> administered </w:t>
      </w:r>
      <w:proofErr w:type="spellStart"/>
      <w:r w:rsidRPr="0040284E">
        <w:rPr>
          <w:rFonts w:cs="Arial"/>
          <w:bCs/>
          <w:lang w:val="en-AU"/>
        </w:rPr>
        <w:t>Intrtacitreally</w:t>
      </w:r>
      <w:proofErr w:type="spellEnd"/>
      <w:r w:rsidRPr="0040284E">
        <w:rPr>
          <w:rFonts w:cs="Arial"/>
          <w:bCs/>
          <w:lang w:val="en-AU"/>
        </w:rPr>
        <w:t xml:space="preserve"> to patients with Geographic Atrophy secondary to Age-Related Macular Degeneration. 2014-2016</w:t>
      </w:r>
    </w:p>
    <w:p w:rsidR="000C2C89" w:rsidRPr="0040284E" w:rsidRDefault="000C2C89" w:rsidP="00653CB2">
      <w:pPr>
        <w:numPr>
          <w:ilvl w:val="0"/>
          <w:numId w:val="18"/>
        </w:numPr>
        <w:spacing w:after="0" w:line="240" w:lineRule="auto"/>
        <w:rPr>
          <w:rFonts w:cs="Arial"/>
          <w:lang w:eastAsia="en-AU"/>
        </w:rPr>
      </w:pPr>
      <w:r w:rsidRPr="0040284E">
        <w:rPr>
          <w:rFonts w:cs="Arial"/>
        </w:rPr>
        <w:t>ARIES BAY86-5321/17508 Study: Managing neovascular age-related macular degeneration (</w:t>
      </w:r>
      <w:proofErr w:type="spellStart"/>
      <w:r w:rsidRPr="0040284E">
        <w:rPr>
          <w:rFonts w:cs="Arial"/>
        </w:rPr>
        <w:t>nAMD</w:t>
      </w:r>
      <w:proofErr w:type="spellEnd"/>
      <w:r w:rsidRPr="0040284E">
        <w:rPr>
          <w:rFonts w:cs="Arial"/>
        </w:rPr>
        <w:t>) over 2 years with a Treat and Extend (T&amp;E) regimen of 2 mg intravitreal (IVT) aflibercept – a randomized, open-label, active-controlled, parallel-group phase IV/</w:t>
      </w:r>
      <w:proofErr w:type="spellStart"/>
      <w:r w:rsidRPr="0040284E">
        <w:rPr>
          <w:rFonts w:cs="Arial"/>
        </w:rPr>
        <w:t>IIIb</w:t>
      </w:r>
      <w:proofErr w:type="spellEnd"/>
      <w:r w:rsidRPr="0040284E">
        <w:rPr>
          <w:rFonts w:cs="Arial"/>
        </w:rPr>
        <w:t xml:space="preserve"> study (ARIES). 2016-</w:t>
      </w:r>
    </w:p>
    <w:p w:rsidR="00B3717A" w:rsidRDefault="000C2C89" w:rsidP="00B3717A">
      <w:pPr>
        <w:numPr>
          <w:ilvl w:val="0"/>
          <w:numId w:val="18"/>
        </w:numPr>
        <w:spacing w:after="0" w:line="240" w:lineRule="auto"/>
        <w:rPr>
          <w:rFonts w:cs="Arial"/>
          <w:lang w:eastAsia="en-AU"/>
        </w:rPr>
      </w:pPr>
      <w:r w:rsidRPr="0040284E">
        <w:rPr>
          <w:rFonts w:cs="Arial"/>
        </w:rPr>
        <w:t xml:space="preserve">OMPASPECT: A Phase </w:t>
      </w:r>
      <w:proofErr w:type="spellStart"/>
      <w:r w:rsidRPr="0040284E">
        <w:rPr>
          <w:rFonts w:cs="Arial"/>
        </w:rPr>
        <w:t>IIIb</w:t>
      </w:r>
      <w:proofErr w:type="spellEnd"/>
      <w:r w:rsidRPr="0040284E">
        <w:rPr>
          <w:rFonts w:cs="Arial"/>
        </w:rPr>
        <w:t xml:space="preserve">, Multicenter, open-label extension study to evaluate the </w:t>
      </w:r>
      <w:proofErr w:type="gramStart"/>
      <w:r w:rsidRPr="0040284E">
        <w:rPr>
          <w:rFonts w:cs="Arial"/>
        </w:rPr>
        <w:t>long term</w:t>
      </w:r>
      <w:proofErr w:type="gramEnd"/>
      <w:r w:rsidRPr="0040284E">
        <w:rPr>
          <w:rFonts w:cs="Arial"/>
        </w:rPr>
        <w:t xml:space="preserve"> safety and tolerability of </w:t>
      </w:r>
      <w:proofErr w:type="spellStart"/>
      <w:r w:rsidRPr="0040284E">
        <w:rPr>
          <w:rFonts w:cs="Arial"/>
        </w:rPr>
        <w:t>Lampalizumab</w:t>
      </w:r>
      <w:proofErr w:type="spellEnd"/>
      <w:r w:rsidRPr="0040284E">
        <w:rPr>
          <w:rFonts w:cs="Arial"/>
        </w:rPr>
        <w:t xml:space="preserve"> in patients with geographic atrophy secondary to age-related macular </w:t>
      </w:r>
      <w:r w:rsidRPr="00B3717A">
        <w:rPr>
          <w:rFonts w:cs="Arial"/>
        </w:rPr>
        <w:t>degeneration who have completed a Roche-sponsored study. 2016-</w:t>
      </w:r>
      <w:r w:rsidR="00B3717A">
        <w:rPr>
          <w:rFonts w:cs="Arial"/>
        </w:rPr>
        <w:t>2018</w:t>
      </w:r>
    </w:p>
    <w:p w:rsidR="00B3717A" w:rsidRDefault="00432D2D" w:rsidP="00B3717A">
      <w:pPr>
        <w:numPr>
          <w:ilvl w:val="0"/>
          <w:numId w:val="18"/>
        </w:numPr>
        <w:spacing w:after="0" w:line="240" w:lineRule="auto"/>
        <w:rPr>
          <w:rFonts w:cs="Arial"/>
          <w:lang w:eastAsia="en-AU"/>
        </w:rPr>
      </w:pPr>
      <w:r w:rsidRPr="00B3717A">
        <w:rPr>
          <w:rFonts w:cs="Arial"/>
        </w:rPr>
        <w:lastRenderedPageBreak/>
        <w:t>CNTF Extension</w:t>
      </w:r>
      <w:r w:rsidR="00B3717A" w:rsidRPr="00B3717A">
        <w:rPr>
          <w:rFonts w:cs="Arial"/>
        </w:rPr>
        <w:t xml:space="preserve">: </w:t>
      </w:r>
      <w:r w:rsidR="00B3717A" w:rsidRPr="00B3717A">
        <w:rPr>
          <w:rFonts w:cs="Arial"/>
          <w:bCs/>
        </w:rPr>
        <w:t>Extension Study of NT-501 Ciliary Neurotrophic Factor (CNTF) Implant for Macular Telangiectasia (</w:t>
      </w:r>
      <w:proofErr w:type="spellStart"/>
      <w:r w:rsidR="00B3717A" w:rsidRPr="00B3717A">
        <w:rPr>
          <w:rFonts w:cs="Arial"/>
          <w:bCs/>
        </w:rPr>
        <w:t>MacTel</w:t>
      </w:r>
      <w:proofErr w:type="spellEnd"/>
      <w:r w:rsidR="00B3717A" w:rsidRPr="00B3717A">
        <w:rPr>
          <w:rFonts w:cs="Arial"/>
          <w:bCs/>
        </w:rPr>
        <w:t>)</w:t>
      </w:r>
      <w:r w:rsidR="00817992">
        <w:rPr>
          <w:rFonts w:cs="Arial"/>
          <w:bCs/>
        </w:rPr>
        <w:t xml:space="preserve"> ongoing</w:t>
      </w:r>
    </w:p>
    <w:p w:rsidR="00B3717A" w:rsidRDefault="00432D2D" w:rsidP="00B3717A">
      <w:pPr>
        <w:numPr>
          <w:ilvl w:val="0"/>
          <w:numId w:val="18"/>
        </w:numPr>
        <w:spacing w:after="0" w:line="240" w:lineRule="auto"/>
        <w:rPr>
          <w:rFonts w:cs="Arial"/>
          <w:lang w:eastAsia="en-AU"/>
        </w:rPr>
      </w:pPr>
      <w:r w:rsidRPr="00B3717A">
        <w:rPr>
          <w:rFonts w:cs="Arial"/>
        </w:rPr>
        <w:t xml:space="preserve">RENEXUS </w:t>
      </w:r>
      <w:proofErr w:type="spellStart"/>
      <w:r w:rsidRPr="00B3717A">
        <w:rPr>
          <w:rFonts w:cs="Arial"/>
        </w:rPr>
        <w:t>PhIII</w:t>
      </w:r>
      <w:proofErr w:type="spellEnd"/>
      <w:r w:rsidR="00B3717A" w:rsidRPr="00B3717A">
        <w:rPr>
          <w:rFonts w:cs="Arial"/>
        </w:rPr>
        <w:t xml:space="preserve">: A Phase III Multicenter, Randomized, Sham-Controlled Study to determine the safety and efficacy of </w:t>
      </w:r>
      <w:proofErr w:type="spellStart"/>
      <w:r w:rsidR="00B3717A" w:rsidRPr="00B3717A">
        <w:rPr>
          <w:rFonts w:cs="Arial"/>
        </w:rPr>
        <w:t>Renexus</w:t>
      </w:r>
      <w:proofErr w:type="spellEnd"/>
      <w:r w:rsidR="00B3717A" w:rsidRPr="00B3717A">
        <w:rPr>
          <w:rFonts w:cs="Arial"/>
        </w:rPr>
        <w:t xml:space="preserve"> in Macular Telangiectasia Type 2</w:t>
      </w:r>
      <w:r w:rsidR="00817992">
        <w:rPr>
          <w:rFonts w:cs="Arial"/>
        </w:rPr>
        <w:t xml:space="preserve"> 2017-current</w:t>
      </w:r>
    </w:p>
    <w:p w:rsidR="00B3717A" w:rsidRPr="00B3717A" w:rsidRDefault="00432D2D" w:rsidP="00B3717A">
      <w:pPr>
        <w:numPr>
          <w:ilvl w:val="0"/>
          <w:numId w:val="18"/>
        </w:numPr>
        <w:spacing w:after="0" w:line="240" w:lineRule="auto"/>
        <w:rPr>
          <w:rFonts w:cs="Arial"/>
          <w:lang w:eastAsia="en-AU"/>
        </w:rPr>
      </w:pPr>
      <w:r w:rsidRPr="00B3717A">
        <w:rPr>
          <w:rFonts w:cs="Arial"/>
        </w:rPr>
        <w:t>KESTREL</w:t>
      </w:r>
      <w:r w:rsidR="00B3717A" w:rsidRPr="00B3717A">
        <w:rPr>
          <w:rFonts w:cs="Arial"/>
        </w:rPr>
        <w:t xml:space="preserve">: </w:t>
      </w:r>
      <w:r w:rsidR="00B3717A" w:rsidRPr="00B3717A">
        <w:rPr>
          <w:rFonts w:cs="Arial,Bold"/>
          <w:bCs/>
          <w:color w:val="000000"/>
        </w:rPr>
        <w:t xml:space="preserve">Two-Year, Three-Arm, Randomized, Double-Masked, Multicenter, Phase III Study Assessing the Efficacy and Safety of </w:t>
      </w:r>
      <w:proofErr w:type="spellStart"/>
      <w:r w:rsidR="00B3717A" w:rsidRPr="00B3717A">
        <w:rPr>
          <w:rFonts w:cs="Arial,Bold"/>
          <w:bCs/>
          <w:color w:val="000000"/>
        </w:rPr>
        <w:t>Brolucizumab</w:t>
      </w:r>
      <w:proofErr w:type="spellEnd"/>
      <w:r w:rsidR="00B3717A" w:rsidRPr="00B3717A">
        <w:rPr>
          <w:rFonts w:cs="Arial,Bold"/>
          <w:bCs/>
          <w:color w:val="000000"/>
        </w:rPr>
        <w:t xml:space="preserve"> versus Aflibercept in Adult Patients with Visual Impairment due to Diabetic Macular Edema</w:t>
      </w:r>
      <w:r w:rsidR="00817992">
        <w:rPr>
          <w:rFonts w:cs="Arial,Bold"/>
          <w:bCs/>
          <w:color w:val="000000"/>
        </w:rPr>
        <w:t xml:space="preserve"> 2018-current</w:t>
      </w:r>
    </w:p>
    <w:p w:rsidR="000C2C89" w:rsidRDefault="000C2C89" w:rsidP="00653CB2">
      <w:pPr>
        <w:pStyle w:val="Default"/>
        <w:rPr>
          <w:rFonts w:asciiTheme="minorHAnsi" w:hAnsiTheme="minorHAnsi"/>
        </w:rPr>
      </w:pPr>
    </w:p>
    <w:p w:rsidR="00D15209" w:rsidRPr="00D15209" w:rsidRDefault="00D15209" w:rsidP="00D15209">
      <w:pPr>
        <w:spacing w:line="240" w:lineRule="auto"/>
        <w:rPr>
          <w:rFonts w:cs="Arial"/>
          <w:b/>
          <w:color w:val="7F7F7F" w:themeColor="text1" w:themeTint="80"/>
          <w:sz w:val="24"/>
          <w:szCs w:val="24"/>
        </w:rPr>
      </w:pPr>
      <w:r>
        <w:rPr>
          <w:rFonts w:cs="Arial"/>
          <w:b/>
          <w:color w:val="7F7F7F" w:themeColor="text1" w:themeTint="80"/>
          <w:sz w:val="24"/>
          <w:szCs w:val="24"/>
        </w:rPr>
        <w:t>AS ASSOCIATE INVESTIGATOR</w:t>
      </w:r>
    </w:p>
    <w:p w:rsidR="000C2C89" w:rsidRPr="00D15209" w:rsidRDefault="00D15209" w:rsidP="00D15209">
      <w:pPr>
        <w:spacing w:line="240" w:lineRule="auto"/>
        <w:ind w:firstLine="360"/>
        <w:rPr>
          <w:b/>
          <w:bCs/>
          <w:i/>
          <w:color w:val="7F7F7F" w:themeColor="text1" w:themeTint="80"/>
        </w:rPr>
      </w:pPr>
      <w:r w:rsidRPr="00D15209">
        <w:rPr>
          <w:b/>
          <w:bCs/>
          <w:i/>
          <w:color w:val="7F7F7F" w:themeColor="text1" w:themeTint="80"/>
        </w:rPr>
        <w:t>INDUSTRY SPONSORED</w:t>
      </w:r>
    </w:p>
    <w:p w:rsidR="000C2C89" w:rsidRPr="0040284E" w:rsidRDefault="000C2C89" w:rsidP="00653CB2">
      <w:pPr>
        <w:numPr>
          <w:ilvl w:val="0"/>
          <w:numId w:val="20"/>
        </w:numPr>
        <w:spacing w:after="0" w:line="240" w:lineRule="auto"/>
        <w:rPr>
          <w:rFonts w:cs="Arial"/>
          <w:bCs/>
          <w:lang w:val="en-GB"/>
        </w:rPr>
      </w:pPr>
      <w:r w:rsidRPr="0040284E">
        <w:rPr>
          <w:rFonts w:cs="Arial"/>
          <w:bCs/>
          <w:lang w:val="en-GB"/>
        </w:rPr>
        <w:t>190342-031D: A multi-</w:t>
      </w:r>
      <w:proofErr w:type="spellStart"/>
      <w:r w:rsidRPr="0040284E">
        <w:rPr>
          <w:rFonts w:cs="Arial"/>
          <w:bCs/>
          <w:lang w:val="en-GB"/>
        </w:rPr>
        <w:t>center</w:t>
      </w:r>
      <w:proofErr w:type="spellEnd"/>
      <w:r w:rsidRPr="0040284E">
        <w:rPr>
          <w:rFonts w:cs="Arial"/>
          <w:bCs/>
          <w:lang w:val="en-GB"/>
        </w:rPr>
        <w:t xml:space="preserve">, masked, randomized, sham-controlled, parallel-group, </w:t>
      </w:r>
      <w:proofErr w:type="gramStart"/>
      <w:r w:rsidRPr="0040284E">
        <w:rPr>
          <w:rFonts w:cs="Arial"/>
          <w:bCs/>
          <w:lang w:val="en-GB"/>
        </w:rPr>
        <w:t>3 month</w:t>
      </w:r>
      <w:proofErr w:type="gramEnd"/>
      <w:r w:rsidRPr="0040284E">
        <w:rPr>
          <w:rFonts w:cs="Arial"/>
          <w:bCs/>
          <w:lang w:val="en-GB"/>
        </w:rPr>
        <w:t xml:space="preserve"> study with a 9-month safety extension to evaluate the safety and efficacy of brimonidine tartrate posterior segment drug delivery system (Brimonidine Tartrate PS DDS®) applicator system in improving visual function in patients with a previous </w:t>
      </w:r>
      <w:proofErr w:type="spellStart"/>
      <w:r w:rsidRPr="0040284E">
        <w:rPr>
          <w:rFonts w:cs="Arial"/>
          <w:bCs/>
          <w:lang w:val="en-GB"/>
        </w:rPr>
        <w:t>rhegmatogenous</w:t>
      </w:r>
      <w:proofErr w:type="spellEnd"/>
      <w:r w:rsidRPr="0040284E">
        <w:rPr>
          <w:rFonts w:cs="Arial"/>
          <w:bCs/>
          <w:lang w:val="en-GB"/>
        </w:rPr>
        <w:t xml:space="preserve"> macula-off retinal, 2010-2011</w:t>
      </w:r>
    </w:p>
    <w:p w:rsidR="000C2C89" w:rsidRPr="0040284E" w:rsidRDefault="000C2C89" w:rsidP="00653CB2">
      <w:pPr>
        <w:numPr>
          <w:ilvl w:val="0"/>
          <w:numId w:val="20"/>
        </w:numPr>
        <w:spacing w:after="0" w:line="240" w:lineRule="auto"/>
        <w:rPr>
          <w:rFonts w:cs="Arial"/>
          <w:bCs/>
          <w:kern w:val="32"/>
        </w:rPr>
      </w:pPr>
      <w:proofErr w:type="spellStart"/>
      <w:r w:rsidRPr="0040284E">
        <w:rPr>
          <w:rFonts w:cs="Arial"/>
          <w:bCs/>
          <w:kern w:val="32"/>
        </w:rPr>
        <w:t>ProMEtheus</w:t>
      </w:r>
      <w:proofErr w:type="spellEnd"/>
      <w:r w:rsidRPr="0040284E">
        <w:rPr>
          <w:rFonts w:cs="Arial"/>
          <w:bCs/>
          <w:kern w:val="32"/>
        </w:rPr>
        <w:t xml:space="preserve"> Study: </w:t>
      </w:r>
      <w:r w:rsidRPr="0040284E">
        <w:rPr>
          <w:rFonts w:cs="Arial"/>
          <w:bCs/>
        </w:rPr>
        <w:t>A 12-month, randomized, double-masked, sham-controlled, multicenter study to evaluate the efficacy and safety of 0.5 mg ranibizumab intravitreal injections in patients with visual impairment due to vascular endothelial growth factor (VEGF) driven choroidal neovascularization (CNV), 2013-2015</w:t>
      </w:r>
    </w:p>
    <w:p w:rsidR="000C2C89" w:rsidRPr="0040284E" w:rsidRDefault="000C2C89" w:rsidP="00653CB2">
      <w:pPr>
        <w:numPr>
          <w:ilvl w:val="0"/>
          <w:numId w:val="20"/>
        </w:numPr>
        <w:spacing w:after="0" w:line="240" w:lineRule="auto"/>
        <w:rPr>
          <w:rFonts w:cs="Arial"/>
          <w:bCs/>
          <w:kern w:val="32"/>
        </w:rPr>
      </w:pPr>
      <w:r w:rsidRPr="0040284E">
        <w:rPr>
          <w:rFonts w:cs="Arial"/>
          <w:bCs/>
          <w:kern w:val="32"/>
        </w:rPr>
        <w:t xml:space="preserve">Minerva Study: </w:t>
      </w:r>
      <w:r w:rsidRPr="0040284E">
        <w:rPr>
          <w:rFonts w:eastAsia="Arial" w:cs="Arial"/>
          <w:bCs/>
        </w:rPr>
        <w:t>A</w:t>
      </w:r>
      <w:r w:rsidRPr="0040284E">
        <w:rPr>
          <w:rFonts w:eastAsia="Arial" w:cs="Arial"/>
          <w:bCs/>
          <w:spacing w:val="-7"/>
        </w:rPr>
        <w:t xml:space="preserve"> </w:t>
      </w:r>
      <w:r w:rsidRPr="0040284E">
        <w:rPr>
          <w:rFonts w:eastAsia="Arial" w:cs="Arial"/>
          <w:bCs/>
        </w:rPr>
        <w:t>1</w:t>
      </w:r>
      <w:r w:rsidRPr="0040284E">
        <w:rPr>
          <w:rFonts w:eastAsia="Arial" w:cs="Arial"/>
          <w:bCs/>
          <w:spacing w:val="-1"/>
        </w:rPr>
        <w:t>2</w:t>
      </w:r>
      <w:r w:rsidRPr="0040284E">
        <w:rPr>
          <w:rFonts w:eastAsia="Arial" w:cs="Arial"/>
          <w:bCs/>
          <w:spacing w:val="1"/>
        </w:rPr>
        <w:t>-</w:t>
      </w:r>
      <w:r w:rsidRPr="0040284E">
        <w:rPr>
          <w:rFonts w:eastAsia="Arial" w:cs="Arial"/>
          <w:bCs/>
        </w:rPr>
        <w:t>month,</w:t>
      </w:r>
      <w:r w:rsidRPr="0040284E">
        <w:rPr>
          <w:rFonts w:eastAsia="Arial" w:cs="Arial"/>
          <w:bCs/>
          <w:spacing w:val="-1"/>
        </w:rPr>
        <w:t xml:space="preserve"> </w:t>
      </w:r>
      <w:r w:rsidRPr="0040284E">
        <w:rPr>
          <w:rFonts w:eastAsia="Arial" w:cs="Arial"/>
          <w:bCs/>
        </w:rPr>
        <w:t>ran</w:t>
      </w:r>
      <w:r w:rsidRPr="0040284E">
        <w:rPr>
          <w:rFonts w:eastAsia="Arial" w:cs="Arial"/>
          <w:bCs/>
          <w:spacing w:val="-3"/>
        </w:rPr>
        <w:t>d</w:t>
      </w:r>
      <w:r w:rsidRPr="0040284E">
        <w:rPr>
          <w:rFonts w:eastAsia="Arial" w:cs="Arial"/>
          <w:bCs/>
        </w:rPr>
        <w:t>om</w:t>
      </w:r>
      <w:r w:rsidRPr="0040284E">
        <w:rPr>
          <w:rFonts w:eastAsia="Arial" w:cs="Arial"/>
          <w:bCs/>
          <w:spacing w:val="1"/>
        </w:rPr>
        <w:t>i</w:t>
      </w:r>
      <w:r w:rsidRPr="0040284E">
        <w:rPr>
          <w:rFonts w:eastAsia="Arial" w:cs="Arial"/>
          <w:bCs/>
        </w:rPr>
        <w:t>ze</w:t>
      </w:r>
      <w:r w:rsidRPr="0040284E">
        <w:rPr>
          <w:rFonts w:eastAsia="Arial" w:cs="Arial"/>
          <w:bCs/>
          <w:spacing w:val="-3"/>
        </w:rPr>
        <w:t>d</w:t>
      </w:r>
      <w:r w:rsidRPr="0040284E">
        <w:rPr>
          <w:rFonts w:eastAsia="Arial" w:cs="Arial"/>
          <w:bCs/>
        </w:rPr>
        <w:t>,</w:t>
      </w:r>
      <w:r w:rsidRPr="0040284E">
        <w:rPr>
          <w:rFonts w:eastAsia="Arial" w:cs="Arial"/>
          <w:bCs/>
          <w:spacing w:val="2"/>
        </w:rPr>
        <w:t xml:space="preserve"> </w:t>
      </w:r>
      <w:r w:rsidRPr="0040284E">
        <w:rPr>
          <w:rFonts w:eastAsia="Arial" w:cs="Arial"/>
          <w:bCs/>
        </w:rPr>
        <w:t>d</w:t>
      </w:r>
      <w:r w:rsidRPr="0040284E">
        <w:rPr>
          <w:rFonts w:eastAsia="Arial" w:cs="Arial"/>
          <w:bCs/>
          <w:spacing w:val="-1"/>
        </w:rPr>
        <w:t>o</w:t>
      </w:r>
      <w:r w:rsidRPr="0040284E">
        <w:rPr>
          <w:rFonts w:eastAsia="Arial" w:cs="Arial"/>
          <w:bCs/>
        </w:rPr>
        <w:t>u</w:t>
      </w:r>
      <w:r w:rsidRPr="0040284E">
        <w:rPr>
          <w:rFonts w:eastAsia="Arial" w:cs="Arial"/>
          <w:bCs/>
          <w:spacing w:val="-3"/>
        </w:rPr>
        <w:t>b</w:t>
      </w:r>
      <w:r w:rsidRPr="0040284E">
        <w:rPr>
          <w:rFonts w:eastAsia="Arial" w:cs="Arial"/>
          <w:bCs/>
          <w:spacing w:val="1"/>
        </w:rPr>
        <w:t>le</w:t>
      </w:r>
      <w:r w:rsidRPr="0040284E">
        <w:rPr>
          <w:rFonts w:eastAsia="Arial" w:cs="Arial"/>
          <w:bCs/>
          <w:spacing w:val="-2"/>
        </w:rPr>
        <w:t>-</w:t>
      </w:r>
      <w:r w:rsidRPr="0040284E">
        <w:rPr>
          <w:rFonts w:eastAsia="Arial" w:cs="Arial"/>
          <w:bCs/>
        </w:rPr>
        <w:t>mask</w:t>
      </w:r>
      <w:r w:rsidRPr="0040284E">
        <w:rPr>
          <w:rFonts w:eastAsia="Arial" w:cs="Arial"/>
          <w:bCs/>
          <w:spacing w:val="-3"/>
        </w:rPr>
        <w:t>e</w:t>
      </w:r>
      <w:r w:rsidRPr="0040284E">
        <w:rPr>
          <w:rFonts w:eastAsia="Arial" w:cs="Arial"/>
          <w:bCs/>
        </w:rPr>
        <w:t>d, sham</w:t>
      </w:r>
      <w:r w:rsidRPr="0040284E">
        <w:rPr>
          <w:rFonts w:eastAsia="Arial" w:cs="Arial"/>
          <w:bCs/>
          <w:spacing w:val="1"/>
        </w:rPr>
        <w:t>-</w:t>
      </w:r>
      <w:r w:rsidRPr="0040284E">
        <w:rPr>
          <w:rFonts w:eastAsia="Arial" w:cs="Arial"/>
          <w:bCs/>
        </w:rPr>
        <w:t>c</w:t>
      </w:r>
      <w:r w:rsidRPr="0040284E">
        <w:rPr>
          <w:rFonts w:eastAsia="Arial" w:cs="Arial"/>
          <w:bCs/>
          <w:spacing w:val="-1"/>
        </w:rPr>
        <w:t>o</w:t>
      </w:r>
      <w:r w:rsidRPr="0040284E">
        <w:rPr>
          <w:rFonts w:eastAsia="Arial" w:cs="Arial"/>
          <w:bCs/>
        </w:rPr>
        <w:t>n</w:t>
      </w:r>
      <w:r w:rsidRPr="0040284E">
        <w:rPr>
          <w:rFonts w:eastAsia="Arial" w:cs="Arial"/>
          <w:bCs/>
          <w:spacing w:val="-2"/>
        </w:rPr>
        <w:t>t</w:t>
      </w:r>
      <w:r w:rsidRPr="0040284E">
        <w:rPr>
          <w:rFonts w:eastAsia="Arial" w:cs="Arial"/>
          <w:bCs/>
        </w:rPr>
        <w:t>ro</w:t>
      </w:r>
      <w:r w:rsidRPr="0040284E">
        <w:rPr>
          <w:rFonts w:eastAsia="Arial" w:cs="Arial"/>
          <w:bCs/>
          <w:spacing w:val="-1"/>
        </w:rPr>
        <w:t>l</w:t>
      </w:r>
      <w:r w:rsidRPr="0040284E">
        <w:rPr>
          <w:rFonts w:eastAsia="Arial" w:cs="Arial"/>
          <w:bCs/>
          <w:spacing w:val="1"/>
        </w:rPr>
        <w:t>l</w:t>
      </w:r>
      <w:r w:rsidRPr="0040284E">
        <w:rPr>
          <w:rFonts w:eastAsia="Arial" w:cs="Arial"/>
          <w:bCs/>
        </w:rPr>
        <w:t>e</w:t>
      </w:r>
      <w:r w:rsidRPr="0040284E">
        <w:rPr>
          <w:rFonts w:eastAsia="Arial" w:cs="Arial"/>
          <w:bCs/>
          <w:spacing w:val="-1"/>
        </w:rPr>
        <w:t>d</w:t>
      </w:r>
      <w:r w:rsidRPr="0040284E">
        <w:rPr>
          <w:rFonts w:eastAsia="Arial" w:cs="Arial"/>
          <w:bCs/>
        </w:rPr>
        <w:t>, m</w:t>
      </w:r>
      <w:r w:rsidRPr="0040284E">
        <w:rPr>
          <w:rFonts w:eastAsia="Arial" w:cs="Arial"/>
          <w:bCs/>
          <w:spacing w:val="-2"/>
        </w:rPr>
        <w:t>u</w:t>
      </w:r>
      <w:r w:rsidRPr="0040284E">
        <w:rPr>
          <w:rFonts w:eastAsia="Arial" w:cs="Arial"/>
          <w:bCs/>
          <w:spacing w:val="1"/>
        </w:rPr>
        <w:t>l</w:t>
      </w:r>
      <w:r w:rsidRPr="0040284E">
        <w:rPr>
          <w:rFonts w:eastAsia="Arial" w:cs="Arial"/>
          <w:bCs/>
          <w:spacing w:val="-2"/>
        </w:rPr>
        <w:t>t</w:t>
      </w:r>
      <w:r w:rsidRPr="0040284E">
        <w:rPr>
          <w:rFonts w:eastAsia="Arial" w:cs="Arial"/>
          <w:bCs/>
          <w:spacing w:val="-1"/>
        </w:rPr>
        <w:t>i</w:t>
      </w:r>
      <w:r w:rsidRPr="0040284E">
        <w:rPr>
          <w:rFonts w:eastAsia="Arial" w:cs="Arial"/>
          <w:bCs/>
        </w:rPr>
        <w:t>c</w:t>
      </w:r>
      <w:r w:rsidRPr="0040284E">
        <w:rPr>
          <w:rFonts w:eastAsia="Arial" w:cs="Arial"/>
          <w:bCs/>
          <w:spacing w:val="-1"/>
        </w:rPr>
        <w:t>e</w:t>
      </w:r>
      <w:r w:rsidRPr="0040284E">
        <w:rPr>
          <w:rFonts w:eastAsia="Arial" w:cs="Arial"/>
          <w:bCs/>
        </w:rPr>
        <w:t>nter</w:t>
      </w:r>
      <w:r w:rsidRPr="0040284E">
        <w:rPr>
          <w:rFonts w:eastAsia="Arial" w:cs="Arial"/>
          <w:bCs/>
          <w:spacing w:val="1"/>
        </w:rPr>
        <w:t xml:space="preserve"> </w:t>
      </w:r>
      <w:r w:rsidRPr="0040284E">
        <w:rPr>
          <w:rFonts w:eastAsia="Arial" w:cs="Arial"/>
          <w:bCs/>
          <w:spacing w:val="-3"/>
        </w:rPr>
        <w:t>s</w:t>
      </w:r>
      <w:r w:rsidRPr="0040284E">
        <w:rPr>
          <w:rFonts w:eastAsia="Arial" w:cs="Arial"/>
          <w:bCs/>
          <w:spacing w:val="1"/>
        </w:rPr>
        <w:t>t</w:t>
      </w:r>
      <w:r w:rsidRPr="0040284E">
        <w:rPr>
          <w:rFonts w:eastAsia="Arial" w:cs="Arial"/>
          <w:bCs/>
        </w:rPr>
        <w:t>u</w:t>
      </w:r>
      <w:r w:rsidRPr="0040284E">
        <w:rPr>
          <w:rFonts w:eastAsia="Arial" w:cs="Arial"/>
          <w:bCs/>
          <w:spacing w:val="-1"/>
        </w:rPr>
        <w:t>d</w:t>
      </w:r>
      <w:r w:rsidRPr="0040284E">
        <w:rPr>
          <w:rFonts w:eastAsia="Arial" w:cs="Arial"/>
          <w:bCs/>
        </w:rPr>
        <w:t>y</w:t>
      </w:r>
      <w:r w:rsidRPr="0040284E">
        <w:rPr>
          <w:rFonts w:eastAsia="Arial" w:cs="Arial"/>
          <w:bCs/>
          <w:spacing w:val="-4"/>
        </w:rPr>
        <w:t xml:space="preserve"> </w:t>
      </w:r>
      <w:r w:rsidRPr="0040284E">
        <w:rPr>
          <w:rFonts w:eastAsia="Arial" w:cs="Arial"/>
          <w:bCs/>
          <w:spacing w:val="1"/>
        </w:rPr>
        <w:t>t</w:t>
      </w:r>
      <w:r w:rsidRPr="0040284E">
        <w:rPr>
          <w:rFonts w:eastAsia="Arial" w:cs="Arial"/>
          <w:bCs/>
        </w:rPr>
        <w:t>o e</w:t>
      </w:r>
      <w:r w:rsidRPr="0040284E">
        <w:rPr>
          <w:rFonts w:eastAsia="Arial" w:cs="Arial"/>
          <w:bCs/>
          <w:spacing w:val="-3"/>
        </w:rPr>
        <w:t>v</w:t>
      </w:r>
      <w:r w:rsidRPr="0040284E">
        <w:rPr>
          <w:rFonts w:eastAsia="Arial" w:cs="Arial"/>
          <w:bCs/>
        </w:rPr>
        <w:t>aluate</w:t>
      </w:r>
      <w:r w:rsidRPr="0040284E">
        <w:rPr>
          <w:rFonts w:eastAsia="Arial" w:cs="Arial"/>
          <w:bCs/>
          <w:spacing w:val="1"/>
        </w:rPr>
        <w:t xml:space="preserve"> t</w:t>
      </w:r>
      <w:r w:rsidRPr="0040284E">
        <w:rPr>
          <w:rFonts w:eastAsia="Arial" w:cs="Arial"/>
          <w:bCs/>
        </w:rPr>
        <w:t>he</w:t>
      </w:r>
      <w:r w:rsidRPr="0040284E">
        <w:rPr>
          <w:rFonts w:eastAsia="Arial" w:cs="Arial"/>
          <w:bCs/>
          <w:spacing w:val="-2"/>
        </w:rPr>
        <w:t xml:space="preserve"> </w:t>
      </w:r>
      <w:r w:rsidRPr="0040284E">
        <w:rPr>
          <w:rFonts w:eastAsia="Arial" w:cs="Arial"/>
          <w:bCs/>
        </w:rPr>
        <w:t>e</w:t>
      </w:r>
      <w:r w:rsidRPr="0040284E">
        <w:rPr>
          <w:rFonts w:eastAsia="Arial" w:cs="Arial"/>
          <w:bCs/>
          <w:spacing w:val="-2"/>
        </w:rPr>
        <w:t>f</w:t>
      </w:r>
      <w:r w:rsidRPr="0040284E">
        <w:rPr>
          <w:rFonts w:eastAsia="Arial" w:cs="Arial"/>
          <w:bCs/>
          <w:spacing w:val="1"/>
        </w:rPr>
        <w:t>fi</w:t>
      </w:r>
      <w:r w:rsidRPr="0040284E">
        <w:rPr>
          <w:rFonts w:eastAsia="Arial" w:cs="Arial"/>
          <w:bCs/>
        </w:rPr>
        <w:t>c</w:t>
      </w:r>
      <w:r w:rsidRPr="0040284E">
        <w:rPr>
          <w:rFonts w:eastAsia="Arial" w:cs="Arial"/>
          <w:bCs/>
          <w:spacing w:val="-1"/>
        </w:rPr>
        <w:t>a</w:t>
      </w:r>
      <w:r w:rsidRPr="0040284E">
        <w:rPr>
          <w:rFonts w:eastAsia="Arial" w:cs="Arial"/>
          <w:bCs/>
        </w:rPr>
        <w:t>cy</w:t>
      </w:r>
      <w:r w:rsidRPr="0040284E">
        <w:rPr>
          <w:rFonts w:eastAsia="Arial" w:cs="Arial"/>
          <w:bCs/>
          <w:spacing w:val="-5"/>
        </w:rPr>
        <w:t xml:space="preserve"> </w:t>
      </w:r>
      <w:r w:rsidRPr="0040284E">
        <w:rPr>
          <w:rFonts w:eastAsia="Arial" w:cs="Arial"/>
          <w:bCs/>
        </w:rPr>
        <w:t>a</w:t>
      </w:r>
      <w:r w:rsidRPr="0040284E">
        <w:rPr>
          <w:rFonts w:eastAsia="Arial" w:cs="Arial"/>
          <w:bCs/>
          <w:spacing w:val="-1"/>
        </w:rPr>
        <w:t>n</w:t>
      </w:r>
      <w:r w:rsidRPr="0040284E">
        <w:rPr>
          <w:rFonts w:eastAsia="Arial" w:cs="Arial"/>
          <w:bCs/>
        </w:rPr>
        <w:t>d safe</w:t>
      </w:r>
      <w:r w:rsidRPr="0040284E">
        <w:rPr>
          <w:rFonts w:eastAsia="Arial" w:cs="Arial"/>
          <w:bCs/>
          <w:spacing w:val="-1"/>
        </w:rPr>
        <w:t>t</w:t>
      </w:r>
      <w:r w:rsidRPr="0040284E">
        <w:rPr>
          <w:rFonts w:eastAsia="Arial" w:cs="Arial"/>
          <w:bCs/>
        </w:rPr>
        <w:t>y</w:t>
      </w:r>
      <w:r w:rsidRPr="0040284E">
        <w:rPr>
          <w:rFonts w:eastAsia="Arial" w:cs="Arial"/>
          <w:bCs/>
          <w:spacing w:val="-4"/>
        </w:rPr>
        <w:t xml:space="preserve"> </w:t>
      </w:r>
      <w:r w:rsidRPr="0040284E">
        <w:rPr>
          <w:rFonts w:eastAsia="Arial" w:cs="Arial"/>
          <w:bCs/>
        </w:rPr>
        <w:t>of</w:t>
      </w:r>
      <w:r w:rsidRPr="0040284E">
        <w:rPr>
          <w:rFonts w:eastAsia="Arial" w:cs="Arial"/>
          <w:bCs/>
          <w:spacing w:val="1"/>
        </w:rPr>
        <w:t xml:space="preserve"> </w:t>
      </w:r>
      <w:r w:rsidRPr="0040284E">
        <w:rPr>
          <w:rFonts w:eastAsia="Arial" w:cs="Arial"/>
          <w:bCs/>
        </w:rPr>
        <w:t xml:space="preserve">0.5 </w:t>
      </w:r>
      <w:r w:rsidRPr="0040284E">
        <w:rPr>
          <w:rFonts w:eastAsia="Arial" w:cs="Arial"/>
          <w:bCs/>
          <w:spacing w:val="1"/>
        </w:rPr>
        <w:t>mg</w:t>
      </w:r>
      <w:r w:rsidRPr="0040284E">
        <w:rPr>
          <w:rFonts w:eastAsia="Arial" w:cs="Arial"/>
          <w:bCs/>
        </w:rPr>
        <w:t xml:space="preserve"> ra</w:t>
      </w:r>
      <w:r w:rsidRPr="0040284E">
        <w:rPr>
          <w:rFonts w:eastAsia="Arial" w:cs="Arial"/>
          <w:bCs/>
          <w:spacing w:val="-3"/>
        </w:rPr>
        <w:t>n</w:t>
      </w:r>
      <w:r w:rsidRPr="0040284E">
        <w:rPr>
          <w:rFonts w:eastAsia="Arial" w:cs="Arial"/>
          <w:bCs/>
          <w:spacing w:val="1"/>
        </w:rPr>
        <w:t>i</w:t>
      </w:r>
      <w:r w:rsidRPr="0040284E">
        <w:rPr>
          <w:rFonts w:eastAsia="Arial" w:cs="Arial"/>
          <w:bCs/>
        </w:rPr>
        <w:t>b</w:t>
      </w:r>
      <w:r w:rsidRPr="0040284E">
        <w:rPr>
          <w:rFonts w:eastAsia="Arial" w:cs="Arial"/>
          <w:bCs/>
          <w:spacing w:val="-2"/>
        </w:rPr>
        <w:t>i</w:t>
      </w:r>
      <w:r w:rsidRPr="0040284E">
        <w:rPr>
          <w:rFonts w:eastAsia="Arial" w:cs="Arial"/>
          <w:bCs/>
        </w:rPr>
        <w:t>zumab</w:t>
      </w:r>
      <w:r w:rsidRPr="0040284E">
        <w:rPr>
          <w:rFonts w:eastAsia="Arial" w:cs="Arial"/>
          <w:bCs/>
          <w:spacing w:val="-2"/>
        </w:rPr>
        <w:t xml:space="preserve"> </w:t>
      </w:r>
      <w:r w:rsidRPr="0040284E">
        <w:rPr>
          <w:rFonts w:eastAsia="Arial" w:cs="Arial"/>
          <w:bCs/>
          <w:spacing w:val="1"/>
        </w:rPr>
        <w:t>i</w:t>
      </w:r>
      <w:r w:rsidRPr="0040284E">
        <w:rPr>
          <w:rFonts w:eastAsia="Arial" w:cs="Arial"/>
          <w:bCs/>
          <w:spacing w:val="-3"/>
        </w:rPr>
        <w:t>n</w:t>
      </w:r>
      <w:r w:rsidRPr="0040284E">
        <w:rPr>
          <w:rFonts w:eastAsia="Arial" w:cs="Arial"/>
          <w:bCs/>
          <w:spacing w:val="1"/>
        </w:rPr>
        <w:t>t</w:t>
      </w:r>
      <w:r w:rsidRPr="0040284E">
        <w:rPr>
          <w:rFonts w:eastAsia="Arial" w:cs="Arial"/>
          <w:bCs/>
        </w:rPr>
        <w:t>ra</w:t>
      </w:r>
      <w:r w:rsidRPr="0040284E">
        <w:rPr>
          <w:rFonts w:eastAsia="Arial" w:cs="Arial"/>
          <w:bCs/>
          <w:spacing w:val="-3"/>
        </w:rPr>
        <w:t>v</w:t>
      </w:r>
      <w:r w:rsidRPr="0040284E">
        <w:rPr>
          <w:rFonts w:eastAsia="Arial" w:cs="Arial"/>
          <w:bCs/>
          <w:spacing w:val="-1"/>
        </w:rPr>
        <w:t>i</w:t>
      </w:r>
      <w:r w:rsidRPr="0040284E">
        <w:rPr>
          <w:rFonts w:eastAsia="Arial" w:cs="Arial"/>
          <w:bCs/>
          <w:spacing w:val="1"/>
        </w:rPr>
        <w:t>t</w:t>
      </w:r>
      <w:r w:rsidRPr="0040284E">
        <w:rPr>
          <w:rFonts w:eastAsia="Arial" w:cs="Arial"/>
          <w:bCs/>
        </w:rPr>
        <w:t>real</w:t>
      </w:r>
      <w:r w:rsidRPr="0040284E">
        <w:rPr>
          <w:rFonts w:eastAsia="Arial" w:cs="Arial"/>
          <w:bCs/>
          <w:spacing w:val="-1"/>
        </w:rPr>
        <w:t xml:space="preserve"> </w:t>
      </w:r>
      <w:r w:rsidRPr="0040284E">
        <w:rPr>
          <w:rFonts w:eastAsia="Arial" w:cs="Arial"/>
          <w:bCs/>
          <w:spacing w:val="1"/>
        </w:rPr>
        <w:t>i</w:t>
      </w:r>
      <w:r w:rsidRPr="0040284E">
        <w:rPr>
          <w:rFonts w:eastAsia="Arial" w:cs="Arial"/>
          <w:bCs/>
        </w:rPr>
        <w:t>n</w:t>
      </w:r>
      <w:r w:rsidRPr="0040284E">
        <w:rPr>
          <w:rFonts w:eastAsia="Arial" w:cs="Arial"/>
          <w:bCs/>
          <w:spacing w:val="-2"/>
        </w:rPr>
        <w:t>j</w:t>
      </w:r>
      <w:r w:rsidRPr="0040284E">
        <w:rPr>
          <w:rFonts w:eastAsia="Arial" w:cs="Arial"/>
          <w:bCs/>
        </w:rPr>
        <w:t>e</w:t>
      </w:r>
      <w:r w:rsidRPr="0040284E">
        <w:rPr>
          <w:rFonts w:eastAsia="Arial" w:cs="Arial"/>
          <w:bCs/>
          <w:spacing w:val="-1"/>
        </w:rPr>
        <w:t>c</w:t>
      </w:r>
      <w:r w:rsidRPr="0040284E">
        <w:rPr>
          <w:rFonts w:eastAsia="Arial" w:cs="Arial"/>
          <w:bCs/>
          <w:spacing w:val="-2"/>
        </w:rPr>
        <w:t>t</w:t>
      </w:r>
      <w:r w:rsidRPr="0040284E">
        <w:rPr>
          <w:rFonts w:eastAsia="Arial" w:cs="Arial"/>
          <w:bCs/>
          <w:spacing w:val="1"/>
        </w:rPr>
        <w:t>i</w:t>
      </w:r>
      <w:r w:rsidRPr="0040284E">
        <w:rPr>
          <w:rFonts w:eastAsia="Arial" w:cs="Arial"/>
          <w:bCs/>
        </w:rPr>
        <w:t>o</w:t>
      </w:r>
      <w:r w:rsidRPr="0040284E">
        <w:rPr>
          <w:rFonts w:eastAsia="Arial" w:cs="Arial"/>
          <w:bCs/>
          <w:spacing w:val="-1"/>
        </w:rPr>
        <w:t>n</w:t>
      </w:r>
      <w:r w:rsidRPr="0040284E">
        <w:rPr>
          <w:rFonts w:eastAsia="Arial" w:cs="Arial"/>
          <w:bCs/>
        </w:rPr>
        <w:t>s</w:t>
      </w:r>
      <w:r w:rsidRPr="0040284E">
        <w:rPr>
          <w:rFonts w:eastAsia="Arial" w:cs="Arial"/>
          <w:bCs/>
          <w:spacing w:val="-2"/>
        </w:rPr>
        <w:t xml:space="preserve"> </w:t>
      </w:r>
      <w:r w:rsidRPr="0040284E">
        <w:rPr>
          <w:rFonts w:eastAsia="Arial" w:cs="Arial"/>
          <w:bCs/>
          <w:spacing w:val="1"/>
        </w:rPr>
        <w:t>i</w:t>
      </w:r>
      <w:r w:rsidRPr="0040284E">
        <w:rPr>
          <w:rFonts w:eastAsia="Arial" w:cs="Arial"/>
          <w:bCs/>
        </w:rPr>
        <w:t>n</w:t>
      </w:r>
      <w:r w:rsidRPr="0040284E">
        <w:rPr>
          <w:rFonts w:eastAsia="Arial" w:cs="Arial"/>
          <w:bCs/>
          <w:spacing w:val="-2"/>
        </w:rPr>
        <w:t xml:space="preserve"> </w:t>
      </w:r>
      <w:r w:rsidRPr="0040284E">
        <w:rPr>
          <w:rFonts w:eastAsia="Arial" w:cs="Arial"/>
          <w:bCs/>
        </w:rPr>
        <w:t>p</w:t>
      </w:r>
      <w:r w:rsidRPr="0040284E">
        <w:rPr>
          <w:rFonts w:eastAsia="Arial" w:cs="Arial"/>
          <w:bCs/>
          <w:spacing w:val="-1"/>
        </w:rPr>
        <w:t>a</w:t>
      </w:r>
      <w:r w:rsidRPr="0040284E">
        <w:rPr>
          <w:rFonts w:eastAsia="Arial" w:cs="Arial"/>
          <w:bCs/>
          <w:spacing w:val="-2"/>
        </w:rPr>
        <w:t>t</w:t>
      </w:r>
      <w:r w:rsidRPr="0040284E">
        <w:rPr>
          <w:rFonts w:eastAsia="Arial" w:cs="Arial"/>
          <w:bCs/>
          <w:spacing w:val="1"/>
        </w:rPr>
        <w:t>i</w:t>
      </w:r>
      <w:r w:rsidRPr="0040284E">
        <w:rPr>
          <w:rFonts w:eastAsia="Arial" w:cs="Arial"/>
          <w:bCs/>
          <w:spacing w:val="-3"/>
        </w:rPr>
        <w:t>e</w:t>
      </w:r>
      <w:r w:rsidRPr="0040284E">
        <w:rPr>
          <w:rFonts w:eastAsia="Arial" w:cs="Arial"/>
          <w:bCs/>
        </w:rPr>
        <w:t>nts</w:t>
      </w:r>
      <w:r w:rsidRPr="0040284E">
        <w:rPr>
          <w:rFonts w:eastAsia="Arial" w:cs="Arial"/>
          <w:bCs/>
          <w:spacing w:val="-4"/>
        </w:rPr>
        <w:t xml:space="preserve"> </w:t>
      </w:r>
      <w:r w:rsidRPr="0040284E">
        <w:rPr>
          <w:rFonts w:eastAsia="Arial" w:cs="Arial"/>
          <w:bCs/>
          <w:spacing w:val="3"/>
        </w:rPr>
        <w:t>w</w:t>
      </w:r>
      <w:r w:rsidRPr="0040284E">
        <w:rPr>
          <w:rFonts w:eastAsia="Arial" w:cs="Arial"/>
          <w:bCs/>
          <w:spacing w:val="-1"/>
        </w:rPr>
        <w:t>i</w:t>
      </w:r>
      <w:r w:rsidRPr="0040284E">
        <w:rPr>
          <w:rFonts w:eastAsia="Arial" w:cs="Arial"/>
          <w:bCs/>
          <w:spacing w:val="1"/>
        </w:rPr>
        <w:t>t</w:t>
      </w:r>
      <w:r w:rsidRPr="0040284E">
        <w:rPr>
          <w:rFonts w:eastAsia="Arial" w:cs="Arial"/>
          <w:bCs/>
        </w:rPr>
        <w:t xml:space="preserve">h </w:t>
      </w:r>
      <w:r w:rsidRPr="0040284E">
        <w:rPr>
          <w:rFonts w:eastAsia="Arial" w:cs="Arial"/>
          <w:bCs/>
          <w:spacing w:val="-2"/>
        </w:rPr>
        <w:t>v</w:t>
      </w:r>
      <w:r w:rsidRPr="0040284E">
        <w:rPr>
          <w:rFonts w:eastAsia="Arial" w:cs="Arial"/>
          <w:bCs/>
          <w:spacing w:val="1"/>
        </w:rPr>
        <w:t>i</w:t>
      </w:r>
      <w:r w:rsidRPr="0040284E">
        <w:rPr>
          <w:rFonts w:eastAsia="Arial" w:cs="Arial"/>
          <w:bCs/>
        </w:rPr>
        <w:t>s</w:t>
      </w:r>
      <w:r w:rsidRPr="0040284E">
        <w:rPr>
          <w:rFonts w:eastAsia="Arial" w:cs="Arial"/>
          <w:bCs/>
          <w:spacing w:val="-1"/>
        </w:rPr>
        <w:t>u</w:t>
      </w:r>
      <w:r w:rsidRPr="0040284E">
        <w:rPr>
          <w:rFonts w:eastAsia="Arial" w:cs="Arial"/>
          <w:bCs/>
        </w:rPr>
        <w:t>al</w:t>
      </w:r>
      <w:r w:rsidRPr="0040284E">
        <w:rPr>
          <w:rFonts w:eastAsia="Arial" w:cs="Arial"/>
          <w:bCs/>
          <w:spacing w:val="-1"/>
        </w:rPr>
        <w:t xml:space="preserve"> i</w:t>
      </w:r>
      <w:r w:rsidRPr="0040284E">
        <w:rPr>
          <w:rFonts w:eastAsia="Arial" w:cs="Arial"/>
          <w:bCs/>
        </w:rPr>
        <w:t>mpa</w:t>
      </w:r>
      <w:r w:rsidRPr="0040284E">
        <w:rPr>
          <w:rFonts w:eastAsia="Arial" w:cs="Arial"/>
          <w:bCs/>
          <w:spacing w:val="-2"/>
        </w:rPr>
        <w:t>i</w:t>
      </w:r>
      <w:r w:rsidRPr="0040284E">
        <w:rPr>
          <w:rFonts w:eastAsia="Arial" w:cs="Arial"/>
          <w:bCs/>
        </w:rPr>
        <w:t>r</w:t>
      </w:r>
      <w:r w:rsidRPr="0040284E">
        <w:rPr>
          <w:rFonts w:eastAsia="Arial" w:cs="Arial"/>
          <w:bCs/>
          <w:spacing w:val="-1"/>
        </w:rPr>
        <w:t>m</w:t>
      </w:r>
      <w:r w:rsidRPr="0040284E">
        <w:rPr>
          <w:rFonts w:eastAsia="Arial" w:cs="Arial"/>
          <w:bCs/>
        </w:rPr>
        <w:t>e</w:t>
      </w:r>
      <w:r w:rsidRPr="0040284E">
        <w:rPr>
          <w:rFonts w:eastAsia="Arial" w:cs="Arial"/>
          <w:bCs/>
          <w:spacing w:val="-1"/>
        </w:rPr>
        <w:t>n</w:t>
      </w:r>
      <w:r w:rsidRPr="0040284E">
        <w:rPr>
          <w:rFonts w:eastAsia="Arial" w:cs="Arial"/>
          <w:bCs/>
        </w:rPr>
        <w:t>t</w:t>
      </w:r>
      <w:r w:rsidRPr="0040284E">
        <w:rPr>
          <w:rFonts w:eastAsia="Arial" w:cs="Arial"/>
          <w:bCs/>
          <w:spacing w:val="2"/>
        </w:rPr>
        <w:t xml:space="preserve"> </w:t>
      </w:r>
      <w:r w:rsidRPr="0040284E">
        <w:rPr>
          <w:rFonts w:eastAsia="Arial" w:cs="Arial"/>
          <w:bCs/>
        </w:rPr>
        <w:t>d</w:t>
      </w:r>
      <w:r w:rsidRPr="0040284E">
        <w:rPr>
          <w:rFonts w:eastAsia="Arial" w:cs="Arial"/>
          <w:bCs/>
          <w:spacing w:val="-1"/>
        </w:rPr>
        <w:t>u</w:t>
      </w:r>
      <w:r w:rsidRPr="0040284E">
        <w:rPr>
          <w:rFonts w:eastAsia="Arial" w:cs="Arial"/>
          <w:bCs/>
        </w:rPr>
        <w:t xml:space="preserve">e </w:t>
      </w:r>
      <w:r w:rsidRPr="0040284E">
        <w:rPr>
          <w:rFonts w:eastAsia="Arial" w:cs="Arial"/>
          <w:bCs/>
          <w:spacing w:val="1"/>
        </w:rPr>
        <w:t>t</w:t>
      </w:r>
      <w:r w:rsidRPr="0040284E">
        <w:rPr>
          <w:rFonts w:eastAsia="Arial" w:cs="Arial"/>
          <w:bCs/>
        </w:rPr>
        <w:t xml:space="preserve">o </w:t>
      </w:r>
      <w:r w:rsidRPr="0040284E">
        <w:rPr>
          <w:rFonts w:eastAsia="Arial" w:cs="Arial"/>
          <w:bCs/>
          <w:spacing w:val="-2"/>
        </w:rPr>
        <w:t>v</w:t>
      </w:r>
      <w:r w:rsidRPr="0040284E">
        <w:rPr>
          <w:rFonts w:eastAsia="Arial" w:cs="Arial"/>
          <w:bCs/>
        </w:rPr>
        <w:t>a</w:t>
      </w:r>
      <w:r w:rsidRPr="0040284E">
        <w:rPr>
          <w:rFonts w:eastAsia="Arial" w:cs="Arial"/>
          <w:bCs/>
          <w:spacing w:val="-1"/>
        </w:rPr>
        <w:t>s</w:t>
      </w:r>
      <w:r w:rsidRPr="0040284E">
        <w:rPr>
          <w:rFonts w:eastAsia="Arial" w:cs="Arial"/>
          <w:bCs/>
        </w:rPr>
        <w:t>c</w:t>
      </w:r>
      <w:r w:rsidRPr="0040284E">
        <w:rPr>
          <w:rFonts w:eastAsia="Arial" w:cs="Arial"/>
          <w:bCs/>
          <w:spacing w:val="-1"/>
        </w:rPr>
        <w:t>u</w:t>
      </w:r>
      <w:r w:rsidRPr="0040284E">
        <w:rPr>
          <w:rFonts w:eastAsia="Arial" w:cs="Arial"/>
          <w:bCs/>
          <w:spacing w:val="1"/>
        </w:rPr>
        <w:t>l</w:t>
      </w:r>
      <w:r w:rsidRPr="0040284E">
        <w:rPr>
          <w:rFonts w:eastAsia="Arial" w:cs="Arial"/>
          <w:bCs/>
        </w:rPr>
        <w:t>ar</w:t>
      </w:r>
      <w:r w:rsidRPr="0040284E">
        <w:rPr>
          <w:rFonts w:eastAsia="Arial" w:cs="Arial"/>
          <w:bCs/>
          <w:spacing w:val="1"/>
        </w:rPr>
        <w:t xml:space="preserve"> </w:t>
      </w:r>
      <w:r w:rsidRPr="0040284E">
        <w:rPr>
          <w:rFonts w:eastAsia="Arial" w:cs="Arial"/>
          <w:bCs/>
        </w:rPr>
        <w:t>e</w:t>
      </w:r>
      <w:r w:rsidRPr="0040284E">
        <w:rPr>
          <w:rFonts w:eastAsia="Arial" w:cs="Arial"/>
          <w:bCs/>
          <w:spacing w:val="-1"/>
        </w:rPr>
        <w:t>n</w:t>
      </w:r>
      <w:r w:rsidRPr="0040284E">
        <w:rPr>
          <w:rFonts w:eastAsia="Arial" w:cs="Arial"/>
          <w:bCs/>
        </w:rPr>
        <w:t>d</w:t>
      </w:r>
      <w:r w:rsidRPr="0040284E">
        <w:rPr>
          <w:rFonts w:eastAsia="Arial" w:cs="Arial"/>
          <w:bCs/>
          <w:spacing w:val="-3"/>
        </w:rPr>
        <w:t>o</w:t>
      </w:r>
      <w:r w:rsidRPr="0040284E">
        <w:rPr>
          <w:rFonts w:eastAsia="Arial" w:cs="Arial"/>
          <w:bCs/>
          <w:spacing w:val="1"/>
        </w:rPr>
        <w:t>t</w:t>
      </w:r>
      <w:r w:rsidRPr="0040284E">
        <w:rPr>
          <w:rFonts w:eastAsia="Arial" w:cs="Arial"/>
          <w:bCs/>
        </w:rPr>
        <w:t>h</w:t>
      </w:r>
      <w:r w:rsidRPr="0040284E">
        <w:rPr>
          <w:rFonts w:eastAsia="Arial" w:cs="Arial"/>
          <w:bCs/>
          <w:spacing w:val="-3"/>
        </w:rPr>
        <w:t>e</w:t>
      </w:r>
      <w:r w:rsidRPr="0040284E">
        <w:rPr>
          <w:rFonts w:eastAsia="Arial" w:cs="Arial"/>
          <w:bCs/>
          <w:spacing w:val="1"/>
        </w:rPr>
        <w:t>li</w:t>
      </w:r>
      <w:r w:rsidRPr="0040284E">
        <w:rPr>
          <w:rFonts w:eastAsia="Arial" w:cs="Arial"/>
          <w:bCs/>
          <w:spacing w:val="-3"/>
        </w:rPr>
        <w:t>a</w:t>
      </w:r>
      <w:r w:rsidRPr="0040284E">
        <w:rPr>
          <w:rFonts w:eastAsia="Arial" w:cs="Arial"/>
          <w:bCs/>
        </w:rPr>
        <w:t>l gr</w:t>
      </w:r>
      <w:r w:rsidRPr="0040284E">
        <w:rPr>
          <w:rFonts w:eastAsia="Arial" w:cs="Arial"/>
          <w:bCs/>
          <w:spacing w:val="-3"/>
        </w:rPr>
        <w:t>o</w:t>
      </w:r>
      <w:r w:rsidRPr="0040284E">
        <w:rPr>
          <w:rFonts w:eastAsia="Arial" w:cs="Arial"/>
          <w:bCs/>
          <w:spacing w:val="3"/>
        </w:rPr>
        <w:t>w</w:t>
      </w:r>
      <w:r w:rsidRPr="0040284E">
        <w:rPr>
          <w:rFonts w:eastAsia="Arial" w:cs="Arial"/>
          <w:bCs/>
          <w:spacing w:val="1"/>
        </w:rPr>
        <w:t>t</w:t>
      </w:r>
      <w:r w:rsidRPr="0040284E">
        <w:rPr>
          <w:rFonts w:eastAsia="Arial" w:cs="Arial"/>
          <w:bCs/>
        </w:rPr>
        <w:t>h</w:t>
      </w:r>
      <w:r w:rsidRPr="0040284E">
        <w:rPr>
          <w:rFonts w:eastAsia="Arial" w:cs="Arial"/>
          <w:bCs/>
          <w:spacing w:val="-2"/>
        </w:rPr>
        <w:t xml:space="preserve"> f</w:t>
      </w:r>
      <w:r w:rsidRPr="0040284E">
        <w:rPr>
          <w:rFonts w:eastAsia="Arial" w:cs="Arial"/>
          <w:bCs/>
        </w:rPr>
        <w:t>a</w:t>
      </w:r>
      <w:r w:rsidRPr="0040284E">
        <w:rPr>
          <w:rFonts w:eastAsia="Arial" w:cs="Arial"/>
          <w:bCs/>
          <w:spacing w:val="-1"/>
        </w:rPr>
        <w:t>c</w:t>
      </w:r>
      <w:r w:rsidRPr="0040284E">
        <w:rPr>
          <w:rFonts w:eastAsia="Arial" w:cs="Arial"/>
          <w:bCs/>
          <w:spacing w:val="1"/>
        </w:rPr>
        <w:t>t</w:t>
      </w:r>
      <w:r w:rsidRPr="0040284E">
        <w:rPr>
          <w:rFonts w:eastAsia="Arial" w:cs="Arial"/>
          <w:bCs/>
        </w:rPr>
        <w:t>or</w:t>
      </w:r>
      <w:r w:rsidRPr="0040284E">
        <w:rPr>
          <w:rFonts w:eastAsia="Arial" w:cs="Arial"/>
          <w:bCs/>
          <w:spacing w:val="-2"/>
        </w:rPr>
        <w:t xml:space="preserve"> </w:t>
      </w:r>
      <w:r w:rsidRPr="0040284E">
        <w:rPr>
          <w:rFonts w:eastAsia="Arial" w:cs="Arial"/>
          <w:bCs/>
          <w:spacing w:val="1"/>
        </w:rPr>
        <w:t>(</w:t>
      </w:r>
      <w:r w:rsidRPr="0040284E">
        <w:rPr>
          <w:rFonts w:eastAsia="Arial" w:cs="Arial"/>
          <w:bCs/>
          <w:spacing w:val="-1"/>
        </w:rPr>
        <w:t>V</w:t>
      </w:r>
      <w:r w:rsidRPr="0040284E">
        <w:rPr>
          <w:rFonts w:eastAsia="Arial" w:cs="Arial"/>
          <w:bCs/>
          <w:spacing w:val="-3"/>
        </w:rPr>
        <w:t>E</w:t>
      </w:r>
      <w:r w:rsidRPr="0040284E">
        <w:rPr>
          <w:rFonts w:eastAsia="Arial" w:cs="Arial"/>
          <w:bCs/>
          <w:spacing w:val="1"/>
        </w:rPr>
        <w:t>G</w:t>
      </w:r>
      <w:r w:rsidRPr="0040284E">
        <w:rPr>
          <w:rFonts w:eastAsia="Arial" w:cs="Arial"/>
          <w:bCs/>
        </w:rPr>
        <w:t>F)</w:t>
      </w:r>
      <w:r w:rsidRPr="0040284E">
        <w:rPr>
          <w:rFonts w:eastAsia="Arial" w:cs="Arial"/>
          <w:bCs/>
          <w:spacing w:val="-1"/>
        </w:rPr>
        <w:t xml:space="preserve"> </w:t>
      </w:r>
      <w:r w:rsidRPr="0040284E">
        <w:rPr>
          <w:rFonts w:eastAsia="Arial" w:cs="Arial"/>
          <w:bCs/>
          <w:spacing w:val="-3"/>
        </w:rPr>
        <w:t>d</w:t>
      </w:r>
      <w:r w:rsidRPr="0040284E">
        <w:rPr>
          <w:rFonts w:eastAsia="Arial" w:cs="Arial"/>
          <w:bCs/>
        </w:rPr>
        <w:t>r</w:t>
      </w:r>
      <w:r w:rsidRPr="0040284E">
        <w:rPr>
          <w:rFonts w:eastAsia="Arial" w:cs="Arial"/>
          <w:bCs/>
          <w:spacing w:val="1"/>
        </w:rPr>
        <w:t>i</w:t>
      </w:r>
      <w:r w:rsidRPr="0040284E">
        <w:rPr>
          <w:rFonts w:eastAsia="Arial" w:cs="Arial"/>
          <w:bCs/>
          <w:spacing w:val="-3"/>
        </w:rPr>
        <w:t>v</w:t>
      </w:r>
      <w:r w:rsidRPr="0040284E">
        <w:rPr>
          <w:rFonts w:eastAsia="Arial" w:cs="Arial"/>
          <w:bCs/>
        </w:rPr>
        <w:t>en c</w:t>
      </w:r>
      <w:r w:rsidRPr="0040284E">
        <w:rPr>
          <w:rFonts w:eastAsia="Arial" w:cs="Arial"/>
          <w:bCs/>
          <w:spacing w:val="-1"/>
        </w:rPr>
        <w:t>h</w:t>
      </w:r>
      <w:r w:rsidRPr="0040284E">
        <w:rPr>
          <w:rFonts w:eastAsia="Arial" w:cs="Arial"/>
          <w:bCs/>
        </w:rPr>
        <w:t>oroid</w:t>
      </w:r>
      <w:r w:rsidRPr="0040284E">
        <w:rPr>
          <w:rFonts w:eastAsia="Arial" w:cs="Arial"/>
          <w:bCs/>
          <w:spacing w:val="-3"/>
        </w:rPr>
        <w:t>a</w:t>
      </w:r>
      <w:r w:rsidRPr="0040284E">
        <w:rPr>
          <w:rFonts w:eastAsia="Arial" w:cs="Arial"/>
          <w:bCs/>
        </w:rPr>
        <w:t xml:space="preserve">l </w:t>
      </w:r>
      <w:r w:rsidRPr="0040284E">
        <w:rPr>
          <w:rFonts w:eastAsia="Arial" w:cs="Arial"/>
          <w:bCs/>
          <w:position w:val="-1"/>
        </w:rPr>
        <w:t>n</w:t>
      </w:r>
      <w:r w:rsidRPr="0040284E">
        <w:rPr>
          <w:rFonts w:eastAsia="Arial" w:cs="Arial"/>
          <w:bCs/>
          <w:spacing w:val="-1"/>
          <w:position w:val="-1"/>
        </w:rPr>
        <w:t>e</w:t>
      </w:r>
      <w:r w:rsidRPr="0040284E">
        <w:rPr>
          <w:rFonts w:eastAsia="Arial" w:cs="Arial"/>
          <w:bCs/>
          <w:position w:val="-1"/>
        </w:rPr>
        <w:t>o</w:t>
      </w:r>
      <w:r w:rsidRPr="0040284E">
        <w:rPr>
          <w:rFonts w:eastAsia="Arial" w:cs="Arial"/>
          <w:bCs/>
          <w:spacing w:val="-3"/>
          <w:position w:val="-1"/>
        </w:rPr>
        <w:t>v</w:t>
      </w:r>
      <w:r w:rsidRPr="0040284E">
        <w:rPr>
          <w:rFonts w:eastAsia="Arial" w:cs="Arial"/>
          <w:bCs/>
          <w:position w:val="-1"/>
        </w:rPr>
        <w:t>a</w:t>
      </w:r>
      <w:r w:rsidRPr="0040284E">
        <w:rPr>
          <w:rFonts w:eastAsia="Arial" w:cs="Arial"/>
          <w:bCs/>
          <w:spacing w:val="-1"/>
          <w:position w:val="-1"/>
        </w:rPr>
        <w:t>s</w:t>
      </w:r>
      <w:r w:rsidRPr="0040284E">
        <w:rPr>
          <w:rFonts w:eastAsia="Arial" w:cs="Arial"/>
          <w:bCs/>
          <w:position w:val="-1"/>
        </w:rPr>
        <w:t>c</w:t>
      </w:r>
      <w:r w:rsidRPr="0040284E">
        <w:rPr>
          <w:rFonts w:eastAsia="Arial" w:cs="Arial"/>
          <w:bCs/>
          <w:spacing w:val="-1"/>
          <w:position w:val="-1"/>
        </w:rPr>
        <w:t>u</w:t>
      </w:r>
      <w:r w:rsidRPr="0040284E">
        <w:rPr>
          <w:rFonts w:eastAsia="Arial" w:cs="Arial"/>
          <w:bCs/>
          <w:spacing w:val="1"/>
          <w:position w:val="-1"/>
        </w:rPr>
        <w:t>l</w:t>
      </w:r>
      <w:r w:rsidRPr="0040284E">
        <w:rPr>
          <w:rFonts w:eastAsia="Arial" w:cs="Arial"/>
          <w:bCs/>
          <w:position w:val="-1"/>
        </w:rPr>
        <w:t>ar</w:t>
      </w:r>
      <w:r w:rsidRPr="0040284E">
        <w:rPr>
          <w:rFonts w:eastAsia="Arial" w:cs="Arial"/>
          <w:bCs/>
          <w:spacing w:val="1"/>
          <w:position w:val="-1"/>
        </w:rPr>
        <w:t>i</w:t>
      </w:r>
      <w:r w:rsidRPr="0040284E">
        <w:rPr>
          <w:rFonts w:eastAsia="Arial" w:cs="Arial"/>
          <w:bCs/>
          <w:position w:val="-1"/>
        </w:rPr>
        <w:t>za</w:t>
      </w:r>
      <w:r w:rsidRPr="0040284E">
        <w:rPr>
          <w:rFonts w:eastAsia="Arial" w:cs="Arial"/>
          <w:bCs/>
          <w:spacing w:val="-2"/>
          <w:position w:val="-1"/>
        </w:rPr>
        <w:t>t</w:t>
      </w:r>
      <w:r w:rsidRPr="0040284E">
        <w:rPr>
          <w:rFonts w:eastAsia="Arial" w:cs="Arial"/>
          <w:bCs/>
          <w:spacing w:val="1"/>
          <w:position w:val="-1"/>
        </w:rPr>
        <w:t>i</w:t>
      </w:r>
      <w:r w:rsidRPr="0040284E">
        <w:rPr>
          <w:rFonts w:eastAsia="Arial" w:cs="Arial"/>
          <w:bCs/>
          <w:position w:val="-1"/>
        </w:rPr>
        <w:t>on</w:t>
      </w:r>
      <w:r w:rsidRPr="0040284E">
        <w:rPr>
          <w:rFonts w:eastAsia="Arial" w:cs="Arial"/>
          <w:bCs/>
          <w:spacing w:val="-2"/>
          <w:position w:val="-1"/>
        </w:rPr>
        <w:t xml:space="preserve"> </w:t>
      </w:r>
      <w:r w:rsidRPr="0040284E">
        <w:rPr>
          <w:rFonts w:eastAsia="Arial" w:cs="Arial"/>
          <w:bCs/>
          <w:spacing w:val="1"/>
          <w:position w:val="-1"/>
        </w:rPr>
        <w:t>(</w:t>
      </w:r>
      <w:r w:rsidRPr="0040284E">
        <w:rPr>
          <w:rFonts w:eastAsia="Arial" w:cs="Arial"/>
          <w:bCs/>
          <w:spacing w:val="-1"/>
          <w:position w:val="-1"/>
        </w:rPr>
        <w:t>CNV</w:t>
      </w:r>
      <w:r w:rsidRPr="0040284E">
        <w:rPr>
          <w:rFonts w:eastAsia="Arial" w:cs="Arial"/>
          <w:bCs/>
          <w:position w:val="-1"/>
        </w:rPr>
        <w:t>) 2013-2015</w:t>
      </w:r>
    </w:p>
    <w:p w:rsidR="000C2C89" w:rsidRPr="0040284E" w:rsidRDefault="000C2C89" w:rsidP="00653CB2">
      <w:pPr>
        <w:numPr>
          <w:ilvl w:val="0"/>
          <w:numId w:val="20"/>
        </w:numPr>
        <w:spacing w:after="0" w:line="240" w:lineRule="auto"/>
        <w:rPr>
          <w:rFonts w:cs="Arial"/>
          <w:bCs/>
          <w:kern w:val="32"/>
        </w:rPr>
      </w:pPr>
      <w:r w:rsidRPr="0040284E">
        <w:rPr>
          <w:rFonts w:cs="Arial"/>
          <w:bCs/>
          <w:kern w:val="32"/>
        </w:rPr>
        <w:t>REACH Study:</w:t>
      </w:r>
      <w:r w:rsidRPr="0040284E">
        <w:rPr>
          <w:rFonts w:cs="Arial"/>
          <w:b/>
          <w:lang w:val="en-AU"/>
        </w:rPr>
        <w:t xml:space="preserve"> </w:t>
      </w:r>
      <w:r w:rsidRPr="0040284E">
        <w:rPr>
          <w:rFonts w:cs="Arial"/>
          <w:bCs/>
          <w:lang w:val="en-AU"/>
        </w:rPr>
        <w:t>Single Dose Study of the Safety and Efficacy of AGN-150998 in Patients with Exudative</w:t>
      </w:r>
      <w:r w:rsidRPr="0040284E">
        <w:rPr>
          <w:rFonts w:cs="Arial"/>
          <w:lang w:val="en-AU"/>
        </w:rPr>
        <w:t xml:space="preserve"> </w:t>
      </w:r>
      <w:r w:rsidRPr="0040284E">
        <w:rPr>
          <w:rFonts w:cs="Arial"/>
          <w:bCs/>
          <w:lang w:val="en-AU"/>
        </w:rPr>
        <w:t>Age-related Macular Degeneration.</w:t>
      </w:r>
      <w:r w:rsidRPr="0040284E">
        <w:rPr>
          <w:rFonts w:cs="Arial"/>
          <w:bCs/>
          <w:kern w:val="32"/>
        </w:rPr>
        <w:t xml:space="preserve"> 2012-2013</w:t>
      </w:r>
    </w:p>
    <w:p w:rsidR="000C2C89" w:rsidRPr="0040284E" w:rsidRDefault="000C2C89" w:rsidP="00653CB2">
      <w:pPr>
        <w:numPr>
          <w:ilvl w:val="0"/>
          <w:numId w:val="20"/>
        </w:numPr>
        <w:spacing w:after="0" w:line="240" w:lineRule="auto"/>
        <w:rPr>
          <w:rFonts w:cs="Arial"/>
          <w:bCs/>
          <w:kern w:val="32"/>
        </w:rPr>
      </w:pPr>
      <w:r w:rsidRPr="0040284E">
        <w:rPr>
          <w:rFonts w:cs="Arial"/>
          <w:bCs/>
          <w:kern w:val="32"/>
        </w:rPr>
        <w:t xml:space="preserve">BRIGHTER Study: </w:t>
      </w:r>
      <w:r w:rsidRPr="0040284E">
        <w:rPr>
          <w:rFonts w:cs="Arial"/>
          <w:noProof/>
          <w:lang w:val="en-AU"/>
        </w:rPr>
        <w:t>A 24-month, phase IIIb, open-label, randomized, activecontrolled, 3-arm, multicenter study assessing the efficacy and safety of an individualized, stabilization-criteria-driven PRN dosing regimen with 0.5-mg ranibizumab intravitreal injections applied as monotherapy or with adjunctive laser photocoagulation in comparison to laser photocoagulation in patients with visual impairment due to macular edema secondary to branch retinal vein occlusion (BRVO)</w:t>
      </w:r>
      <w:r w:rsidRPr="0040284E">
        <w:rPr>
          <w:rFonts w:cs="Arial"/>
          <w:bCs/>
          <w:kern w:val="32"/>
        </w:rPr>
        <w:t>. 2012-2015</w:t>
      </w:r>
    </w:p>
    <w:p w:rsidR="000C2C89" w:rsidRPr="0040284E" w:rsidRDefault="000C2C89" w:rsidP="00653CB2">
      <w:pPr>
        <w:numPr>
          <w:ilvl w:val="0"/>
          <w:numId w:val="20"/>
        </w:numPr>
        <w:spacing w:after="0" w:line="240" w:lineRule="auto"/>
        <w:rPr>
          <w:rFonts w:cs="Arial"/>
          <w:bCs/>
          <w:kern w:val="32"/>
        </w:rPr>
      </w:pPr>
      <w:r w:rsidRPr="0040284E">
        <w:rPr>
          <w:rFonts w:cs="Arial"/>
          <w:bCs/>
          <w:kern w:val="32"/>
        </w:rPr>
        <w:t xml:space="preserve">CRYSTAL Study: </w:t>
      </w:r>
      <w:r w:rsidRPr="0040284E">
        <w:rPr>
          <w:rFonts w:cs="Arial"/>
          <w:noProof/>
          <w:lang w:val="en-AU"/>
        </w:rPr>
        <w:t>A 24-month, phase IIIb, open-label, single arm, multicenter study assessing the efficacy and safety of an individualized, stabilization criteria-driven PRN dosing regimen with 0.5-mg ranibizumab intravitreal injections applied as monotherapy in patients with visual impairment due to macular edema secondary to central retinal vein occlusion (CRVO)</w:t>
      </w:r>
      <w:r w:rsidRPr="0040284E">
        <w:rPr>
          <w:rFonts w:cs="Arial"/>
          <w:bCs/>
          <w:kern w:val="32"/>
        </w:rPr>
        <w:t>. 2012-2015</w:t>
      </w:r>
    </w:p>
    <w:p w:rsidR="000C2C89" w:rsidRPr="0040284E" w:rsidRDefault="000C2C89" w:rsidP="00653CB2">
      <w:pPr>
        <w:numPr>
          <w:ilvl w:val="0"/>
          <w:numId w:val="20"/>
        </w:numPr>
        <w:spacing w:after="0" w:line="240" w:lineRule="auto"/>
        <w:rPr>
          <w:rFonts w:cs="Arial"/>
          <w:bCs/>
          <w:kern w:val="32"/>
        </w:rPr>
      </w:pPr>
      <w:r w:rsidRPr="0040284E">
        <w:rPr>
          <w:rFonts w:cs="Arial"/>
          <w:bCs/>
          <w:kern w:val="32"/>
        </w:rPr>
        <w:t xml:space="preserve">DARAPLADIB Study: </w:t>
      </w:r>
      <w:r w:rsidRPr="0040284E">
        <w:rPr>
          <w:rFonts w:cs="Arial"/>
          <w:lang w:val="en-AU"/>
        </w:rPr>
        <w:t xml:space="preserve">A phase 2, multi-national, multi-centre, double masked, randomised, placebo controlled, parallel-group study to investigate the safety, tolerability, pharmacokinetics, pharmacodynamics and efficacy of </w:t>
      </w:r>
      <w:proofErr w:type="spellStart"/>
      <w:r w:rsidRPr="0040284E">
        <w:rPr>
          <w:rFonts w:cs="Arial"/>
          <w:lang w:val="en-AU"/>
        </w:rPr>
        <w:t>darapladib</w:t>
      </w:r>
      <w:proofErr w:type="spellEnd"/>
      <w:r w:rsidRPr="0040284E">
        <w:rPr>
          <w:rFonts w:cs="Arial"/>
          <w:lang w:val="en-AU"/>
        </w:rPr>
        <w:t xml:space="preserve"> administered for 3 months to adult subjects with diabetic macular </w:t>
      </w:r>
      <w:proofErr w:type="spellStart"/>
      <w:r w:rsidRPr="0040284E">
        <w:rPr>
          <w:rFonts w:cs="Arial"/>
          <w:lang w:val="en-AU"/>
        </w:rPr>
        <w:t>edema</w:t>
      </w:r>
      <w:proofErr w:type="spellEnd"/>
      <w:r w:rsidRPr="0040284E">
        <w:rPr>
          <w:rFonts w:cs="Arial"/>
          <w:lang w:val="en-AU"/>
        </w:rPr>
        <w:t xml:space="preserve"> with centre involvement. 2</w:t>
      </w:r>
      <w:r w:rsidRPr="0040284E">
        <w:rPr>
          <w:rFonts w:cs="Arial"/>
          <w:bCs/>
          <w:kern w:val="32"/>
        </w:rPr>
        <w:t>012-2013</w:t>
      </w:r>
    </w:p>
    <w:p w:rsidR="000C2C89" w:rsidRPr="0040284E" w:rsidRDefault="000C2C89" w:rsidP="00653CB2">
      <w:pPr>
        <w:numPr>
          <w:ilvl w:val="0"/>
          <w:numId w:val="20"/>
        </w:numPr>
        <w:spacing w:after="0" w:line="240" w:lineRule="auto"/>
        <w:rPr>
          <w:rFonts w:cs="Arial"/>
          <w:bCs/>
          <w:kern w:val="32"/>
        </w:rPr>
      </w:pPr>
      <w:r w:rsidRPr="0040284E">
        <w:rPr>
          <w:rFonts w:cs="Arial"/>
          <w:bCs/>
          <w:kern w:val="32"/>
        </w:rPr>
        <w:t xml:space="preserve">ESBA OWL Microvolume Study: </w:t>
      </w:r>
      <w:r w:rsidRPr="0040284E">
        <w:rPr>
          <w:rFonts w:cs="Arial"/>
          <w:bCs/>
          <w:lang w:val="en-AU"/>
        </w:rPr>
        <w:t>A Prospective, Two Cohort, Single-Masked Study to Evaluate the Effect of ESBA1008</w:t>
      </w:r>
      <w:r w:rsidRPr="0040284E">
        <w:rPr>
          <w:rFonts w:cs="Arial"/>
          <w:bCs/>
          <w:kern w:val="32"/>
        </w:rPr>
        <w:t xml:space="preserve"> </w:t>
      </w:r>
      <w:r w:rsidRPr="0040284E">
        <w:rPr>
          <w:rFonts w:cs="Arial"/>
          <w:bCs/>
          <w:lang w:val="en-AU"/>
        </w:rPr>
        <w:t>Applied by Microvolume Injection or Infusion in Subjects with Exudative Age-Related</w:t>
      </w:r>
      <w:r w:rsidRPr="0040284E">
        <w:rPr>
          <w:rFonts w:cs="Arial"/>
          <w:bCs/>
          <w:kern w:val="32"/>
        </w:rPr>
        <w:t xml:space="preserve"> </w:t>
      </w:r>
      <w:r w:rsidRPr="0040284E">
        <w:rPr>
          <w:rFonts w:cs="Arial"/>
          <w:bCs/>
          <w:lang w:val="en-AU"/>
        </w:rPr>
        <w:t>Macular Degeneration. 2013-2015</w:t>
      </w:r>
    </w:p>
    <w:p w:rsidR="000C2C89" w:rsidRPr="0040284E" w:rsidRDefault="000C2C89" w:rsidP="00653CB2">
      <w:pPr>
        <w:numPr>
          <w:ilvl w:val="0"/>
          <w:numId w:val="20"/>
        </w:numPr>
        <w:spacing w:after="0" w:line="240" w:lineRule="auto"/>
        <w:rPr>
          <w:rFonts w:cs="Arial"/>
          <w:bCs/>
          <w:kern w:val="32"/>
        </w:rPr>
      </w:pPr>
      <w:r w:rsidRPr="0040284E">
        <w:rPr>
          <w:rFonts w:cs="Arial"/>
          <w:lang w:val="en-AU"/>
        </w:rPr>
        <w:t>HAWK Study:</w:t>
      </w:r>
      <w:r w:rsidRPr="0040284E">
        <w:rPr>
          <w:rFonts w:cs="Arial"/>
          <w:bCs/>
          <w:kern w:val="32"/>
        </w:rPr>
        <w:t xml:space="preserve"> </w:t>
      </w:r>
      <w:r w:rsidRPr="0040284E">
        <w:rPr>
          <w:rFonts w:cs="Arial"/>
        </w:rPr>
        <w:t xml:space="preserve">A Two-year, Randomized, Double-Masked Multicenter, Three-Arm Study Comparing the Efficacy and safety of RTH258 versus Aflibercept in Subjects with Neovascular Age-Related Macular Degeneration. 2015-2016 </w:t>
      </w:r>
    </w:p>
    <w:p w:rsidR="000C2C89" w:rsidRPr="0040284E" w:rsidRDefault="000C2C89" w:rsidP="00653CB2">
      <w:pPr>
        <w:numPr>
          <w:ilvl w:val="0"/>
          <w:numId w:val="20"/>
        </w:numPr>
        <w:spacing w:after="0" w:line="240" w:lineRule="auto"/>
        <w:rPr>
          <w:rFonts w:cs="Arial"/>
          <w:lang w:eastAsia="en-AU"/>
        </w:rPr>
      </w:pPr>
      <w:r w:rsidRPr="0040284E">
        <w:rPr>
          <w:rFonts w:cs="Arial"/>
        </w:rPr>
        <w:t>Filly (</w:t>
      </w:r>
      <w:proofErr w:type="spellStart"/>
      <w:r w:rsidRPr="0040284E">
        <w:rPr>
          <w:rFonts w:cs="Arial"/>
        </w:rPr>
        <w:t>Apellis</w:t>
      </w:r>
      <w:proofErr w:type="spellEnd"/>
      <w:r w:rsidRPr="0040284E">
        <w:rPr>
          <w:rFonts w:cs="Arial"/>
        </w:rPr>
        <w:t xml:space="preserve">) </w:t>
      </w:r>
      <w:proofErr w:type="spellStart"/>
      <w:proofErr w:type="gramStart"/>
      <w:r w:rsidRPr="0040284E">
        <w:rPr>
          <w:rFonts w:cs="Arial"/>
        </w:rPr>
        <w:t>Study:A</w:t>
      </w:r>
      <w:proofErr w:type="spellEnd"/>
      <w:proofErr w:type="gramEnd"/>
      <w:r w:rsidRPr="0040284E">
        <w:rPr>
          <w:rFonts w:cs="Arial"/>
        </w:rPr>
        <w:t xml:space="preserve"> Phase II, Multicenter, Randomized, Single-Masked, Sham-Controlled Study of Safety, Tolerability and Evidence of Activity of Intravitreal APL-2 Therapy in Patients with Geographic Atrophy (GA) – FILLY. 2016-</w:t>
      </w:r>
    </w:p>
    <w:p w:rsidR="000C2C89" w:rsidRPr="0040284E" w:rsidRDefault="000C2C89" w:rsidP="00653CB2">
      <w:pPr>
        <w:numPr>
          <w:ilvl w:val="0"/>
          <w:numId w:val="20"/>
        </w:numPr>
        <w:spacing w:after="0" w:line="240" w:lineRule="auto"/>
        <w:rPr>
          <w:rFonts w:cs="Arial"/>
          <w:lang w:eastAsia="en-AU"/>
        </w:rPr>
      </w:pPr>
      <w:r w:rsidRPr="0040284E">
        <w:rPr>
          <w:rFonts w:cs="Arial"/>
        </w:rPr>
        <w:t xml:space="preserve">SEQUOIA Study: 150998-006: Safety and Efficacy of </w:t>
      </w:r>
      <w:proofErr w:type="spellStart"/>
      <w:r w:rsidRPr="0040284E">
        <w:rPr>
          <w:rFonts w:cs="Arial"/>
        </w:rPr>
        <w:t>Abicipar</w:t>
      </w:r>
      <w:proofErr w:type="spellEnd"/>
      <w:r w:rsidRPr="0040284E">
        <w:rPr>
          <w:rFonts w:cs="Arial"/>
        </w:rPr>
        <w:t xml:space="preserve"> Pegol (AGN-150998) in Patients </w:t>
      </w:r>
      <w:proofErr w:type="gramStart"/>
      <w:r w:rsidRPr="0040284E">
        <w:rPr>
          <w:rFonts w:cs="Arial"/>
        </w:rPr>
        <w:t>With</w:t>
      </w:r>
      <w:proofErr w:type="gramEnd"/>
      <w:r w:rsidRPr="0040284E">
        <w:rPr>
          <w:rFonts w:cs="Arial"/>
        </w:rPr>
        <w:t xml:space="preserve"> </w:t>
      </w:r>
      <w:proofErr w:type="spellStart"/>
      <w:r w:rsidRPr="0040284E">
        <w:rPr>
          <w:rFonts w:cs="Arial"/>
        </w:rPr>
        <w:t>Neovacular</w:t>
      </w:r>
      <w:proofErr w:type="spellEnd"/>
      <w:r w:rsidRPr="0040284E">
        <w:rPr>
          <w:rFonts w:cs="Arial"/>
        </w:rPr>
        <w:t xml:space="preserve"> Age-related Macular Degeneration. 2016-</w:t>
      </w:r>
    </w:p>
    <w:p w:rsidR="000C2C89" w:rsidRPr="00295A4F" w:rsidRDefault="000C2C89" w:rsidP="00653CB2">
      <w:pPr>
        <w:numPr>
          <w:ilvl w:val="0"/>
          <w:numId w:val="20"/>
        </w:numPr>
        <w:spacing w:after="0" w:line="240" w:lineRule="auto"/>
        <w:rPr>
          <w:rFonts w:cs="Arial"/>
          <w:lang w:eastAsia="en-AU"/>
        </w:rPr>
      </w:pPr>
      <w:r w:rsidRPr="0040284E">
        <w:rPr>
          <w:rFonts w:cs="Arial"/>
        </w:rPr>
        <w:t xml:space="preserve">QUARK NAION: </w:t>
      </w:r>
      <w:r w:rsidRPr="0040284E">
        <w:rPr>
          <w:rFonts w:cs="Arial"/>
          <w:bCs/>
          <w:lang w:val="en-AU" w:eastAsia="en-AU"/>
        </w:rPr>
        <w:t>QRK-</w:t>
      </w:r>
      <w:proofErr w:type="gramStart"/>
      <w:r w:rsidRPr="0040284E">
        <w:rPr>
          <w:rFonts w:cs="Arial"/>
          <w:bCs/>
          <w:lang w:val="en-AU" w:eastAsia="en-AU"/>
        </w:rPr>
        <w:t>207 :</w:t>
      </w:r>
      <w:proofErr w:type="gramEnd"/>
      <w:r w:rsidRPr="0040284E">
        <w:rPr>
          <w:rFonts w:cs="Arial"/>
          <w:bCs/>
          <w:lang w:val="en-AU" w:eastAsia="en-AU"/>
        </w:rPr>
        <w:t xml:space="preserve"> A Phase 2/3, Randomized, Double-</w:t>
      </w:r>
      <w:proofErr w:type="spellStart"/>
      <w:r w:rsidRPr="0040284E">
        <w:rPr>
          <w:rFonts w:cs="Arial"/>
          <w:bCs/>
          <w:lang w:val="en-AU" w:eastAsia="en-AU"/>
        </w:rPr>
        <w:t>Masked,Sham</w:t>
      </w:r>
      <w:proofErr w:type="spellEnd"/>
      <w:r w:rsidRPr="0040284E">
        <w:rPr>
          <w:rFonts w:cs="Arial"/>
          <w:bCs/>
          <w:lang w:val="en-AU" w:eastAsia="en-AU"/>
        </w:rPr>
        <w:t>-Controlled Trial of QPI-1007 Delivered by Single or Multi-Dose</w:t>
      </w:r>
      <w:r w:rsidRPr="0040284E">
        <w:rPr>
          <w:rFonts w:cs="Arial"/>
          <w:lang w:eastAsia="en-AU"/>
        </w:rPr>
        <w:t xml:space="preserve"> </w:t>
      </w:r>
      <w:r w:rsidRPr="0040284E">
        <w:rPr>
          <w:rFonts w:cs="Arial"/>
          <w:bCs/>
          <w:lang w:val="en-AU" w:eastAsia="en-AU"/>
        </w:rPr>
        <w:t xml:space="preserve">Intravitreal </w:t>
      </w:r>
      <w:proofErr w:type="spellStart"/>
      <w:r w:rsidRPr="0040284E">
        <w:rPr>
          <w:rFonts w:cs="Arial"/>
          <w:bCs/>
          <w:lang w:val="en-AU" w:eastAsia="en-AU"/>
        </w:rPr>
        <w:t>lnjection</w:t>
      </w:r>
      <w:proofErr w:type="spellEnd"/>
      <w:r w:rsidRPr="0040284E">
        <w:rPr>
          <w:rFonts w:cs="Arial"/>
          <w:bCs/>
          <w:lang w:val="en-AU" w:eastAsia="en-AU"/>
        </w:rPr>
        <w:t xml:space="preserve">(s) to Subjects with Acute </w:t>
      </w:r>
      <w:proofErr w:type="spellStart"/>
      <w:r w:rsidRPr="0040284E">
        <w:rPr>
          <w:rFonts w:cs="Arial"/>
          <w:bCs/>
          <w:lang w:val="en-AU" w:eastAsia="en-AU"/>
        </w:rPr>
        <w:t>Nonarteritic</w:t>
      </w:r>
      <w:proofErr w:type="spellEnd"/>
      <w:r w:rsidRPr="0040284E">
        <w:rPr>
          <w:rFonts w:cs="Arial"/>
          <w:bCs/>
          <w:lang w:val="en-AU" w:eastAsia="en-AU"/>
        </w:rPr>
        <w:t xml:space="preserve"> Anterior Ischemic Optic Neuropathy (NAION). 2017-2019.</w:t>
      </w:r>
    </w:p>
    <w:p w:rsidR="00295A4F" w:rsidRPr="00B3717A" w:rsidRDefault="00295A4F" w:rsidP="00295A4F">
      <w:pPr>
        <w:numPr>
          <w:ilvl w:val="0"/>
          <w:numId w:val="20"/>
        </w:numPr>
        <w:spacing w:after="0" w:line="240" w:lineRule="auto"/>
        <w:rPr>
          <w:bCs/>
        </w:rPr>
      </w:pPr>
      <w:r w:rsidRPr="00432D2D">
        <w:rPr>
          <w:rFonts w:cs="Arial"/>
        </w:rPr>
        <w:lastRenderedPageBreak/>
        <w:t xml:space="preserve">SAPPHIRE: Randomized, masked controlled trial to study the safety and efficacy of suprachoroidal injection in </w:t>
      </w:r>
      <w:r w:rsidRPr="00B3717A">
        <w:rPr>
          <w:rFonts w:cs="Arial"/>
        </w:rPr>
        <w:t>conjunction with intravitreal aflibercept (</w:t>
      </w:r>
      <w:proofErr w:type="spellStart"/>
      <w:r w:rsidRPr="00B3717A">
        <w:rPr>
          <w:rFonts w:cs="Arial"/>
        </w:rPr>
        <w:t>Eylea</w:t>
      </w:r>
      <w:proofErr w:type="spellEnd"/>
      <w:r w:rsidRPr="00B3717A">
        <w:rPr>
          <w:rFonts w:cs="Arial"/>
        </w:rPr>
        <w:t xml:space="preserve">®) in subjects with retinal vein occlusion </w:t>
      </w:r>
    </w:p>
    <w:p w:rsidR="00295A4F" w:rsidRPr="00B3717A" w:rsidRDefault="00295A4F" w:rsidP="00295A4F">
      <w:pPr>
        <w:numPr>
          <w:ilvl w:val="0"/>
          <w:numId w:val="20"/>
        </w:numPr>
        <w:spacing w:after="0" w:line="240" w:lineRule="auto"/>
        <w:rPr>
          <w:bCs/>
        </w:rPr>
      </w:pPr>
      <w:r w:rsidRPr="00B3717A">
        <w:rPr>
          <w:rFonts w:cs="Arial"/>
        </w:rPr>
        <w:t xml:space="preserve">IONIS: </w:t>
      </w:r>
      <w:r w:rsidRPr="00B3717A">
        <w:rPr>
          <w:rFonts w:cs="TimesNewRomanPS-BoldMT"/>
          <w:bCs/>
        </w:rPr>
        <w:t>Placebo-Controlled, Double-Masked Study to Assess</w:t>
      </w:r>
      <w:r w:rsidRPr="00B3717A">
        <w:rPr>
          <w:bCs/>
        </w:rPr>
        <w:t xml:space="preserve"> </w:t>
      </w:r>
      <w:r w:rsidRPr="00B3717A">
        <w:rPr>
          <w:rFonts w:cs="TimesNewRomanPS-BoldMT"/>
          <w:bCs/>
        </w:rPr>
        <w:t>Safety and Efficacy of ISIS 696844, an Antisense Inhibitor of</w:t>
      </w:r>
      <w:r w:rsidRPr="00B3717A">
        <w:rPr>
          <w:bCs/>
        </w:rPr>
        <w:t xml:space="preserve"> </w:t>
      </w:r>
      <w:r w:rsidRPr="00B3717A">
        <w:rPr>
          <w:rFonts w:cs="TimesNewRomanPS-BoldMT"/>
          <w:bCs/>
        </w:rPr>
        <w:t>Complement Factor B, in Patients with Geographic Atrophy</w:t>
      </w:r>
      <w:r w:rsidRPr="00B3717A">
        <w:rPr>
          <w:bCs/>
        </w:rPr>
        <w:t xml:space="preserve"> </w:t>
      </w:r>
      <w:r w:rsidRPr="00B3717A">
        <w:rPr>
          <w:rFonts w:cs="TimesNewRomanPS-BoldMT"/>
          <w:bCs/>
        </w:rPr>
        <w:t>Secondary to Age-Related Macular Degeneration (AMD)</w:t>
      </w:r>
    </w:p>
    <w:p w:rsidR="00295A4F" w:rsidRPr="00B3717A" w:rsidRDefault="00295A4F" w:rsidP="00295A4F">
      <w:pPr>
        <w:numPr>
          <w:ilvl w:val="0"/>
          <w:numId w:val="20"/>
        </w:numPr>
        <w:spacing w:after="0" w:line="240" w:lineRule="auto"/>
        <w:rPr>
          <w:bCs/>
        </w:rPr>
      </w:pPr>
      <w:r w:rsidRPr="00B3717A">
        <w:rPr>
          <w:rFonts w:cs="Arial"/>
        </w:rPr>
        <w:t>TOPAZ: Randomized, masked controlled trial to study the safety and efficacy of suprachoroidal injection in conjunction with anti-VEGF agent in subjects with retinal vein occlusion</w:t>
      </w:r>
    </w:p>
    <w:p w:rsidR="00295A4F" w:rsidRPr="00B3717A" w:rsidRDefault="00295A4F" w:rsidP="00295A4F">
      <w:pPr>
        <w:numPr>
          <w:ilvl w:val="0"/>
          <w:numId w:val="20"/>
        </w:numPr>
        <w:spacing w:after="0" w:line="240" w:lineRule="auto"/>
        <w:rPr>
          <w:bCs/>
        </w:rPr>
      </w:pPr>
      <w:r w:rsidRPr="00B3717A">
        <w:rPr>
          <w:rFonts w:cs="Arial"/>
        </w:rPr>
        <w:t xml:space="preserve">OAKS: </w:t>
      </w:r>
      <w:r w:rsidRPr="00B3717A">
        <w:rPr>
          <w:rFonts w:cs="Times New Roman"/>
          <w:bCs/>
        </w:rPr>
        <w:t>A Phase III, Multi-Center, Randomized, Double-Masked, Sham-Controlled Study to Compare</w:t>
      </w:r>
      <w:r w:rsidRPr="00B3717A">
        <w:rPr>
          <w:bCs/>
        </w:rPr>
        <w:t xml:space="preserve"> </w:t>
      </w:r>
      <w:r w:rsidRPr="00B3717A">
        <w:rPr>
          <w:rFonts w:cs="Times New Roman"/>
          <w:bCs/>
        </w:rPr>
        <w:t>the Efficacy and Safety of Intravitreal APL-2 Therapy with Sham Injections in Patients with Geographic Atrophy (GA) Secondary to Age-Related Macular Degeneration (AMD)</w:t>
      </w:r>
    </w:p>
    <w:p w:rsidR="00295A4F" w:rsidRPr="00B3717A" w:rsidRDefault="00295A4F" w:rsidP="00295A4F">
      <w:pPr>
        <w:numPr>
          <w:ilvl w:val="0"/>
          <w:numId w:val="20"/>
        </w:numPr>
        <w:spacing w:after="0" w:line="240" w:lineRule="auto"/>
        <w:rPr>
          <w:bCs/>
        </w:rPr>
      </w:pPr>
      <w:r w:rsidRPr="00B3717A">
        <w:rPr>
          <w:rFonts w:cs="Arial"/>
        </w:rPr>
        <w:t xml:space="preserve">RHINE: Phase III, multicenter, randomized, double-masked, active comparator – controlled study to evaluate the efficacy and safety of RO6867461 in patients with diabetic macular </w:t>
      </w:r>
      <w:proofErr w:type="spellStart"/>
      <w:r w:rsidRPr="00B3717A">
        <w:rPr>
          <w:rFonts w:cs="Arial"/>
        </w:rPr>
        <w:t>oedema</w:t>
      </w:r>
      <w:proofErr w:type="spellEnd"/>
    </w:p>
    <w:p w:rsidR="00295A4F" w:rsidRPr="00295A4F" w:rsidRDefault="00295A4F" w:rsidP="00295A4F">
      <w:pPr>
        <w:pStyle w:val="ListParagraph"/>
        <w:numPr>
          <w:ilvl w:val="0"/>
          <w:numId w:val="20"/>
        </w:numPr>
        <w:autoSpaceDE w:val="0"/>
        <w:autoSpaceDN w:val="0"/>
        <w:adjustRightInd w:val="0"/>
        <w:spacing w:after="0" w:line="240" w:lineRule="auto"/>
        <w:rPr>
          <w:rFonts w:cs="TimesNewRomanPSMT"/>
          <w:color w:val="231F20"/>
        </w:rPr>
      </w:pPr>
      <w:proofErr w:type="spellStart"/>
      <w:r w:rsidRPr="00B3717A">
        <w:rPr>
          <w:rFonts w:cs="Arial"/>
        </w:rPr>
        <w:t>Conbercept</w:t>
      </w:r>
      <w:proofErr w:type="spellEnd"/>
      <w:r w:rsidRPr="00B3717A">
        <w:rPr>
          <w:rFonts w:cs="Arial"/>
        </w:rPr>
        <w:t xml:space="preserve"> Chengdu: </w:t>
      </w:r>
      <w:r w:rsidRPr="00B3717A">
        <w:rPr>
          <w:rFonts w:cs="TimesNewRomanPSMT"/>
          <w:color w:val="231F20"/>
        </w:rPr>
        <w:t xml:space="preserve">A Multicenter, Double-Masked, Randomized, Dose-Ranging Trial to Evaluate the Efficacy and Safety of </w:t>
      </w:r>
      <w:proofErr w:type="spellStart"/>
      <w:r w:rsidRPr="00B3717A">
        <w:rPr>
          <w:rFonts w:cs="TimesNewRomanPSMT"/>
          <w:color w:val="231F20"/>
        </w:rPr>
        <w:t>Conbercept</w:t>
      </w:r>
      <w:proofErr w:type="spellEnd"/>
      <w:r w:rsidRPr="00B3717A">
        <w:rPr>
          <w:rFonts w:cs="TimesNewRomanPSMT"/>
          <w:color w:val="231F20"/>
        </w:rPr>
        <w:t xml:space="preserve"> Intravitreal Injection in Subjects with Neovascular Age-related Macular Degeneration</w:t>
      </w:r>
    </w:p>
    <w:p w:rsidR="00D15209" w:rsidRPr="0040284E" w:rsidRDefault="00D15209" w:rsidP="00BE3CF9">
      <w:pPr>
        <w:spacing w:line="240" w:lineRule="auto"/>
        <w:rPr>
          <w:rFonts w:cs="Arial"/>
          <w:bCs/>
          <w:kern w:val="32"/>
        </w:rPr>
      </w:pPr>
    </w:p>
    <w:p w:rsidR="000C2C89" w:rsidRPr="0040284E" w:rsidRDefault="00D15209" w:rsidP="00653CB2">
      <w:pPr>
        <w:spacing w:line="240" w:lineRule="auto"/>
        <w:rPr>
          <w:bCs/>
          <w:u w:val="single"/>
        </w:rPr>
      </w:pPr>
      <w:r>
        <w:rPr>
          <w:b/>
          <w:bCs/>
          <w:i/>
          <w:color w:val="7F7F7F" w:themeColor="text1" w:themeTint="80"/>
        </w:rPr>
        <w:t>INVESTIGATOR INITIATED</w:t>
      </w:r>
    </w:p>
    <w:p w:rsidR="000C2C89" w:rsidRPr="0040284E" w:rsidRDefault="000C2C89" w:rsidP="00653CB2">
      <w:pPr>
        <w:numPr>
          <w:ilvl w:val="0"/>
          <w:numId w:val="21"/>
        </w:numPr>
        <w:spacing w:after="0" w:line="240" w:lineRule="auto"/>
        <w:rPr>
          <w:bCs/>
        </w:rPr>
      </w:pPr>
      <w:r w:rsidRPr="0040284E">
        <w:rPr>
          <w:rFonts w:cs="Arial"/>
        </w:rPr>
        <w:t>Switch DMO study:</w:t>
      </w:r>
      <w:r w:rsidRPr="0040284E">
        <w:rPr>
          <w:rFonts w:cs="Arial"/>
          <w:b/>
          <w:lang w:val="en-AU"/>
        </w:rPr>
        <w:t xml:space="preserve"> </w:t>
      </w:r>
      <w:r w:rsidRPr="0040284E">
        <w:rPr>
          <w:rFonts w:cs="Arial"/>
          <w:lang w:val="en-AU"/>
        </w:rPr>
        <w:t>A multicentre clinical trial of switching between intravitreal bevacizumab (Avastin®) and intravitreal dexamethasone (</w:t>
      </w:r>
      <w:proofErr w:type="spellStart"/>
      <w:r w:rsidRPr="0040284E">
        <w:rPr>
          <w:rFonts w:cs="Arial"/>
          <w:lang w:val="en-AU"/>
        </w:rPr>
        <w:t>Ozurdex</w:t>
      </w:r>
      <w:proofErr w:type="spellEnd"/>
      <w:r w:rsidRPr="0040284E">
        <w:rPr>
          <w:rFonts w:cs="Arial"/>
          <w:lang w:val="en-AU"/>
        </w:rPr>
        <w:t>™) for persistent diabetic macular oedema. 2013-2015</w:t>
      </w:r>
    </w:p>
    <w:p w:rsidR="000C2C89" w:rsidRPr="00432D2D" w:rsidRDefault="000C2C89" w:rsidP="00653CB2">
      <w:pPr>
        <w:numPr>
          <w:ilvl w:val="0"/>
          <w:numId w:val="21"/>
        </w:numPr>
        <w:spacing w:after="0" w:line="240" w:lineRule="auto"/>
        <w:rPr>
          <w:bCs/>
        </w:rPr>
      </w:pPr>
      <w:r w:rsidRPr="0040284E">
        <w:rPr>
          <w:rFonts w:cs="Arial"/>
          <w:lang w:val="en-AU"/>
        </w:rPr>
        <w:t xml:space="preserve">Speed IOP Study: </w:t>
      </w:r>
      <w:r w:rsidRPr="0040284E">
        <w:rPr>
          <w:rFonts w:cs="Arial"/>
          <w:bCs/>
        </w:rPr>
        <w:t xml:space="preserve">A </w:t>
      </w:r>
      <w:proofErr w:type="spellStart"/>
      <w:r w:rsidRPr="0040284E">
        <w:rPr>
          <w:rFonts w:cs="Arial"/>
          <w:bCs/>
        </w:rPr>
        <w:t>randomised</w:t>
      </w:r>
      <w:proofErr w:type="spellEnd"/>
      <w:r w:rsidRPr="0040284E">
        <w:rPr>
          <w:rFonts w:cs="Arial"/>
          <w:bCs/>
        </w:rPr>
        <w:t xml:space="preserve"> clinical trial of slow versus fast intravitreal injection of </w:t>
      </w:r>
      <w:r w:rsidRPr="0040284E">
        <w:rPr>
          <w:rFonts w:eastAsia="Calibri" w:cs="Arial"/>
          <w:bCs/>
        </w:rPr>
        <w:t>ranibizumab (</w:t>
      </w:r>
      <w:proofErr w:type="spellStart"/>
      <w:r w:rsidRPr="0040284E">
        <w:rPr>
          <w:rFonts w:cs="Arial"/>
          <w:bCs/>
        </w:rPr>
        <w:t>lucentis</w:t>
      </w:r>
      <w:proofErr w:type="spellEnd"/>
      <w:r w:rsidRPr="0040284E">
        <w:rPr>
          <w:rFonts w:cs="Arial"/>
          <w:bCs/>
        </w:rPr>
        <w:t xml:space="preserve">®) </w:t>
      </w:r>
      <w:r w:rsidRPr="00432D2D">
        <w:rPr>
          <w:rFonts w:cs="Arial"/>
          <w:bCs/>
        </w:rPr>
        <w:t>and its impact on intraocular pressure. 2012-2013</w:t>
      </w:r>
    </w:p>
    <w:p w:rsidR="000C2C89" w:rsidRPr="00432D2D" w:rsidRDefault="000C2C89" w:rsidP="00653CB2">
      <w:pPr>
        <w:numPr>
          <w:ilvl w:val="0"/>
          <w:numId w:val="21"/>
        </w:numPr>
        <w:spacing w:after="0" w:line="240" w:lineRule="auto"/>
        <w:rPr>
          <w:bCs/>
        </w:rPr>
      </w:pPr>
      <w:r w:rsidRPr="00432D2D">
        <w:rPr>
          <w:rFonts w:cs="Arial"/>
          <w:bCs/>
        </w:rPr>
        <w:t xml:space="preserve">LADAMO: </w:t>
      </w:r>
      <w:r w:rsidRPr="00432D2D">
        <w:rPr>
          <w:rFonts w:cs="Arial"/>
        </w:rPr>
        <w:t xml:space="preserve">A Phase IV </w:t>
      </w:r>
      <w:proofErr w:type="spellStart"/>
      <w:r w:rsidRPr="00432D2D">
        <w:rPr>
          <w:rFonts w:cs="Arial"/>
        </w:rPr>
        <w:t>randomised</w:t>
      </w:r>
      <w:proofErr w:type="spellEnd"/>
      <w:r w:rsidRPr="00432D2D">
        <w:rPr>
          <w:rFonts w:cs="Arial"/>
        </w:rPr>
        <w:t xml:space="preserve"> clinical trial of laser therapy for peripheral retinal </w:t>
      </w:r>
      <w:proofErr w:type="spellStart"/>
      <w:r w:rsidRPr="00432D2D">
        <w:rPr>
          <w:rFonts w:cs="Arial"/>
        </w:rPr>
        <w:t>ischaemia</w:t>
      </w:r>
      <w:proofErr w:type="spellEnd"/>
      <w:r w:rsidRPr="00432D2D">
        <w:rPr>
          <w:rFonts w:cs="Arial"/>
        </w:rPr>
        <w:t xml:space="preserve"> combined with intravitreal aflibercept (</w:t>
      </w:r>
      <w:proofErr w:type="spellStart"/>
      <w:r w:rsidRPr="00432D2D">
        <w:rPr>
          <w:rFonts w:cs="Arial"/>
        </w:rPr>
        <w:t>Eylea</w:t>
      </w:r>
      <w:proofErr w:type="spellEnd"/>
      <w:r w:rsidRPr="00432D2D">
        <w:rPr>
          <w:rFonts w:cs="Arial"/>
        </w:rPr>
        <w:t xml:space="preserve">®) versus intravitreal aflibercept monotherapy for diabetic macular </w:t>
      </w:r>
      <w:proofErr w:type="spellStart"/>
      <w:r w:rsidRPr="00432D2D">
        <w:rPr>
          <w:rFonts w:cs="Arial"/>
        </w:rPr>
        <w:t>oedema</w:t>
      </w:r>
      <w:proofErr w:type="spellEnd"/>
      <w:r w:rsidRPr="00432D2D">
        <w:rPr>
          <w:rFonts w:cs="Arial"/>
        </w:rPr>
        <w:t>. 2015-2018.</w:t>
      </w:r>
    </w:p>
    <w:p w:rsidR="000C2C89" w:rsidRPr="00432D2D" w:rsidRDefault="000C2C89" w:rsidP="00653CB2">
      <w:pPr>
        <w:numPr>
          <w:ilvl w:val="0"/>
          <w:numId w:val="21"/>
        </w:numPr>
        <w:spacing w:after="0" w:line="240" w:lineRule="auto"/>
        <w:rPr>
          <w:bCs/>
        </w:rPr>
      </w:pPr>
      <w:r w:rsidRPr="00432D2D">
        <w:rPr>
          <w:rFonts w:cs="Arial"/>
        </w:rPr>
        <w:t xml:space="preserve">RADAR: Registry of Advanced </w:t>
      </w:r>
      <w:proofErr w:type="spellStart"/>
      <w:r w:rsidRPr="00432D2D">
        <w:rPr>
          <w:rFonts w:cs="Arial"/>
        </w:rPr>
        <w:t>DiAbetic</w:t>
      </w:r>
      <w:proofErr w:type="spellEnd"/>
      <w:r w:rsidRPr="00432D2D">
        <w:rPr>
          <w:rFonts w:cs="Arial"/>
        </w:rPr>
        <w:t xml:space="preserve"> Retinopathy. 2016 </w:t>
      </w:r>
      <w:r w:rsidR="00432D2D" w:rsidRPr="00432D2D">
        <w:rPr>
          <w:rFonts w:cs="Arial"/>
        </w:rPr>
        <w:t>–</w:t>
      </w:r>
      <w:r w:rsidRPr="00432D2D">
        <w:rPr>
          <w:rFonts w:cs="Arial"/>
        </w:rPr>
        <w:t xml:space="preserve"> </w:t>
      </w:r>
    </w:p>
    <w:p w:rsidR="000C2C89" w:rsidRPr="0040284E" w:rsidRDefault="000C2C89" w:rsidP="00653CB2">
      <w:pPr>
        <w:tabs>
          <w:tab w:val="left" w:pos="1701"/>
        </w:tabs>
        <w:spacing w:line="240" w:lineRule="auto"/>
        <w:ind w:left="1276"/>
        <w:rPr>
          <w:rFonts w:cs="Arial"/>
          <w:bCs/>
        </w:rPr>
      </w:pPr>
    </w:p>
    <w:p w:rsidR="000C2C89" w:rsidRPr="00D15209" w:rsidRDefault="00D15209" w:rsidP="00653CB2">
      <w:pPr>
        <w:spacing w:line="240" w:lineRule="auto"/>
        <w:rPr>
          <w:rFonts w:cs="Arial"/>
          <w:b/>
          <w:i/>
          <w:color w:val="7F7F7F" w:themeColor="text1" w:themeTint="80"/>
        </w:rPr>
      </w:pPr>
      <w:r w:rsidRPr="00D15209">
        <w:rPr>
          <w:rFonts w:cs="Arial"/>
          <w:b/>
          <w:i/>
          <w:color w:val="7F7F7F" w:themeColor="text1" w:themeTint="80"/>
        </w:rPr>
        <w:t>GOOD CLINICAL PRACTICE (GCP) TRAINING</w:t>
      </w:r>
    </w:p>
    <w:p w:rsidR="000C2C89" w:rsidRDefault="000C2C89" w:rsidP="00653CB2">
      <w:pPr>
        <w:spacing w:after="0" w:line="240" w:lineRule="auto"/>
        <w:rPr>
          <w:rFonts w:cs="Arial"/>
          <w:u w:val="single"/>
        </w:rPr>
      </w:pPr>
    </w:p>
    <w:p w:rsidR="000C2C89" w:rsidRPr="0040284E" w:rsidRDefault="000C2C89" w:rsidP="00653CB2">
      <w:pPr>
        <w:spacing w:after="0" w:line="240" w:lineRule="auto"/>
        <w:rPr>
          <w:rFonts w:cs="Arial"/>
        </w:rPr>
      </w:pPr>
      <w:r w:rsidRPr="0040284E">
        <w:rPr>
          <w:rFonts w:cs="Arial"/>
        </w:rPr>
        <w:t>31 May 2016 through SEQUOIA clinical trial</w:t>
      </w:r>
    </w:p>
    <w:p w:rsidR="000C2C89" w:rsidRDefault="000C2C89" w:rsidP="00653CB2">
      <w:pPr>
        <w:spacing w:line="240" w:lineRule="auto"/>
        <w:rPr>
          <w:rFonts w:cs="Arial"/>
          <w:b/>
          <w:color w:val="7F7F7F" w:themeColor="text1" w:themeTint="80"/>
          <w:sz w:val="32"/>
        </w:rPr>
      </w:pPr>
    </w:p>
    <w:p w:rsidR="000C2C89" w:rsidRDefault="000C2C89" w:rsidP="00653CB2">
      <w:pPr>
        <w:spacing w:line="240" w:lineRule="auto"/>
        <w:rPr>
          <w:rFonts w:cs="Arial"/>
          <w:b/>
          <w:color w:val="7F7F7F" w:themeColor="text1" w:themeTint="80"/>
          <w:sz w:val="32"/>
        </w:rPr>
      </w:pPr>
    </w:p>
    <w:p w:rsidR="000C2C89" w:rsidRDefault="000C2C89" w:rsidP="00653CB2">
      <w:pPr>
        <w:spacing w:line="240" w:lineRule="auto"/>
        <w:rPr>
          <w:rFonts w:cs="Arial"/>
          <w:b/>
          <w:color w:val="7F7F7F" w:themeColor="text1" w:themeTint="80"/>
          <w:sz w:val="32"/>
        </w:rPr>
      </w:pPr>
    </w:p>
    <w:p w:rsidR="000C2C89" w:rsidRDefault="000C2C89" w:rsidP="00653CB2">
      <w:pPr>
        <w:spacing w:line="240" w:lineRule="auto"/>
        <w:rPr>
          <w:rFonts w:cs="Arial"/>
          <w:b/>
          <w:color w:val="7F7F7F" w:themeColor="text1" w:themeTint="80"/>
          <w:sz w:val="32"/>
        </w:rPr>
      </w:pPr>
    </w:p>
    <w:p w:rsidR="00BE3CF9" w:rsidRDefault="00BE3CF9" w:rsidP="00653CB2">
      <w:pPr>
        <w:spacing w:line="240" w:lineRule="auto"/>
        <w:rPr>
          <w:rFonts w:cs="Arial"/>
          <w:b/>
          <w:color w:val="7F7F7F" w:themeColor="text1" w:themeTint="80"/>
          <w:sz w:val="32"/>
        </w:rPr>
      </w:pPr>
    </w:p>
    <w:p w:rsidR="00BE3CF9" w:rsidRDefault="00BE3CF9" w:rsidP="00653CB2">
      <w:pPr>
        <w:spacing w:line="240" w:lineRule="auto"/>
        <w:rPr>
          <w:rFonts w:cs="Arial"/>
          <w:b/>
          <w:color w:val="7F7F7F" w:themeColor="text1" w:themeTint="80"/>
          <w:sz w:val="32"/>
        </w:rPr>
      </w:pPr>
    </w:p>
    <w:p w:rsidR="00D15209" w:rsidRDefault="00D15209" w:rsidP="00653CB2">
      <w:pPr>
        <w:spacing w:line="240" w:lineRule="auto"/>
        <w:rPr>
          <w:rFonts w:cs="Arial"/>
          <w:b/>
          <w:color w:val="7F7F7F" w:themeColor="text1" w:themeTint="80"/>
          <w:sz w:val="32"/>
        </w:rPr>
      </w:pPr>
    </w:p>
    <w:p w:rsidR="000C2C89" w:rsidRDefault="000C2C89" w:rsidP="00653CB2">
      <w:pPr>
        <w:spacing w:line="240" w:lineRule="auto"/>
        <w:rPr>
          <w:rFonts w:cs="Arial"/>
          <w:b/>
          <w:color w:val="7F7F7F" w:themeColor="text1" w:themeTint="80"/>
          <w:sz w:val="32"/>
        </w:rPr>
      </w:pPr>
    </w:p>
    <w:p w:rsidR="000C2C89" w:rsidRDefault="000C2C89" w:rsidP="00653CB2">
      <w:pPr>
        <w:spacing w:line="240" w:lineRule="auto"/>
        <w:rPr>
          <w:rFonts w:cs="Arial"/>
          <w:b/>
          <w:color w:val="7F7F7F" w:themeColor="text1" w:themeTint="80"/>
          <w:sz w:val="32"/>
        </w:rPr>
      </w:pPr>
    </w:p>
    <w:p w:rsidR="000C2C89" w:rsidRDefault="000C2C89" w:rsidP="00653CB2">
      <w:pPr>
        <w:spacing w:line="240" w:lineRule="auto"/>
        <w:rPr>
          <w:rFonts w:cs="Arial"/>
          <w:b/>
          <w:color w:val="7F7F7F" w:themeColor="text1" w:themeTint="80"/>
          <w:sz w:val="32"/>
        </w:rPr>
      </w:pPr>
      <w:r>
        <w:rPr>
          <w:b/>
          <w:noProof/>
          <w:color w:val="000000" w:themeColor="text1"/>
          <w:sz w:val="32"/>
          <w:lang w:eastAsia="zh-CN"/>
        </w:rPr>
        <w:lastRenderedPageBreak/>
        <mc:AlternateContent>
          <mc:Choice Requires="wps">
            <w:drawing>
              <wp:anchor distT="0" distB="0" distL="114300" distR="114300" simplePos="0" relativeHeight="251675648" behindDoc="0" locked="0" layoutInCell="1" allowOverlap="1" wp14:anchorId="07C7B33F" wp14:editId="13342B11">
                <wp:simplePos x="0" y="0"/>
                <wp:positionH relativeFrom="column">
                  <wp:posOffset>-538480</wp:posOffset>
                </wp:positionH>
                <wp:positionV relativeFrom="paragraph">
                  <wp:posOffset>-530860</wp:posOffset>
                </wp:positionV>
                <wp:extent cx="7854315" cy="569595"/>
                <wp:effectExtent l="0" t="0" r="13335" b="20955"/>
                <wp:wrapNone/>
                <wp:docPr id="17" name="Rectangle 17"/>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6E683" id="Rectangle 17" o:spid="_x0000_s1026" style="position:absolute;margin-left:-42.4pt;margin-top:-41.8pt;width:618.45pt;height: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" fillcolor="#5a5a5a [2109]" strokecolor="#5a5a5a [2109]" strokeweight="2pt"/>
            </w:pict>
          </mc:Fallback>
        </mc:AlternateContent>
      </w:r>
    </w:p>
    <w:p w:rsidR="000C2C89" w:rsidRDefault="000C2C89" w:rsidP="00653CB2">
      <w:pPr>
        <w:spacing w:line="240" w:lineRule="auto"/>
        <w:rPr>
          <w:rFonts w:cs="Arial"/>
          <w:b/>
          <w:color w:val="7F7F7F" w:themeColor="text1" w:themeTint="80"/>
          <w:sz w:val="32"/>
        </w:rPr>
      </w:pPr>
    </w:p>
    <w:p w:rsidR="000C2C89" w:rsidRPr="00D15209" w:rsidRDefault="000C2C89" w:rsidP="00653CB2">
      <w:pPr>
        <w:spacing w:line="240" w:lineRule="auto"/>
        <w:rPr>
          <w:rFonts w:cs="Arial"/>
          <w:b/>
          <w:color w:val="95B3D7" w:themeColor="accent1" w:themeTint="99"/>
          <w:sz w:val="32"/>
        </w:rPr>
      </w:pPr>
      <w:r w:rsidRPr="00D15209">
        <w:rPr>
          <w:rFonts w:cs="Arial"/>
          <w:b/>
          <w:color w:val="95B3D7" w:themeColor="accent1" w:themeTint="99"/>
          <w:sz w:val="32"/>
        </w:rPr>
        <w:t>PUBLICATIONS</w:t>
      </w:r>
    </w:p>
    <w:p w:rsidR="000C2C89" w:rsidRDefault="000C2C89" w:rsidP="00653CB2">
      <w:pPr>
        <w:spacing w:line="240" w:lineRule="auto"/>
        <w:rPr>
          <w:rFonts w:cs="Arial"/>
          <w:b/>
          <w:color w:val="7F7F7F" w:themeColor="text1" w:themeTint="80"/>
          <w:sz w:val="32"/>
        </w:rPr>
      </w:pPr>
    </w:p>
    <w:p w:rsidR="00653CB2" w:rsidRPr="00A05E25" w:rsidRDefault="00720802" w:rsidP="00A05E25">
      <w:pPr>
        <w:spacing w:line="240" w:lineRule="auto"/>
        <w:ind w:left="360"/>
        <w:rPr>
          <w:rFonts w:cs="Arial"/>
          <w:b/>
          <w:i/>
          <w:color w:val="7F7F7F" w:themeColor="text1" w:themeTint="80"/>
          <w:sz w:val="24"/>
          <w:szCs w:val="24"/>
          <w:lang w:val="en-AU"/>
        </w:rPr>
      </w:pPr>
      <w:r w:rsidRPr="00720802">
        <w:rPr>
          <w:rFonts w:cs="Arial"/>
          <w:b/>
          <w:i/>
          <w:color w:val="7F7F7F" w:themeColor="text1" w:themeTint="80"/>
          <w:sz w:val="24"/>
          <w:szCs w:val="24"/>
          <w:lang w:val="en-AU"/>
        </w:rPr>
        <w:t>J</w:t>
      </w:r>
      <w:r>
        <w:rPr>
          <w:rFonts w:cs="Arial"/>
          <w:b/>
          <w:i/>
          <w:color w:val="7F7F7F" w:themeColor="text1" w:themeTint="80"/>
          <w:sz w:val="24"/>
          <w:szCs w:val="24"/>
          <w:lang w:val="en-AU"/>
        </w:rPr>
        <w:t>OURNAL ARTICLES</w:t>
      </w:r>
    </w:p>
    <w:p w:rsidR="002E4DCC" w:rsidRPr="002E4DCC" w:rsidRDefault="002E4DCC" w:rsidP="002E4DCC">
      <w:pPr>
        <w:pStyle w:val="ListParagraph"/>
        <w:numPr>
          <w:ilvl w:val="0"/>
          <w:numId w:val="24"/>
        </w:numPr>
        <w:autoSpaceDE w:val="0"/>
        <w:autoSpaceDN w:val="0"/>
        <w:adjustRightInd w:val="0"/>
        <w:spacing w:after="0" w:line="240" w:lineRule="auto"/>
        <w:rPr>
          <w:rFonts w:cs="Arial"/>
        </w:rPr>
      </w:pPr>
      <w:r w:rsidRPr="002E4DCC">
        <w:rPr>
          <w:rFonts w:cs="Arial"/>
        </w:rPr>
        <w:t xml:space="preserve">Chew E, Clemons T, Jaffe G, Johnson C, </w:t>
      </w:r>
      <w:proofErr w:type="spellStart"/>
      <w:r w:rsidRPr="002E4DCC">
        <w:rPr>
          <w:rFonts w:cs="Arial"/>
        </w:rPr>
        <w:t>Farsiu</w:t>
      </w:r>
      <w:proofErr w:type="spellEnd"/>
      <w:r w:rsidRPr="002E4DCC">
        <w:rPr>
          <w:rFonts w:cs="Arial"/>
        </w:rPr>
        <w:t xml:space="preserve"> S, Lad E, </w:t>
      </w:r>
      <w:proofErr w:type="spellStart"/>
      <w:r w:rsidRPr="002E4DCC">
        <w:rPr>
          <w:rFonts w:cs="Arial"/>
        </w:rPr>
        <w:t>Guymer</w:t>
      </w:r>
      <w:proofErr w:type="spellEnd"/>
      <w:r w:rsidRPr="002E4DCC">
        <w:rPr>
          <w:rFonts w:cs="Arial"/>
        </w:rPr>
        <w:t xml:space="preserve"> R, Rosenfield P, </w:t>
      </w:r>
      <w:proofErr w:type="spellStart"/>
      <w:r w:rsidRPr="002E4DCC">
        <w:rPr>
          <w:rFonts w:cs="Arial"/>
        </w:rPr>
        <w:t>Hubschman</w:t>
      </w:r>
      <w:proofErr w:type="spellEnd"/>
      <w:r w:rsidRPr="002E4DCC">
        <w:rPr>
          <w:rFonts w:cs="Arial"/>
        </w:rPr>
        <w:t xml:space="preserve"> JP, Constable I, Wiley H, </w:t>
      </w:r>
      <w:proofErr w:type="spellStart"/>
      <w:r w:rsidRPr="002E4DCC">
        <w:rPr>
          <w:rFonts w:cs="Arial"/>
        </w:rPr>
        <w:t>Singerman</w:t>
      </w:r>
      <w:proofErr w:type="spellEnd"/>
      <w:r w:rsidRPr="002E4DCC">
        <w:rPr>
          <w:rFonts w:cs="Arial"/>
        </w:rPr>
        <w:t xml:space="preserve"> L, </w:t>
      </w:r>
      <w:r w:rsidRPr="002E4DCC">
        <w:rPr>
          <w:rFonts w:cs="Arial"/>
          <w:b/>
        </w:rPr>
        <w:t>Gillies MC</w:t>
      </w:r>
      <w:r w:rsidRPr="002E4DCC">
        <w:rPr>
          <w:rFonts w:cs="Arial"/>
        </w:rPr>
        <w:t xml:space="preserve">, Comer G, </w:t>
      </w:r>
      <w:proofErr w:type="spellStart"/>
      <w:r w:rsidRPr="002E4DCC">
        <w:rPr>
          <w:rFonts w:cs="Arial"/>
        </w:rPr>
        <w:t>Blodi</w:t>
      </w:r>
      <w:proofErr w:type="spellEnd"/>
      <w:r w:rsidRPr="002E4DCC">
        <w:rPr>
          <w:rFonts w:cs="Arial"/>
        </w:rPr>
        <w:t xml:space="preserve"> B, </w:t>
      </w:r>
      <w:proofErr w:type="spellStart"/>
      <w:r w:rsidRPr="002E4DCC">
        <w:rPr>
          <w:rFonts w:cs="Arial"/>
        </w:rPr>
        <w:t>Eliott</w:t>
      </w:r>
      <w:proofErr w:type="spellEnd"/>
      <w:r w:rsidRPr="002E4DCC">
        <w:rPr>
          <w:rFonts w:cs="Arial"/>
        </w:rPr>
        <w:t xml:space="preserve"> D, Yan J, Bird A, Friedlander M; Effect of Ciliary Neurotrophic Factor on Retinal Neurodegeneration in Patients with Macular Telangiectasia Type 2: A Randomized Clinical Trial. </w:t>
      </w:r>
      <w:proofErr w:type="spellStart"/>
      <w:r w:rsidRPr="002E4DCC">
        <w:rPr>
          <w:rFonts w:cs="Arial"/>
        </w:rPr>
        <w:t>Elvieser</w:t>
      </w:r>
      <w:proofErr w:type="spellEnd"/>
      <w:r w:rsidRPr="002E4DCC">
        <w:rPr>
          <w:rFonts w:cs="Arial"/>
        </w:rPr>
        <w:t xml:space="preserve"> 2018</w:t>
      </w:r>
    </w:p>
    <w:p w:rsidR="002E4DCC" w:rsidRPr="002E4DCC" w:rsidRDefault="002E4DCC" w:rsidP="002E4DCC">
      <w:pPr>
        <w:pStyle w:val="ListParagraph"/>
        <w:autoSpaceDE w:val="0"/>
        <w:autoSpaceDN w:val="0"/>
        <w:adjustRightInd w:val="0"/>
        <w:spacing w:after="0" w:line="240" w:lineRule="auto"/>
        <w:rPr>
          <w:rFonts w:cs="Arial"/>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proofErr w:type="spellStart"/>
      <w:r w:rsidRPr="002E4DCC">
        <w:rPr>
          <w:rFonts w:cs="Arial"/>
          <w:color w:val="000000"/>
          <w:shd w:val="clear" w:color="auto" w:fill="FFFFFF"/>
        </w:rPr>
        <w:t>Midena</w:t>
      </w:r>
      <w:proofErr w:type="spellEnd"/>
      <w:r w:rsidRPr="002E4DCC">
        <w:rPr>
          <w:rFonts w:cs="Arial"/>
          <w:color w:val="000000"/>
          <w:shd w:val="clear" w:color="auto" w:fill="FFFFFF"/>
        </w:rPr>
        <w:t xml:space="preserve"> E, </w:t>
      </w:r>
      <w:r w:rsidRPr="002E4DCC">
        <w:rPr>
          <w:rFonts w:cs="Arial"/>
          <w:b/>
          <w:color w:val="000000"/>
          <w:shd w:val="clear" w:color="auto" w:fill="FFFFFF"/>
        </w:rPr>
        <w:t>Gillies M</w:t>
      </w:r>
      <w:r w:rsidRPr="002E4DCC">
        <w:rPr>
          <w:rFonts w:cs="Arial"/>
          <w:color w:val="000000"/>
          <w:shd w:val="clear" w:color="auto" w:fill="FFFFFF"/>
        </w:rPr>
        <w:t xml:space="preserve">, Katz TA, </w:t>
      </w:r>
      <w:proofErr w:type="spellStart"/>
      <w:r w:rsidRPr="002E4DCC">
        <w:rPr>
          <w:rFonts w:cs="Arial"/>
          <w:color w:val="000000"/>
          <w:shd w:val="clear" w:color="auto" w:fill="FFFFFF"/>
        </w:rPr>
        <w:t>Metzig</w:t>
      </w:r>
      <w:proofErr w:type="spellEnd"/>
      <w:r w:rsidRPr="002E4DCC">
        <w:rPr>
          <w:rFonts w:cs="Arial"/>
          <w:color w:val="000000"/>
          <w:shd w:val="clear" w:color="auto" w:fill="FFFFFF"/>
        </w:rPr>
        <w:t xml:space="preserve"> C, Lu C, Ogura Y; </w:t>
      </w:r>
      <w:r w:rsidRPr="002E4DCC">
        <w:rPr>
          <w:rFonts w:cs="Arial"/>
          <w:shd w:val="clear" w:color="auto" w:fill="FFFFFF"/>
        </w:rPr>
        <w:t>Impact of Baseline Central Retinal Thickness on Outcomes in the VIVID-DME and VISTA-DME Studies.</w:t>
      </w:r>
      <w:r w:rsidRPr="002E4DCC">
        <w:rPr>
          <w:rFonts w:cs="Arial"/>
          <w:color w:val="000000"/>
          <w:shd w:val="clear" w:color="auto" w:fill="FFFFFF"/>
        </w:rPr>
        <w:t xml:space="preserve"> </w:t>
      </w:r>
      <w:r w:rsidRPr="002E4DCC">
        <w:rPr>
          <w:rStyle w:val="jrnl"/>
          <w:rFonts w:cs="Arial"/>
          <w:color w:val="000000"/>
          <w:shd w:val="clear" w:color="auto" w:fill="FFFFFF"/>
        </w:rPr>
        <w:t xml:space="preserve">J </w:t>
      </w:r>
      <w:proofErr w:type="spellStart"/>
      <w:r w:rsidRPr="002E4DCC">
        <w:rPr>
          <w:rStyle w:val="jrnl"/>
          <w:rFonts w:cs="Arial"/>
          <w:color w:val="000000"/>
          <w:shd w:val="clear" w:color="auto" w:fill="FFFFFF"/>
        </w:rPr>
        <w:t>Ophthalmol</w:t>
      </w:r>
      <w:proofErr w:type="spellEnd"/>
      <w:r w:rsidRPr="002E4DCC">
        <w:rPr>
          <w:rFonts w:cs="Arial"/>
          <w:color w:val="000000"/>
          <w:shd w:val="clear" w:color="auto" w:fill="FFFFFF"/>
        </w:rPr>
        <w:t xml:space="preserve"> 2018; 2018:3640135</w:t>
      </w:r>
    </w:p>
    <w:p w:rsidR="002E4DCC" w:rsidRPr="002E4DCC" w:rsidRDefault="002E4DCC" w:rsidP="002E4DCC">
      <w:pPr>
        <w:pStyle w:val="ListParagraph"/>
        <w:numPr>
          <w:ilvl w:val="0"/>
          <w:numId w:val="24"/>
        </w:numPr>
        <w:spacing w:before="120" w:after="80" w:line="240" w:lineRule="auto"/>
        <w:rPr>
          <w:rFonts w:cs="Arial"/>
          <w:lang w:val="en"/>
        </w:rPr>
      </w:pPr>
      <w:r w:rsidRPr="002E4DCC">
        <w:rPr>
          <w:rFonts w:cs="Arial"/>
        </w:rPr>
        <w:t xml:space="preserve">Lee MG, Marshall NS, Clemons TE, Hunter ML, James AL, </w:t>
      </w:r>
      <w:proofErr w:type="spellStart"/>
      <w:r w:rsidRPr="002E4DCC">
        <w:rPr>
          <w:rFonts w:cs="Arial"/>
        </w:rPr>
        <w:t>Grunstein</w:t>
      </w:r>
      <w:proofErr w:type="spellEnd"/>
      <w:r w:rsidRPr="002E4DCC">
        <w:rPr>
          <w:rFonts w:cs="Arial"/>
        </w:rPr>
        <w:t xml:space="preserve"> RR, Nguyen V, </w:t>
      </w:r>
      <w:proofErr w:type="spellStart"/>
      <w:r w:rsidRPr="002E4DCC">
        <w:rPr>
          <w:rFonts w:cs="Arial"/>
        </w:rPr>
        <w:t>Campain</w:t>
      </w:r>
      <w:proofErr w:type="spellEnd"/>
      <w:r w:rsidRPr="002E4DCC">
        <w:rPr>
          <w:rFonts w:cs="Arial"/>
        </w:rPr>
        <w:t xml:space="preserve"> A, </w:t>
      </w:r>
      <w:r w:rsidRPr="002E4DCC">
        <w:rPr>
          <w:rFonts w:cs="Arial"/>
          <w:b/>
        </w:rPr>
        <w:t>Gillies MC</w:t>
      </w:r>
      <w:r w:rsidRPr="002E4DCC">
        <w:rPr>
          <w:rFonts w:cs="Arial"/>
        </w:rPr>
        <w:t xml:space="preserve">; No association between sleep </w:t>
      </w:r>
      <w:proofErr w:type="spellStart"/>
      <w:r w:rsidRPr="002E4DCC">
        <w:rPr>
          <w:rFonts w:cs="Arial"/>
        </w:rPr>
        <w:t>apnoea</w:t>
      </w:r>
      <w:proofErr w:type="spellEnd"/>
      <w:r w:rsidRPr="002E4DCC">
        <w:rPr>
          <w:rFonts w:cs="Arial"/>
        </w:rPr>
        <w:t xml:space="preserve"> and macular telangiectasia type 2 and its markers of severity and progression: a case-controlled study and retrospective cohort study. Clin Exp </w:t>
      </w:r>
      <w:proofErr w:type="spellStart"/>
      <w:r w:rsidRPr="002E4DCC">
        <w:rPr>
          <w:rFonts w:cs="Arial"/>
        </w:rPr>
        <w:t>Ophthalmol</w:t>
      </w:r>
      <w:proofErr w:type="spellEnd"/>
      <w:r w:rsidRPr="002E4DCC">
        <w:rPr>
          <w:rFonts w:cs="Arial"/>
        </w:rPr>
        <w:t xml:space="preserve"> 2018; [</w:t>
      </w:r>
      <w:proofErr w:type="spellStart"/>
      <w:r w:rsidRPr="002E4DCC">
        <w:rPr>
          <w:rFonts w:cs="Arial"/>
        </w:rPr>
        <w:t>Epub</w:t>
      </w:r>
      <w:proofErr w:type="spellEnd"/>
      <w:r w:rsidRPr="002E4DCC">
        <w:rPr>
          <w:rFonts w:cs="Arial"/>
        </w:rPr>
        <w:t xml:space="preserve"> ahead of print]</w:t>
      </w:r>
    </w:p>
    <w:p w:rsidR="002E4DCC" w:rsidRPr="002E4DCC" w:rsidRDefault="002E4DCC" w:rsidP="002E4DCC">
      <w:pPr>
        <w:pStyle w:val="ListParagraph"/>
        <w:spacing w:before="120" w:after="80" w:line="240" w:lineRule="auto"/>
        <w:rPr>
          <w:rFonts w:cs="Arial"/>
          <w:lang w:val="en"/>
        </w:rPr>
      </w:pPr>
    </w:p>
    <w:p w:rsid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rPr>
        <w:t xml:space="preserve">Barthelmes D, Nguyen V, </w:t>
      </w:r>
      <w:proofErr w:type="spellStart"/>
      <w:r w:rsidRPr="002E4DCC">
        <w:rPr>
          <w:rFonts w:cs="Arial"/>
        </w:rPr>
        <w:t>Daien</w:t>
      </w:r>
      <w:proofErr w:type="spellEnd"/>
      <w:r w:rsidRPr="002E4DCC">
        <w:rPr>
          <w:rFonts w:cs="Arial"/>
        </w:rPr>
        <w:t xml:space="preserve"> V, </w:t>
      </w:r>
      <w:proofErr w:type="spellStart"/>
      <w:r w:rsidRPr="002E4DCC">
        <w:rPr>
          <w:rFonts w:cs="Arial"/>
        </w:rPr>
        <w:t>Campain</w:t>
      </w:r>
      <w:proofErr w:type="spellEnd"/>
      <w:r w:rsidRPr="002E4DCC">
        <w:rPr>
          <w:rFonts w:cs="Arial"/>
        </w:rPr>
        <w:t xml:space="preserve"> A, Walton R, </w:t>
      </w:r>
      <w:proofErr w:type="spellStart"/>
      <w:r w:rsidRPr="002E4DCC">
        <w:rPr>
          <w:rFonts w:cs="Arial"/>
        </w:rPr>
        <w:t>Guymer</w:t>
      </w:r>
      <w:proofErr w:type="spellEnd"/>
      <w:r w:rsidRPr="002E4DCC">
        <w:rPr>
          <w:rFonts w:cs="Arial"/>
        </w:rPr>
        <w:t xml:space="preserve"> R, </w:t>
      </w:r>
      <w:proofErr w:type="spellStart"/>
      <w:r w:rsidRPr="002E4DCC">
        <w:rPr>
          <w:rFonts w:cs="Arial"/>
        </w:rPr>
        <w:t>Morlet</w:t>
      </w:r>
      <w:proofErr w:type="spellEnd"/>
      <w:r w:rsidRPr="002E4DCC">
        <w:rPr>
          <w:rFonts w:cs="Arial"/>
        </w:rPr>
        <w:t xml:space="preserve"> N, </w:t>
      </w:r>
      <w:proofErr w:type="spellStart"/>
      <w:r w:rsidRPr="002E4DCC">
        <w:rPr>
          <w:rFonts w:cs="Arial"/>
        </w:rPr>
        <w:t>Hunyor</w:t>
      </w:r>
      <w:proofErr w:type="spellEnd"/>
      <w:r w:rsidRPr="002E4DCC">
        <w:rPr>
          <w:rFonts w:cs="Arial"/>
        </w:rPr>
        <w:t xml:space="preserve"> AP, Essex RW, Arnold JJ, </w:t>
      </w:r>
      <w:r w:rsidRPr="002E4DCC">
        <w:rPr>
          <w:rFonts w:cs="Arial"/>
          <w:b/>
        </w:rPr>
        <w:t>Gillies MC</w:t>
      </w:r>
      <w:r w:rsidRPr="002E4DCC">
        <w:rPr>
          <w:rFonts w:cs="Arial"/>
        </w:rPr>
        <w:t xml:space="preserve">; </w:t>
      </w:r>
      <w:proofErr w:type="gramStart"/>
      <w:r w:rsidRPr="002E4DCC">
        <w:rPr>
          <w:rFonts w:cs="Arial"/>
        </w:rPr>
        <w:t>Two year</w:t>
      </w:r>
      <w:proofErr w:type="gramEnd"/>
      <w:r w:rsidRPr="002E4DCC">
        <w:rPr>
          <w:rFonts w:cs="Arial"/>
        </w:rPr>
        <w:t xml:space="preserve"> outcome of “treat and extend” intravitreal therapy using aflibercept preferentially for neovascular age-related macular degeneration. Retina 2018; 38:20-28</w:t>
      </w:r>
    </w:p>
    <w:p w:rsidR="002E4DCC" w:rsidRPr="002E4DCC" w:rsidRDefault="002E4DCC" w:rsidP="002E4DCC">
      <w:pPr>
        <w:pStyle w:val="ListParagraph"/>
        <w:rPr>
          <w:rFonts w:cs="Arial"/>
          <w:lang w:eastAsia="zh-CN"/>
        </w:rPr>
      </w:pPr>
    </w:p>
    <w:p w:rsidR="002E4DCC" w:rsidRPr="002E4DCC" w:rsidRDefault="002E4DCC" w:rsidP="002E4DCC">
      <w:pPr>
        <w:pStyle w:val="ListParagraph"/>
        <w:shd w:val="clear" w:color="auto" w:fill="FFFFFF"/>
        <w:spacing w:line="240" w:lineRule="auto"/>
        <w:rPr>
          <w:rFonts w:cs="Arial"/>
          <w:lang w:eastAsia="zh-CN"/>
        </w:rPr>
      </w:pPr>
    </w:p>
    <w:p w:rsidR="002E4DCC" w:rsidRDefault="002E4DCC" w:rsidP="002E4DCC">
      <w:pPr>
        <w:pStyle w:val="ListParagraph"/>
        <w:numPr>
          <w:ilvl w:val="0"/>
          <w:numId w:val="24"/>
        </w:numPr>
        <w:shd w:val="clear" w:color="auto" w:fill="FFFFFF"/>
        <w:spacing w:line="240" w:lineRule="auto"/>
        <w:rPr>
          <w:rFonts w:cs="Arial"/>
          <w:lang w:eastAsia="zh-CN"/>
        </w:rPr>
      </w:pPr>
      <w:proofErr w:type="spellStart"/>
      <w:r w:rsidRPr="002E4DCC">
        <w:rPr>
          <w:rFonts w:cs="Arial"/>
        </w:rPr>
        <w:t>Powner</w:t>
      </w:r>
      <w:proofErr w:type="spellEnd"/>
      <w:r w:rsidRPr="002E4DCC">
        <w:rPr>
          <w:rFonts w:cs="Arial"/>
        </w:rPr>
        <w:t xml:space="preserve"> MB, Woods SM, Zhu M, </w:t>
      </w:r>
      <w:r w:rsidRPr="002E4DCC">
        <w:rPr>
          <w:rFonts w:cs="Arial"/>
          <w:b/>
        </w:rPr>
        <w:t>Gillies MC</w:t>
      </w:r>
      <w:r w:rsidRPr="002E4DCC">
        <w:rPr>
          <w:rFonts w:cs="Arial"/>
        </w:rPr>
        <w:t xml:space="preserve">, Bernstein PS, Hageman GS, Comer GM, Egan C, </w:t>
      </w:r>
      <w:proofErr w:type="spellStart"/>
      <w:r w:rsidRPr="002E4DCC">
        <w:rPr>
          <w:rFonts w:cs="Arial"/>
        </w:rPr>
        <w:t>Fruttiger</w:t>
      </w:r>
      <w:proofErr w:type="spellEnd"/>
      <w:r w:rsidRPr="002E4DCC">
        <w:rPr>
          <w:rFonts w:cs="Arial"/>
        </w:rPr>
        <w:t xml:space="preserve"> M; Fundus-wide subretinal and pigment epithelial abnormalities in macular telangiectasia type 2. Retina 2018; Suppl1:S105-S113</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Joe AW, Wickremasinghe SS, </w:t>
      </w:r>
      <w:r w:rsidRPr="002E4DCC">
        <w:rPr>
          <w:rFonts w:cs="Arial"/>
          <w:b/>
          <w:bCs/>
          <w:color w:val="000000"/>
          <w:shd w:val="clear" w:color="auto" w:fill="FFFFFF"/>
        </w:rPr>
        <w:t>Gillies MC</w:t>
      </w:r>
      <w:r w:rsidRPr="002E4DCC">
        <w:rPr>
          <w:rFonts w:cs="Arial"/>
          <w:color w:val="000000"/>
          <w:shd w:val="clear" w:color="auto" w:fill="FFFFFF"/>
        </w:rPr>
        <w:t xml:space="preserve">, Nguyen V, Lim LL, Mehta H, Fraser-Bell S; </w:t>
      </w:r>
      <w:r w:rsidRPr="002E4DCC">
        <w:t xml:space="preserve">Dexamethasone implant for the treatment of persistent diabetic macular </w:t>
      </w:r>
      <w:proofErr w:type="spellStart"/>
      <w:r w:rsidRPr="002E4DCC">
        <w:t>oedema</w:t>
      </w:r>
      <w:proofErr w:type="spellEnd"/>
      <w:r w:rsidRPr="002E4DCC">
        <w:t xml:space="preserve"> despite long-term treatment with bevacizumab</w:t>
      </w:r>
      <w:r w:rsidRPr="002E4DCC">
        <w:rPr>
          <w:rFonts w:cs="Arial"/>
          <w:shd w:val="clear" w:color="auto" w:fill="FFFFFF"/>
        </w:rPr>
        <w:t xml:space="preserve">. </w:t>
      </w:r>
      <w:r w:rsidRPr="002E4DCC">
        <w:rPr>
          <w:rStyle w:val="jrnl"/>
          <w:rFonts w:cs="Arial"/>
          <w:color w:val="000000"/>
          <w:shd w:val="clear" w:color="auto" w:fill="FFFFFF"/>
        </w:rPr>
        <w:t xml:space="preserve">Clin Exp </w:t>
      </w:r>
      <w:proofErr w:type="spellStart"/>
      <w:r w:rsidRPr="002E4DCC">
        <w:rPr>
          <w:rStyle w:val="jrnl"/>
          <w:rFonts w:cs="Arial"/>
          <w:color w:val="000000"/>
          <w:shd w:val="clear" w:color="auto" w:fill="FFFFFF"/>
        </w:rPr>
        <w:t>Ophthalmol</w:t>
      </w:r>
      <w:proofErr w:type="spellEnd"/>
      <w:r w:rsidRPr="002E4DCC">
        <w:rPr>
          <w:rFonts w:cs="Arial"/>
          <w:color w:val="000000"/>
          <w:shd w:val="clear" w:color="auto" w:fill="FFFFFF"/>
        </w:rPr>
        <w:t>. 2018; [</w:t>
      </w:r>
      <w:proofErr w:type="spellStart"/>
      <w:r w:rsidRPr="002E4DCC">
        <w:rPr>
          <w:rFonts w:cs="Arial"/>
          <w:color w:val="000000"/>
          <w:shd w:val="clear" w:color="auto" w:fill="FFFFFF"/>
        </w:rPr>
        <w:t>Epub</w:t>
      </w:r>
      <w:proofErr w:type="spellEnd"/>
      <w:r w:rsidRPr="002E4DCC">
        <w:rPr>
          <w:rFonts w:cs="Arial"/>
          <w:color w:val="000000"/>
          <w:shd w:val="clear" w:color="auto" w:fill="FFFFFF"/>
        </w:rPr>
        <w:t xml:space="preserve"> ahead of print] PMID: 30084193</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Mantel I, </w:t>
      </w:r>
      <w:r w:rsidRPr="002E4DCC">
        <w:rPr>
          <w:rFonts w:cs="Arial"/>
          <w:b/>
          <w:bCs/>
          <w:color w:val="000000"/>
          <w:shd w:val="clear" w:color="auto" w:fill="FFFFFF"/>
        </w:rPr>
        <w:t>Gillies MC</w:t>
      </w:r>
      <w:r w:rsidRPr="002E4DCC">
        <w:rPr>
          <w:rFonts w:cs="Arial"/>
          <w:color w:val="000000"/>
          <w:shd w:val="clear" w:color="auto" w:fill="FFFFFF"/>
        </w:rPr>
        <w:t xml:space="preserve">, </w:t>
      </w:r>
      <w:proofErr w:type="spellStart"/>
      <w:r w:rsidRPr="002E4DCC">
        <w:rPr>
          <w:rFonts w:cs="Arial"/>
          <w:color w:val="000000"/>
          <w:shd w:val="clear" w:color="auto" w:fill="FFFFFF"/>
        </w:rPr>
        <w:t>Souied</w:t>
      </w:r>
      <w:proofErr w:type="spellEnd"/>
      <w:r w:rsidRPr="002E4DCC">
        <w:rPr>
          <w:rFonts w:cs="Arial"/>
          <w:color w:val="000000"/>
          <w:shd w:val="clear" w:color="auto" w:fill="FFFFFF"/>
        </w:rPr>
        <w:t xml:space="preserve"> EH; </w:t>
      </w:r>
      <w:r w:rsidRPr="002E4DCC">
        <w:t>Switching between ranibizumab and aflibercept for the treatment of neovascular age-related macular degeneration.</w:t>
      </w:r>
      <w:r w:rsidRPr="002E4DCC">
        <w:rPr>
          <w:rStyle w:val="Heading1Char"/>
          <w:rFonts w:asciiTheme="minorHAnsi" w:eastAsiaTheme="minorHAnsi" w:hAnsiTheme="minorHAnsi" w:cs="Arial"/>
          <w:sz w:val="22"/>
          <w:szCs w:val="22"/>
          <w:shd w:val="clear" w:color="auto" w:fill="FFFFFF"/>
        </w:rPr>
        <w:t xml:space="preserve"> </w:t>
      </w:r>
      <w:proofErr w:type="spellStart"/>
      <w:r w:rsidRPr="002E4DCC">
        <w:rPr>
          <w:rStyle w:val="jrnl"/>
          <w:rFonts w:cs="Arial"/>
          <w:color w:val="000000"/>
          <w:shd w:val="clear" w:color="auto" w:fill="FFFFFF"/>
        </w:rPr>
        <w:t>Surv</w:t>
      </w:r>
      <w:proofErr w:type="spellEnd"/>
      <w:r w:rsidRPr="002E4DCC">
        <w:rPr>
          <w:rStyle w:val="jrnl"/>
          <w:rFonts w:cs="Arial"/>
          <w:color w:val="000000"/>
          <w:shd w:val="clear" w:color="auto" w:fill="FFFFFF"/>
        </w:rPr>
        <w:t xml:space="preserve"> </w:t>
      </w:r>
      <w:proofErr w:type="spellStart"/>
      <w:r w:rsidRPr="002E4DCC">
        <w:rPr>
          <w:rStyle w:val="jrnl"/>
          <w:rFonts w:cs="Arial"/>
          <w:color w:val="000000"/>
          <w:shd w:val="clear" w:color="auto" w:fill="FFFFFF"/>
        </w:rPr>
        <w:t>Ophthalmol</w:t>
      </w:r>
      <w:proofErr w:type="spellEnd"/>
      <w:r w:rsidRPr="002E4DCC">
        <w:rPr>
          <w:rFonts w:cs="Arial"/>
          <w:color w:val="000000"/>
          <w:shd w:val="clear" w:color="auto" w:fill="FFFFFF"/>
        </w:rPr>
        <w:t>. 2018; 63(5):638-645 PMID 29476754</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proofErr w:type="spellStart"/>
      <w:r w:rsidRPr="002E4DCC">
        <w:rPr>
          <w:rFonts w:cs="Arial"/>
          <w:color w:val="000000"/>
          <w:shd w:val="clear" w:color="auto" w:fill="FFFFFF"/>
        </w:rPr>
        <w:t>Invernizzi</w:t>
      </w:r>
      <w:proofErr w:type="spellEnd"/>
      <w:r w:rsidRPr="002E4DCC">
        <w:rPr>
          <w:rFonts w:cs="Arial"/>
          <w:color w:val="000000"/>
          <w:shd w:val="clear" w:color="auto" w:fill="FFFFFF"/>
        </w:rPr>
        <w:t xml:space="preserve"> A, Nguyen V, Arnold J, Young S, Barthelmes D, </w:t>
      </w:r>
      <w:r w:rsidRPr="002E4DCC">
        <w:rPr>
          <w:rFonts w:cs="Arial"/>
          <w:b/>
          <w:bCs/>
          <w:color w:val="000000"/>
          <w:shd w:val="clear" w:color="auto" w:fill="FFFFFF"/>
        </w:rPr>
        <w:t>Gillies MC</w:t>
      </w:r>
      <w:r w:rsidRPr="002E4DCC">
        <w:rPr>
          <w:rFonts w:cs="Arial"/>
          <w:color w:val="000000"/>
          <w:shd w:val="clear" w:color="auto" w:fill="FFFFFF"/>
        </w:rPr>
        <w:t xml:space="preserve">; </w:t>
      </w:r>
      <w:r w:rsidRPr="002E4DCC">
        <w:t>Early and Late Retinal Pigment Epithelium Tears after Anti-Vascular Endothelial Growth Factor Therapy for Neovascular Age-Related Macular Degeneration.</w:t>
      </w:r>
      <w:r w:rsidRPr="002E4DCC">
        <w:rPr>
          <w:rFonts w:cs="Arial"/>
          <w:shd w:val="clear" w:color="auto" w:fill="FFFFFF"/>
        </w:rPr>
        <w:t xml:space="preserve"> </w:t>
      </w:r>
      <w:r w:rsidRPr="002E4DCC">
        <w:rPr>
          <w:rStyle w:val="jrnl"/>
          <w:rFonts w:cs="Arial"/>
          <w:color w:val="000000"/>
          <w:shd w:val="clear" w:color="auto" w:fill="FFFFFF"/>
        </w:rPr>
        <w:t>Ophthalmology</w:t>
      </w:r>
      <w:r w:rsidRPr="002E4DCC">
        <w:rPr>
          <w:rFonts w:cs="Arial"/>
          <w:color w:val="000000"/>
          <w:shd w:val="clear" w:color="auto" w:fill="FFFFFF"/>
        </w:rPr>
        <w:t>. 2018 125(2):237-244 PMID 28993010</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Mehta H, Fraser-Bell S, Nguyen V, Lim LL, </w:t>
      </w:r>
      <w:r w:rsidRPr="002E4DCC">
        <w:rPr>
          <w:rFonts w:cs="Arial"/>
          <w:b/>
          <w:bCs/>
          <w:color w:val="000000"/>
          <w:shd w:val="clear" w:color="auto" w:fill="FFFFFF"/>
        </w:rPr>
        <w:t xml:space="preserve">Gillies MC; </w:t>
      </w:r>
      <w:r w:rsidRPr="002E4DCC">
        <w:t xml:space="preserve">Short-term vision gains at 12 weeks correlate with long-term vision gains at 2 years: results from the BEVORDEX </w:t>
      </w:r>
      <w:proofErr w:type="spellStart"/>
      <w:r w:rsidRPr="002E4DCC">
        <w:t>randomised</w:t>
      </w:r>
      <w:proofErr w:type="spellEnd"/>
      <w:r w:rsidRPr="002E4DCC">
        <w:t xml:space="preserve"> clinical trial of bevacizumab versus dexamethasone implants for diabetic macular </w:t>
      </w:r>
      <w:proofErr w:type="spellStart"/>
      <w:r w:rsidRPr="002E4DCC">
        <w:t>oedema</w:t>
      </w:r>
      <w:proofErr w:type="spellEnd"/>
      <w:r w:rsidRPr="002E4DCC">
        <w:t>.</w:t>
      </w:r>
      <w:r w:rsidRPr="002E4DCC">
        <w:rPr>
          <w:rFonts w:cs="Arial"/>
          <w:shd w:val="clear" w:color="auto" w:fill="FFFFFF"/>
        </w:rPr>
        <w:t xml:space="preserve"> </w:t>
      </w:r>
      <w:r w:rsidRPr="002E4DCC">
        <w:rPr>
          <w:rStyle w:val="jrnl"/>
          <w:rFonts w:cs="Arial"/>
          <w:color w:val="000000"/>
          <w:shd w:val="clear" w:color="auto" w:fill="FFFFFF"/>
        </w:rPr>
        <w:t xml:space="preserve">Br J </w:t>
      </w:r>
      <w:proofErr w:type="spellStart"/>
      <w:r w:rsidRPr="002E4DCC">
        <w:rPr>
          <w:rStyle w:val="jrnl"/>
          <w:rFonts w:cs="Arial"/>
          <w:color w:val="000000"/>
          <w:shd w:val="clear" w:color="auto" w:fill="FFFFFF"/>
        </w:rPr>
        <w:t>Ophthalmol</w:t>
      </w:r>
      <w:proofErr w:type="spellEnd"/>
      <w:r w:rsidRPr="002E4DCC">
        <w:rPr>
          <w:rFonts w:cs="Arial"/>
          <w:color w:val="000000"/>
          <w:shd w:val="clear" w:color="auto" w:fill="FFFFFF"/>
        </w:rPr>
        <w:t>. 2018 102(4):479-482 PMID: 28779007</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pacing w:after="0" w:line="240" w:lineRule="auto"/>
        <w:rPr>
          <w:rFonts w:cs="Arial"/>
        </w:rPr>
      </w:pPr>
      <w:r w:rsidRPr="002E4DCC">
        <w:rPr>
          <w:rFonts w:cs="Arial"/>
        </w:rPr>
        <w:t xml:space="preserve">Shen W, Lee SR, </w:t>
      </w:r>
      <w:r w:rsidRPr="002E4DCC">
        <w:rPr>
          <w:rFonts w:cs="Arial"/>
          <w:bCs/>
        </w:rPr>
        <w:t>Yam M</w:t>
      </w:r>
      <w:r w:rsidRPr="002E4DCC">
        <w:rPr>
          <w:rFonts w:cs="Arial"/>
        </w:rPr>
        <w:t xml:space="preserve">, Zhu L, Zhang T, </w:t>
      </w:r>
      <w:r w:rsidRPr="002E4DCC">
        <w:rPr>
          <w:rFonts w:cs="Arial"/>
          <w:bCs/>
        </w:rPr>
        <w:t xml:space="preserve">Pye V, Mathai AE, </w:t>
      </w:r>
      <w:proofErr w:type="spellStart"/>
      <w:r w:rsidRPr="002E4DCC">
        <w:rPr>
          <w:rFonts w:cs="Arial"/>
          <w:bCs/>
        </w:rPr>
        <w:t>Shibagaki</w:t>
      </w:r>
      <w:proofErr w:type="spellEnd"/>
      <w:r w:rsidRPr="002E4DCC">
        <w:rPr>
          <w:rFonts w:cs="Arial"/>
          <w:bCs/>
        </w:rPr>
        <w:t xml:space="preserve"> K, Zhang JZ, </w:t>
      </w:r>
      <w:proofErr w:type="spellStart"/>
      <w:r w:rsidRPr="002E4DCC">
        <w:rPr>
          <w:rFonts w:cs="Arial"/>
          <w:bCs/>
        </w:rPr>
        <w:t>Matsugi</w:t>
      </w:r>
      <w:proofErr w:type="spellEnd"/>
      <w:r w:rsidRPr="002E4DCC">
        <w:rPr>
          <w:rFonts w:cs="Arial"/>
          <w:bCs/>
        </w:rPr>
        <w:t xml:space="preserve"> T and </w:t>
      </w:r>
      <w:r w:rsidRPr="002E4DCC">
        <w:rPr>
          <w:rFonts w:cs="Arial"/>
          <w:u w:val="single"/>
        </w:rPr>
        <w:t>Gillies MC</w:t>
      </w:r>
      <w:r w:rsidRPr="002E4DCC">
        <w:rPr>
          <w:rFonts w:cs="Arial"/>
        </w:rPr>
        <w:t xml:space="preserve">. </w:t>
      </w:r>
      <w:r w:rsidRPr="002E4DCC">
        <w:rPr>
          <w:rFonts w:cs="Arial"/>
          <w:bCs/>
        </w:rPr>
        <w:t xml:space="preserve">A combination therapy targeting endoglin and VEGF-A prevents subretinal fibro-neovascularization caused by induced Müller cell disruption. </w:t>
      </w:r>
      <w:r w:rsidRPr="002E4DCC">
        <w:rPr>
          <w:rFonts w:cs="Arial"/>
          <w:bCs/>
          <w:color w:val="000000"/>
        </w:rPr>
        <w:t xml:space="preserve">Invest </w:t>
      </w:r>
      <w:proofErr w:type="spellStart"/>
      <w:r w:rsidRPr="002E4DCC">
        <w:rPr>
          <w:rFonts w:cs="Arial"/>
          <w:bCs/>
          <w:color w:val="000000"/>
        </w:rPr>
        <w:t>Ophthalmol</w:t>
      </w:r>
      <w:proofErr w:type="spellEnd"/>
      <w:r w:rsidRPr="002E4DCC">
        <w:rPr>
          <w:rFonts w:cs="Arial"/>
          <w:bCs/>
          <w:color w:val="000000"/>
        </w:rPr>
        <w:t xml:space="preserve"> Vis Sci</w:t>
      </w:r>
      <w:r w:rsidRPr="002E4DCC">
        <w:rPr>
          <w:rFonts w:cs="Arial"/>
          <w:bCs/>
          <w:i/>
          <w:color w:val="000000"/>
        </w:rPr>
        <w:t xml:space="preserve"> (accepted 04/11/2018).</w:t>
      </w:r>
      <w:r w:rsidRPr="002E4DCC">
        <w:rPr>
          <w:rFonts w:cs="Arial"/>
          <w:bCs/>
        </w:rPr>
        <w:t xml:space="preserve"> </w:t>
      </w:r>
    </w:p>
    <w:p w:rsidR="002E4DCC" w:rsidRPr="002E4DCC" w:rsidRDefault="002E4DCC" w:rsidP="002E4DCC">
      <w:pPr>
        <w:pStyle w:val="ListParagraph"/>
        <w:spacing w:after="0" w:line="240" w:lineRule="auto"/>
        <w:rPr>
          <w:rFonts w:cs="Arial"/>
        </w:rPr>
      </w:pPr>
    </w:p>
    <w:p w:rsidR="002E4DCC" w:rsidRDefault="002E4DCC" w:rsidP="002E4DCC">
      <w:pPr>
        <w:pStyle w:val="ListParagraph"/>
        <w:numPr>
          <w:ilvl w:val="0"/>
          <w:numId w:val="24"/>
        </w:numPr>
        <w:spacing w:after="0" w:line="240" w:lineRule="auto"/>
        <w:rPr>
          <w:rFonts w:cs="Arial"/>
        </w:rPr>
      </w:pPr>
      <w:r w:rsidRPr="002E4DCC">
        <w:rPr>
          <w:rFonts w:cs="Arial"/>
        </w:rPr>
        <w:t xml:space="preserve">Ting KK, Zhao Y, Shen W, Coleman P, Li J, Moller T, </w:t>
      </w:r>
      <w:r w:rsidRPr="002E4DCC">
        <w:rPr>
          <w:rFonts w:cs="Arial"/>
          <w:u w:val="single"/>
        </w:rPr>
        <w:t>Gillies MC</w:t>
      </w:r>
      <w:r w:rsidRPr="002E4DCC">
        <w:rPr>
          <w:rFonts w:cs="Arial"/>
        </w:rPr>
        <w:t xml:space="preserve">, </w:t>
      </w:r>
      <w:proofErr w:type="spellStart"/>
      <w:r w:rsidRPr="002E4DCC">
        <w:rPr>
          <w:rFonts w:cs="Arial"/>
        </w:rPr>
        <w:t>Vadas</w:t>
      </w:r>
      <w:proofErr w:type="spellEnd"/>
      <w:r w:rsidRPr="002E4DCC">
        <w:rPr>
          <w:rFonts w:cs="Arial"/>
        </w:rPr>
        <w:t xml:space="preserve"> MA and Gamble JR. Therapeutic regulation of VE-Cadherin with a novel oligonucleotide drug for diabetic eye complications. </w:t>
      </w:r>
      <w:proofErr w:type="spellStart"/>
      <w:r w:rsidRPr="002E4DCC">
        <w:rPr>
          <w:rFonts w:cs="Arial"/>
          <w:i/>
          <w:u w:val="single"/>
        </w:rPr>
        <w:t>Diabetologia</w:t>
      </w:r>
      <w:proofErr w:type="spellEnd"/>
      <w:r w:rsidRPr="002E4DCC">
        <w:rPr>
          <w:rFonts w:cs="Arial"/>
          <w:i/>
          <w:u w:val="single"/>
        </w:rPr>
        <w:t xml:space="preserve"> </w:t>
      </w:r>
      <w:r w:rsidRPr="002E4DCC">
        <w:rPr>
          <w:rFonts w:cs="Arial"/>
          <w:i/>
        </w:rPr>
        <w:t>(</w:t>
      </w:r>
      <w:r w:rsidRPr="002E4DCC">
        <w:rPr>
          <w:rFonts w:cs="Arial"/>
          <w:bCs/>
          <w:i/>
        </w:rPr>
        <w:t>accepted 03/10/2018</w:t>
      </w:r>
      <w:r w:rsidRPr="002E4DCC">
        <w:rPr>
          <w:rFonts w:cs="Arial"/>
        </w:rPr>
        <w:t>).</w:t>
      </w:r>
    </w:p>
    <w:p w:rsidR="002E4DCC" w:rsidRPr="002E4DCC" w:rsidRDefault="002E4DCC" w:rsidP="002E4DCC">
      <w:pPr>
        <w:pStyle w:val="ListParagraph"/>
        <w:spacing w:after="0" w:line="240" w:lineRule="auto"/>
        <w:rPr>
          <w:rFonts w:cs="Arial"/>
        </w:rPr>
      </w:pPr>
    </w:p>
    <w:p w:rsidR="002E4DCC" w:rsidRPr="002E4DCC" w:rsidRDefault="002E4DCC" w:rsidP="002E4DCC">
      <w:pPr>
        <w:pStyle w:val="ListParagraph"/>
        <w:numPr>
          <w:ilvl w:val="0"/>
          <w:numId w:val="24"/>
        </w:numPr>
        <w:spacing w:after="0" w:line="240" w:lineRule="auto"/>
        <w:rPr>
          <w:rFonts w:cs="Arial"/>
        </w:rPr>
      </w:pPr>
      <w:r w:rsidRPr="002E4DCC">
        <w:rPr>
          <w:rFonts w:cs="Arial"/>
        </w:rPr>
        <w:t>Simunovic</w:t>
      </w:r>
      <w:r w:rsidRPr="002E4DCC">
        <w:rPr>
          <w:rFonts w:cs="Arial"/>
          <w:bCs/>
        </w:rPr>
        <w:t xml:space="preserve"> MP, Shen W, Lin JY, </w:t>
      </w:r>
      <w:proofErr w:type="spellStart"/>
      <w:r w:rsidRPr="002E4DCC">
        <w:rPr>
          <w:rFonts w:cs="Arial"/>
          <w:bCs/>
        </w:rPr>
        <w:t>Protti</w:t>
      </w:r>
      <w:proofErr w:type="spellEnd"/>
      <w:r w:rsidRPr="002E4DCC">
        <w:rPr>
          <w:rFonts w:cs="Arial"/>
          <w:bCs/>
        </w:rPr>
        <w:t xml:space="preserve"> DA, </w:t>
      </w:r>
      <w:proofErr w:type="spellStart"/>
      <w:r w:rsidRPr="002E4DCC">
        <w:rPr>
          <w:rFonts w:cs="Arial"/>
          <w:bCs/>
        </w:rPr>
        <w:t>Likowski</w:t>
      </w:r>
      <w:proofErr w:type="spellEnd"/>
      <w:r w:rsidRPr="002E4DCC">
        <w:rPr>
          <w:rFonts w:cs="Arial"/>
          <w:bCs/>
        </w:rPr>
        <w:t xml:space="preserve"> L and </w:t>
      </w:r>
      <w:r w:rsidRPr="002E4DCC">
        <w:rPr>
          <w:rFonts w:cs="Arial"/>
          <w:bCs/>
          <w:u w:val="single"/>
        </w:rPr>
        <w:t>Gillies MC</w:t>
      </w:r>
      <w:r w:rsidRPr="002E4DCC">
        <w:rPr>
          <w:rFonts w:cs="Arial"/>
          <w:bCs/>
        </w:rPr>
        <w:t xml:space="preserve">. Optogenetic approaches to vision restoration. Exp Eye Res </w:t>
      </w:r>
      <w:proofErr w:type="gramStart"/>
      <w:r w:rsidRPr="002E4DCC">
        <w:rPr>
          <w:rFonts w:cs="Arial"/>
        </w:rPr>
        <w:t>2019;178:15</w:t>
      </w:r>
      <w:proofErr w:type="gramEnd"/>
      <w:r w:rsidRPr="002E4DCC">
        <w:rPr>
          <w:rFonts w:cs="Arial"/>
        </w:rPr>
        <w:t>-26</w:t>
      </w:r>
      <w:r w:rsidRPr="002E4DCC">
        <w:rPr>
          <w:rFonts w:cs="Arial"/>
          <w:bCs/>
        </w:rPr>
        <w:t>.</w:t>
      </w:r>
    </w:p>
    <w:p w:rsidR="002E4DCC" w:rsidRDefault="002E4DCC" w:rsidP="002E4DCC">
      <w:pPr>
        <w:pStyle w:val="ListParagraph"/>
        <w:numPr>
          <w:ilvl w:val="0"/>
          <w:numId w:val="24"/>
        </w:numPr>
        <w:spacing w:after="0" w:line="240" w:lineRule="auto"/>
        <w:rPr>
          <w:rFonts w:cs="Arial"/>
        </w:rPr>
      </w:pPr>
      <w:r w:rsidRPr="002E4DCC">
        <w:rPr>
          <w:rFonts w:cs="Arial"/>
        </w:rPr>
        <w:t xml:space="preserve">Irhimeh MR, Hamed M, Barthelmes D, </w:t>
      </w:r>
      <w:proofErr w:type="spellStart"/>
      <w:r w:rsidRPr="002E4DCC">
        <w:rPr>
          <w:rFonts w:cs="Arial"/>
        </w:rPr>
        <w:t>Gladbach</w:t>
      </w:r>
      <w:proofErr w:type="spellEnd"/>
      <w:r w:rsidRPr="002E4DCC">
        <w:rPr>
          <w:rFonts w:cs="Arial"/>
        </w:rPr>
        <w:t xml:space="preserve"> Y, Helms V, Shen W and </w:t>
      </w:r>
      <w:r w:rsidRPr="002E4DCC">
        <w:rPr>
          <w:rFonts w:cs="Arial"/>
          <w:u w:val="single"/>
        </w:rPr>
        <w:t>Gillies MC</w:t>
      </w:r>
      <w:r w:rsidRPr="002E4DCC">
        <w:rPr>
          <w:rFonts w:cs="Arial"/>
        </w:rPr>
        <w:t xml:space="preserve">. Identification of novel diabetes impaired miRNA-transcription factor co-regulatory networks in bone marrow-derived endothelial progenitor cells. </w:t>
      </w:r>
      <w:r w:rsidRPr="002E4DCC">
        <w:rPr>
          <w:rFonts w:cs="Arial"/>
          <w:i/>
        </w:rPr>
        <w:t>PLOS One</w:t>
      </w:r>
      <w:r w:rsidRPr="002E4DCC">
        <w:rPr>
          <w:rFonts w:cs="Arial"/>
        </w:rPr>
        <w:t xml:space="preserve"> 2018; 13 (7), e0200194.</w:t>
      </w:r>
    </w:p>
    <w:p w:rsidR="002E4DCC" w:rsidRPr="002E4DCC" w:rsidRDefault="002E4DCC" w:rsidP="002E4DCC">
      <w:pPr>
        <w:pStyle w:val="ListParagraph"/>
        <w:spacing w:after="0" w:line="240" w:lineRule="auto"/>
        <w:rPr>
          <w:rFonts w:cs="Arial"/>
        </w:rPr>
      </w:pPr>
    </w:p>
    <w:p w:rsidR="002E4DCC" w:rsidRDefault="002E4DCC" w:rsidP="002E4DCC">
      <w:pPr>
        <w:numPr>
          <w:ilvl w:val="0"/>
          <w:numId w:val="24"/>
        </w:numPr>
        <w:spacing w:after="0" w:line="240" w:lineRule="auto"/>
        <w:rPr>
          <w:rFonts w:cs="Arial"/>
        </w:rPr>
      </w:pPr>
      <w:r w:rsidRPr="002E4DCC">
        <w:rPr>
          <w:rFonts w:cs="Arial"/>
          <w:bCs/>
          <w:color w:val="000000"/>
        </w:rPr>
        <w:t xml:space="preserve">Zhu L, Shen W, Wang Y, Zhang T, </w:t>
      </w:r>
      <w:proofErr w:type="spellStart"/>
      <w:r w:rsidRPr="002E4DCC">
        <w:rPr>
          <w:rFonts w:cs="Arial"/>
          <w:bCs/>
          <w:color w:val="000000"/>
        </w:rPr>
        <w:t>Bahrami</w:t>
      </w:r>
      <w:proofErr w:type="spellEnd"/>
      <w:r w:rsidRPr="002E4DCC">
        <w:rPr>
          <w:rFonts w:cs="Arial"/>
          <w:bCs/>
          <w:color w:val="000000"/>
        </w:rPr>
        <w:t xml:space="preserve"> B, Zhou F,</w:t>
      </w:r>
      <w:r w:rsidRPr="002E4DCC">
        <w:rPr>
          <w:rFonts w:cs="Arial"/>
          <w:bCs/>
          <w:color w:val="000000"/>
          <w:u w:val="single"/>
        </w:rPr>
        <w:t xml:space="preserve"> Gillies MC</w:t>
      </w:r>
      <w:r w:rsidRPr="002E4DCC">
        <w:rPr>
          <w:rFonts w:cs="Arial"/>
          <w:bCs/>
          <w:color w:val="000000"/>
        </w:rPr>
        <w:t xml:space="preserve">. Characterization of canonical </w:t>
      </w:r>
      <w:proofErr w:type="spellStart"/>
      <w:r w:rsidRPr="002E4DCC">
        <w:rPr>
          <w:rFonts w:cs="Arial"/>
          <w:bCs/>
          <w:color w:val="000000"/>
        </w:rPr>
        <w:t>Wnt</w:t>
      </w:r>
      <w:proofErr w:type="spellEnd"/>
      <w:r w:rsidRPr="002E4DCC">
        <w:rPr>
          <w:rFonts w:cs="Arial"/>
          <w:bCs/>
          <w:color w:val="000000"/>
        </w:rPr>
        <w:t xml:space="preserve"> </w:t>
      </w:r>
      <w:proofErr w:type="spellStart"/>
      <w:r w:rsidRPr="002E4DCC">
        <w:rPr>
          <w:rFonts w:cs="Arial"/>
          <w:bCs/>
          <w:color w:val="000000"/>
        </w:rPr>
        <w:t>signalling</w:t>
      </w:r>
      <w:proofErr w:type="spellEnd"/>
      <w:r w:rsidRPr="002E4DCC">
        <w:rPr>
          <w:rFonts w:cs="Arial"/>
          <w:bCs/>
          <w:color w:val="000000"/>
        </w:rPr>
        <w:t xml:space="preserve"> changes after induced Müller cell</w:t>
      </w:r>
      <w:r w:rsidRPr="002E4DCC">
        <w:rPr>
          <w:rFonts w:cs="Arial"/>
          <w:color w:val="000000"/>
        </w:rPr>
        <w:t xml:space="preserve"> </w:t>
      </w:r>
      <w:r w:rsidRPr="002E4DCC">
        <w:rPr>
          <w:rFonts w:cs="Arial"/>
          <w:bCs/>
          <w:color w:val="000000"/>
        </w:rPr>
        <w:t>disruption in murine retina.</w:t>
      </w:r>
      <w:r w:rsidRPr="002E4DCC">
        <w:rPr>
          <w:rFonts w:cs="Arial"/>
          <w:color w:val="000000"/>
        </w:rPr>
        <w:t xml:space="preserve"> </w:t>
      </w:r>
      <w:r w:rsidRPr="002E4DCC">
        <w:rPr>
          <w:rFonts w:cs="Arial"/>
          <w:i/>
          <w:color w:val="000000"/>
        </w:rPr>
        <w:t xml:space="preserve">Exp Eye Res </w:t>
      </w:r>
      <w:proofErr w:type="gramStart"/>
      <w:r w:rsidRPr="002E4DCC">
        <w:rPr>
          <w:rFonts w:cs="Arial"/>
          <w:color w:val="000000"/>
        </w:rPr>
        <w:t>2</w:t>
      </w:r>
      <w:r w:rsidRPr="002E4DCC">
        <w:rPr>
          <w:rFonts w:cs="Arial"/>
        </w:rPr>
        <w:t>018;175:173</w:t>
      </w:r>
      <w:proofErr w:type="gramEnd"/>
      <w:r w:rsidRPr="002E4DCC">
        <w:rPr>
          <w:rFonts w:cs="Arial"/>
        </w:rPr>
        <w:t>-180</w:t>
      </w:r>
    </w:p>
    <w:p w:rsidR="002E4DCC" w:rsidRPr="002E4DCC" w:rsidRDefault="002E4DCC" w:rsidP="002E4DCC">
      <w:pPr>
        <w:spacing w:after="0" w:line="240" w:lineRule="auto"/>
        <w:ind w:left="720"/>
        <w:rPr>
          <w:rFonts w:cs="Arial"/>
        </w:rPr>
      </w:pPr>
    </w:p>
    <w:p w:rsidR="002E4DCC" w:rsidRPr="002E4DCC" w:rsidRDefault="002E4DCC" w:rsidP="002E4DCC">
      <w:pPr>
        <w:pStyle w:val="ListParagraph"/>
        <w:numPr>
          <w:ilvl w:val="0"/>
          <w:numId w:val="24"/>
        </w:numPr>
        <w:spacing w:after="0" w:line="240" w:lineRule="auto"/>
        <w:rPr>
          <w:rFonts w:cs="Arial"/>
        </w:rPr>
      </w:pPr>
      <w:r w:rsidRPr="002E4DCC">
        <w:rPr>
          <w:rFonts w:cs="Arial"/>
        </w:rPr>
        <w:t xml:space="preserve">Zhang T, </w:t>
      </w:r>
      <w:r w:rsidRPr="002E4DCC">
        <w:rPr>
          <w:rFonts w:cs="Arial"/>
          <w:u w:val="single"/>
        </w:rPr>
        <w:t>Mark MC</w:t>
      </w:r>
      <w:r w:rsidRPr="002E4DCC">
        <w:rPr>
          <w:rFonts w:cs="Arial"/>
        </w:rPr>
        <w:t xml:space="preserve">, Madigan MC, Shen W, Du J, Grunert U, Zhou F, Yam M and Zhu L. Disruption of de novo serine synthesis in Müller glia cells induced mitochondrial dysfunction and aggravated oxidative damage. </w:t>
      </w:r>
      <w:r w:rsidRPr="002E4DCC">
        <w:rPr>
          <w:rFonts w:cs="Arial"/>
          <w:i/>
        </w:rPr>
        <w:t xml:space="preserve">Mol </w:t>
      </w:r>
      <w:proofErr w:type="spellStart"/>
      <w:r w:rsidRPr="002E4DCC">
        <w:rPr>
          <w:rFonts w:cs="Arial"/>
          <w:i/>
        </w:rPr>
        <w:t>Neurobiol</w:t>
      </w:r>
      <w:proofErr w:type="spellEnd"/>
      <w:r w:rsidRPr="002E4DCC">
        <w:rPr>
          <w:rFonts w:cs="Arial"/>
        </w:rPr>
        <w:t xml:space="preserve"> </w:t>
      </w:r>
      <w:proofErr w:type="gramStart"/>
      <w:r w:rsidRPr="002E4DCC">
        <w:rPr>
          <w:rFonts w:cs="Arial"/>
        </w:rPr>
        <w:t>2018;55:7025</w:t>
      </w:r>
      <w:proofErr w:type="gramEnd"/>
      <w:r w:rsidRPr="002E4DCC">
        <w:rPr>
          <w:rFonts w:cs="Arial"/>
        </w:rPr>
        <w:t>-7037</w:t>
      </w:r>
      <w:r w:rsidRPr="002E4DCC">
        <w:rPr>
          <w:rFonts w:cs="Arial"/>
          <w:i/>
        </w:rPr>
        <w:t>.</w:t>
      </w:r>
    </w:p>
    <w:p w:rsidR="002E4DCC" w:rsidRPr="002E4DCC" w:rsidRDefault="002E4DCC" w:rsidP="002E4DCC">
      <w:pPr>
        <w:pStyle w:val="ListParagraph"/>
        <w:spacing w:after="0" w:line="240" w:lineRule="auto"/>
        <w:rPr>
          <w:rFonts w:cs="Arial"/>
        </w:rPr>
      </w:pPr>
    </w:p>
    <w:p w:rsidR="002E4DCC" w:rsidRPr="002E4DCC" w:rsidRDefault="002E4DCC" w:rsidP="002E4DCC">
      <w:pPr>
        <w:pStyle w:val="ListParagraph"/>
        <w:numPr>
          <w:ilvl w:val="0"/>
          <w:numId w:val="24"/>
        </w:numPr>
        <w:spacing w:after="0" w:line="240" w:lineRule="auto"/>
        <w:rPr>
          <w:rFonts w:cs="Arial"/>
        </w:rPr>
      </w:pPr>
      <w:r w:rsidRPr="002E4DCC">
        <w:rPr>
          <w:rFonts w:cs="Arial"/>
          <w:lang w:eastAsia="zh-CN"/>
        </w:rPr>
        <w:t xml:space="preserve">Nguyen V, </w:t>
      </w:r>
      <w:proofErr w:type="spellStart"/>
      <w:r w:rsidRPr="002E4DCC">
        <w:rPr>
          <w:rFonts w:cs="Arial"/>
          <w:lang w:eastAsia="zh-CN"/>
        </w:rPr>
        <w:t>Daien</w:t>
      </w:r>
      <w:proofErr w:type="spellEnd"/>
      <w:r w:rsidRPr="002E4DCC">
        <w:rPr>
          <w:rFonts w:cs="Arial"/>
          <w:lang w:eastAsia="zh-CN"/>
        </w:rPr>
        <w:t xml:space="preserve"> V, </w:t>
      </w:r>
      <w:proofErr w:type="spellStart"/>
      <w:r w:rsidRPr="002E4DCC">
        <w:rPr>
          <w:rFonts w:cs="Arial"/>
          <w:lang w:eastAsia="zh-CN"/>
        </w:rPr>
        <w:t>Guymer</w:t>
      </w:r>
      <w:proofErr w:type="spellEnd"/>
      <w:r w:rsidRPr="002E4DCC">
        <w:rPr>
          <w:rFonts w:cs="Arial"/>
          <w:lang w:eastAsia="zh-CN"/>
        </w:rPr>
        <w:t xml:space="preserve"> R, Young S, </w:t>
      </w:r>
      <w:proofErr w:type="spellStart"/>
      <w:r w:rsidRPr="002E4DCC">
        <w:rPr>
          <w:rFonts w:cs="Arial"/>
          <w:lang w:eastAsia="zh-CN"/>
        </w:rPr>
        <w:t>Hunyor</w:t>
      </w:r>
      <w:proofErr w:type="spellEnd"/>
      <w:r w:rsidRPr="002E4DCC">
        <w:rPr>
          <w:rFonts w:cs="Arial"/>
          <w:lang w:eastAsia="zh-CN"/>
        </w:rPr>
        <w:t xml:space="preserve"> A, Fraser-Bell S, Hunt A, </w:t>
      </w:r>
      <w:r w:rsidRPr="002E4DCC">
        <w:rPr>
          <w:rFonts w:cs="Arial"/>
          <w:b/>
          <w:lang w:eastAsia="zh-CN"/>
        </w:rPr>
        <w:t>Gillies MC</w:t>
      </w:r>
      <w:r w:rsidRPr="002E4DCC">
        <w:rPr>
          <w:rFonts w:cs="Arial"/>
          <w:lang w:eastAsia="zh-CN"/>
        </w:rPr>
        <w:t xml:space="preserve">, Barthelmes D, Fight Retinal Blindness! Study Group; </w:t>
      </w:r>
      <w:r w:rsidRPr="002E4DCC">
        <w:rPr>
          <w:rStyle w:val="highlight1"/>
          <w:rFonts w:cs="Arial"/>
          <w:lang w:val="en"/>
        </w:rPr>
        <w:t>Projection</w:t>
      </w:r>
      <w:r w:rsidRPr="002E4DCC">
        <w:rPr>
          <w:rFonts w:cs="Arial"/>
          <w:lang w:val="en"/>
        </w:rPr>
        <w:t xml:space="preserve"> of </w:t>
      </w:r>
      <w:r w:rsidRPr="002E4DCC">
        <w:rPr>
          <w:rStyle w:val="highlight1"/>
          <w:rFonts w:cs="Arial"/>
          <w:lang w:val="en"/>
        </w:rPr>
        <w:t>long-term</w:t>
      </w:r>
      <w:r w:rsidRPr="002E4DCC">
        <w:rPr>
          <w:rFonts w:cs="Arial"/>
          <w:lang w:val="en"/>
        </w:rPr>
        <w:t xml:space="preserve"> </w:t>
      </w:r>
      <w:r w:rsidRPr="002E4DCC">
        <w:rPr>
          <w:rStyle w:val="highlight1"/>
          <w:rFonts w:cs="Arial"/>
          <w:lang w:val="en"/>
        </w:rPr>
        <w:t>visual</w:t>
      </w:r>
      <w:r w:rsidRPr="002E4DCC">
        <w:rPr>
          <w:rFonts w:cs="Arial"/>
          <w:lang w:val="en"/>
        </w:rPr>
        <w:t xml:space="preserve"> </w:t>
      </w:r>
      <w:r w:rsidRPr="002E4DCC">
        <w:rPr>
          <w:rStyle w:val="highlight1"/>
          <w:rFonts w:cs="Arial"/>
          <w:lang w:val="en"/>
        </w:rPr>
        <w:t>acuity</w:t>
      </w:r>
      <w:r w:rsidRPr="002E4DCC">
        <w:rPr>
          <w:rFonts w:cs="Arial"/>
          <w:lang w:val="en"/>
        </w:rPr>
        <w:t xml:space="preserve"> </w:t>
      </w:r>
      <w:r w:rsidRPr="002E4DCC">
        <w:rPr>
          <w:rStyle w:val="highlight1"/>
          <w:rFonts w:cs="Arial"/>
          <w:lang w:val="en"/>
        </w:rPr>
        <w:t>outcomes</w:t>
      </w:r>
      <w:r w:rsidRPr="002E4DCC">
        <w:rPr>
          <w:rFonts w:cs="Arial"/>
          <w:lang w:val="en"/>
        </w:rPr>
        <w:t xml:space="preserve"> </w:t>
      </w:r>
      <w:r w:rsidRPr="002E4DCC">
        <w:rPr>
          <w:rStyle w:val="highlight1"/>
          <w:rFonts w:cs="Arial"/>
          <w:lang w:val="en"/>
        </w:rPr>
        <w:t>based</w:t>
      </w:r>
      <w:r w:rsidRPr="002E4DCC">
        <w:rPr>
          <w:rFonts w:cs="Arial"/>
          <w:lang w:val="en"/>
        </w:rPr>
        <w:t xml:space="preserve"> on</w:t>
      </w:r>
      <w:r w:rsidRPr="002E4DCC">
        <w:rPr>
          <w:rFonts w:cs="Arial"/>
          <w:lang w:val="en"/>
        </w:rPr>
        <w:t xml:space="preserve"> </w:t>
      </w:r>
      <w:r w:rsidRPr="002E4DCC">
        <w:rPr>
          <w:rStyle w:val="highlight1"/>
          <w:rFonts w:cs="Arial"/>
          <w:lang w:val="en"/>
        </w:rPr>
        <w:t>initial</w:t>
      </w:r>
      <w:r w:rsidRPr="002E4DCC">
        <w:rPr>
          <w:rFonts w:cs="Arial"/>
          <w:lang w:val="en"/>
        </w:rPr>
        <w:t xml:space="preserve"> </w:t>
      </w:r>
      <w:r w:rsidRPr="002E4DCC">
        <w:rPr>
          <w:rStyle w:val="highlight1"/>
          <w:rFonts w:cs="Arial"/>
          <w:lang w:val="en"/>
        </w:rPr>
        <w:t>treatment</w:t>
      </w:r>
      <w:r w:rsidRPr="002E4DCC">
        <w:rPr>
          <w:rFonts w:cs="Arial"/>
          <w:lang w:val="en"/>
        </w:rPr>
        <w:t xml:space="preserve"> </w:t>
      </w:r>
      <w:r w:rsidRPr="002E4DCC">
        <w:rPr>
          <w:rStyle w:val="highlight1"/>
          <w:rFonts w:cs="Arial"/>
          <w:lang w:val="en"/>
        </w:rPr>
        <w:t>response</w:t>
      </w:r>
      <w:r w:rsidRPr="002E4DCC">
        <w:rPr>
          <w:rFonts w:cs="Arial"/>
          <w:lang w:val="en"/>
        </w:rPr>
        <w:t xml:space="preserve"> in </w:t>
      </w:r>
      <w:r w:rsidRPr="002E4DCC">
        <w:rPr>
          <w:rStyle w:val="highlight1"/>
          <w:rFonts w:cs="Arial"/>
          <w:lang w:val="en"/>
        </w:rPr>
        <w:t>neovascular</w:t>
      </w:r>
      <w:r w:rsidRPr="002E4DCC">
        <w:rPr>
          <w:rFonts w:cs="Arial"/>
          <w:lang w:val="en"/>
        </w:rPr>
        <w:t xml:space="preserve"> </w:t>
      </w:r>
      <w:r w:rsidRPr="002E4DCC">
        <w:rPr>
          <w:rStyle w:val="highlight1"/>
          <w:rFonts w:cs="Arial"/>
          <w:lang w:val="en"/>
        </w:rPr>
        <w:t>age-related</w:t>
      </w:r>
      <w:r w:rsidRPr="002E4DCC">
        <w:rPr>
          <w:rFonts w:cs="Arial"/>
          <w:lang w:val="en"/>
        </w:rPr>
        <w:t xml:space="preserve"> </w:t>
      </w:r>
      <w:r w:rsidRPr="002E4DCC">
        <w:rPr>
          <w:rStyle w:val="highlight1"/>
          <w:rFonts w:cs="Arial"/>
          <w:lang w:val="en"/>
        </w:rPr>
        <w:t>macular</w:t>
      </w:r>
      <w:r w:rsidRPr="002E4DCC">
        <w:rPr>
          <w:rFonts w:cs="Arial"/>
          <w:lang w:val="en"/>
        </w:rPr>
        <w:t xml:space="preserve"> </w:t>
      </w:r>
      <w:r w:rsidRPr="002E4DCC">
        <w:rPr>
          <w:rStyle w:val="highlight1"/>
          <w:rFonts w:cs="Arial"/>
          <w:lang w:val="en"/>
        </w:rPr>
        <w:t>degeneration</w:t>
      </w:r>
      <w:r w:rsidRPr="002E4DCC">
        <w:rPr>
          <w:rFonts w:cs="Arial"/>
          <w:lang w:val="en"/>
        </w:rPr>
        <w:t xml:space="preserve">. Ophthalmology 2018; </w:t>
      </w:r>
      <w:r w:rsidRPr="002E4DCC">
        <w:rPr>
          <w:rFonts w:cs="Arial"/>
          <w:color w:val="000000"/>
          <w:shd w:val="clear" w:color="auto" w:fill="FFFFFF"/>
        </w:rPr>
        <w:t>[</w:t>
      </w:r>
      <w:proofErr w:type="spellStart"/>
      <w:r w:rsidRPr="002E4DCC">
        <w:rPr>
          <w:rFonts w:cs="Arial"/>
          <w:color w:val="000000"/>
          <w:shd w:val="clear" w:color="auto" w:fill="FFFFFF"/>
        </w:rPr>
        <w:t>Epub</w:t>
      </w:r>
      <w:proofErr w:type="spellEnd"/>
      <w:r w:rsidRPr="002E4DCC">
        <w:rPr>
          <w:rFonts w:cs="Arial"/>
          <w:color w:val="000000"/>
          <w:shd w:val="clear" w:color="auto" w:fill="FFFFFF"/>
        </w:rPr>
        <w:t xml:space="preserve"> ahead of print]</w:t>
      </w:r>
    </w:p>
    <w:p w:rsidR="002E4DCC" w:rsidRPr="002E4DCC" w:rsidRDefault="002E4DCC" w:rsidP="002E4DCC">
      <w:pPr>
        <w:pStyle w:val="ListParagraph"/>
        <w:spacing w:after="0" w:line="240" w:lineRule="auto"/>
        <w:rPr>
          <w:rFonts w:cs="Arial"/>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 xml:space="preserve">Nguyen V, </w:t>
      </w:r>
      <w:proofErr w:type="spellStart"/>
      <w:r w:rsidRPr="002E4DCC">
        <w:rPr>
          <w:rFonts w:cs="Arial"/>
          <w:color w:val="000000"/>
          <w:shd w:val="clear" w:color="auto" w:fill="FFFFFF"/>
        </w:rPr>
        <w:t>Daien</w:t>
      </w:r>
      <w:proofErr w:type="spellEnd"/>
      <w:r w:rsidRPr="002E4DCC">
        <w:rPr>
          <w:rFonts w:cs="Arial"/>
          <w:color w:val="000000"/>
          <w:shd w:val="clear" w:color="auto" w:fill="FFFFFF"/>
        </w:rPr>
        <w:t xml:space="preserve"> V, </w:t>
      </w:r>
      <w:proofErr w:type="spellStart"/>
      <w:r w:rsidRPr="002E4DCC">
        <w:rPr>
          <w:rFonts w:cs="Arial"/>
          <w:color w:val="000000"/>
          <w:shd w:val="clear" w:color="auto" w:fill="FFFFFF"/>
        </w:rPr>
        <w:t>Guymer</w:t>
      </w:r>
      <w:proofErr w:type="spellEnd"/>
      <w:r w:rsidRPr="002E4DCC">
        <w:rPr>
          <w:rFonts w:cs="Arial"/>
          <w:color w:val="000000"/>
          <w:shd w:val="clear" w:color="auto" w:fill="FFFFFF"/>
        </w:rPr>
        <w:t xml:space="preserve"> RH, McAllister IL, </w:t>
      </w:r>
      <w:proofErr w:type="spellStart"/>
      <w:r w:rsidRPr="002E4DCC">
        <w:rPr>
          <w:rFonts w:cs="Arial"/>
          <w:color w:val="000000"/>
          <w:shd w:val="clear" w:color="auto" w:fill="FFFFFF"/>
        </w:rPr>
        <w:t>Morlet</w:t>
      </w:r>
      <w:proofErr w:type="spellEnd"/>
      <w:r w:rsidRPr="002E4DCC">
        <w:rPr>
          <w:rFonts w:cs="Arial"/>
          <w:color w:val="000000"/>
          <w:shd w:val="clear" w:color="auto" w:fill="FFFFFF"/>
        </w:rPr>
        <w:t xml:space="preserve"> N, Barthelmes D, </w:t>
      </w:r>
      <w:r w:rsidRPr="002E4DCC">
        <w:rPr>
          <w:rFonts w:cs="Arial"/>
          <w:b/>
          <w:bCs/>
          <w:color w:val="000000"/>
          <w:shd w:val="clear" w:color="auto" w:fill="FFFFFF"/>
        </w:rPr>
        <w:t>Gillies MC</w:t>
      </w:r>
      <w:r w:rsidRPr="002E4DCC">
        <w:rPr>
          <w:rFonts w:cs="Arial"/>
          <w:color w:val="000000"/>
          <w:shd w:val="clear" w:color="auto" w:fill="FFFFFF"/>
        </w:rPr>
        <w:t xml:space="preserve">; </w:t>
      </w:r>
      <w:r w:rsidRPr="002E4DCC">
        <w:t>Clinical and social characteristics associated with reduced visual acuity at presentation in Australian patients with neovascular age-related macular degeneration: a prospective study from a long-term observational data set. The Fight Retinal Blindness! Project</w:t>
      </w:r>
      <w:r w:rsidRPr="002E4DCC">
        <w:rPr>
          <w:rFonts w:cs="Arial"/>
          <w:shd w:val="clear" w:color="auto" w:fill="FFFFFF"/>
        </w:rPr>
        <w:t xml:space="preserve">. </w:t>
      </w:r>
      <w:r w:rsidRPr="002E4DCC">
        <w:rPr>
          <w:rStyle w:val="jrnl"/>
          <w:rFonts w:cs="Arial"/>
          <w:color w:val="000000"/>
          <w:shd w:val="clear" w:color="auto" w:fill="FFFFFF"/>
        </w:rPr>
        <w:t xml:space="preserve">Clin Exp </w:t>
      </w:r>
      <w:proofErr w:type="spellStart"/>
      <w:r w:rsidRPr="002E4DCC">
        <w:rPr>
          <w:rStyle w:val="jrnl"/>
          <w:rFonts w:cs="Arial"/>
          <w:color w:val="000000"/>
          <w:shd w:val="clear" w:color="auto" w:fill="FFFFFF"/>
        </w:rPr>
        <w:t>Ophthalmol</w:t>
      </w:r>
      <w:proofErr w:type="spellEnd"/>
      <w:r w:rsidRPr="002E4DCC">
        <w:rPr>
          <w:rFonts w:cs="Arial"/>
          <w:color w:val="000000"/>
          <w:shd w:val="clear" w:color="auto" w:fill="FFFFFF"/>
        </w:rPr>
        <w:t>. 2018 46(3):266-274. PMID  28842956</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 xml:space="preserve">Barthelmes D, Nguyen V, Walton R, </w:t>
      </w:r>
      <w:r w:rsidRPr="002E4DCC">
        <w:rPr>
          <w:rFonts w:cs="Arial"/>
          <w:b/>
          <w:color w:val="000000"/>
          <w:shd w:val="clear" w:color="auto" w:fill="FFFFFF"/>
        </w:rPr>
        <w:t>Gillies MC</w:t>
      </w:r>
      <w:r w:rsidRPr="002E4DCC">
        <w:rPr>
          <w:rFonts w:cs="Arial"/>
          <w:color w:val="000000"/>
          <w:shd w:val="clear" w:color="auto" w:fill="FFFFFF"/>
        </w:rPr>
        <w:t xml:space="preserve">, </w:t>
      </w:r>
      <w:proofErr w:type="spellStart"/>
      <w:r w:rsidRPr="002E4DCC">
        <w:rPr>
          <w:rFonts w:cs="Arial"/>
          <w:color w:val="000000"/>
          <w:shd w:val="clear" w:color="auto" w:fill="FFFFFF"/>
        </w:rPr>
        <w:t>Daien</w:t>
      </w:r>
      <w:proofErr w:type="spellEnd"/>
      <w:r w:rsidRPr="002E4DCC">
        <w:rPr>
          <w:rFonts w:cs="Arial"/>
          <w:color w:val="000000"/>
          <w:shd w:val="clear" w:color="auto" w:fill="FFFFFF"/>
        </w:rPr>
        <w:t xml:space="preserve"> V; Fight Retinal Blindness Study Group; </w:t>
      </w:r>
      <w:r w:rsidRPr="002E4DCC">
        <w:rPr>
          <w:rFonts w:cs="Arial"/>
          <w:shd w:val="clear" w:color="auto" w:fill="FFFFFF"/>
        </w:rPr>
        <w:t xml:space="preserve">A pharmacoepidemiologic study of ranibizumab and aflibercept use 2013-2016. The Fight Retinal Blindness! Project. </w:t>
      </w:r>
      <w:proofErr w:type="spellStart"/>
      <w:r w:rsidRPr="002E4DCC">
        <w:rPr>
          <w:rFonts w:cs="Arial"/>
          <w:color w:val="000000"/>
          <w:shd w:val="clear" w:color="auto" w:fill="FFFFFF"/>
        </w:rPr>
        <w:t>Graefes</w:t>
      </w:r>
      <w:proofErr w:type="spellEnd"/>
      <w:r w:rsidRPr="002E4DCC">
        <w:rPr>
          <w:rFonts w:cs="Arial"/>
          <w:color w:val="000000"/>
          <w:shd w:val="clear" w:color="auto" w:fill="FFFFFF"/>
        </w:rPr>
        <w:t xml:space="preserve"> Arch Clin Exp </w:t>
      </w:r>
      <w:proofErr w:type="spellStart"/>
      <w:r w:rsidRPr="002E4DCC">
        <w:rPr>
          <w:rFonts w:cs="Arial"/>
          <w:color w:val="000000"/>
          <w:shd w:val="clear" w:color="auto" w:fill="FFFFFF"/>
        </w:rPr>
        <w:t>Ophthalmol</w:t>
      </w:r>
      <w:proofErr w:type="spellEnd"/>
      <w:r w:rsidRPr="002E4DCC">
        <w:rPr>
          <w:rFonts w:cs="Arial"/>
          <w:color w:val="000000"/>
          <w:shd w:val="clear" w:color="auto" w:fill="FFFFFF"/>
        </w:rPr>
        <w:t xml:space="preserve"> 2018; [</w:t>
      </w:r>
      <w:proofErr w:type="spellStart"/>
      <w:r w:rsidRPr="002E4DCC">
        <w:rPr>
          <w:rFonts w:cs="Arial"/>
          <w:color w:val="000000"/>
          <w:shd w:val="clear" w:color="auto" w:fill="FFFFFF"/>
        </w:rPr>
        <w:t>Epub</w:t>
      </w:r>
      <w:proofErr w:type="spellEnd"/>
      <w:r w:rsidRPr="002E4DCC">
        <w:rPr>
          <w:rFonts w:cs="Arial"/>
          <w:color w:val="000000"/>
          <w:shd w:val="clear" w:color="auto" w:fill="FFFFFF"/>
        </w:rPr>
        <w:t xml:space="preserve"> ahead of print]</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 xml:space="preserve">Mehta H, </w:t>
      </w:r>
      <w:proofErr w:type="spellStart"/>
      <w:r w:rsidRPr="002E4DCC">
        <w:rPr>
          <w:rFonts w:cs="Arial"/>
          <w:color w:val="000000"/>
          <w:shd w:val="clear" w:color="auto" w:fill="FFFFFF"/>
        </w:rPr>
        <w:t>Hennings</w:t>
      </w:r>
      <w:proofErr w:type="spellEnd"/>
      <w:r w:rsidRPr="002E4DCC">
        <w:rPr>
          <w:rFonts w:cs="Arial"/>
          <w:color w:val="000000"/>
          <w:shd w:val="clear" w:color="auto" w:fill="FFFFFF"/>
        </w:rPr>
        <w:t xml:space="preserve"> C, </w:t>
      </w:r>
      <w:r w:rsidRPr="002E4DCC">
        <w:rPr>
          <w:rFonts w:cs="Arial"/>
          <w:b/>
          <w:color w:val="000000"/>
          <w:shd w:val="clear" w:color="auto" w:fill="FFFFFF"/>
        </w:rPr>
        <w:t>Gillies MC</w:t>
      </w:r>
      <w:r w:rsidRPr="002E4DCC">
        <w:rPr>
          <w:rFonts w:cs="Arial"/>
          <w:color w:val="000000"/>
          <w:shd w:val="clear" w:color="auto" w:fill="FFFFFF"/>
        </w:rPr>
        <w:t xml:space="preserve">, Nguyen V, </w:t>
      </w:r>
      <w:proofErr w:type="spellStart"/>
      <w:r w:rsidRPr="002E4DCC">
        <w:rPr>
          <w:rFonts w:cs="Arial"/>
          <w:color w:val="000000"/>
          <w:shd w:val="clear" w:color="auto" w:fill="FFFFFF"/>
        </w:rPr>
        <w:t>Campain</w:t>
      </w:r>
      <w:proofErr w:type="spellEnd"/>
      <w:r w:rsidRPr="002E4DCC">
        <w:rPr>
          <w:rFonts w:cs="Arial"/>
          <w:color w:val="000000"/>
          <w:shd w:val="clear" w:color="auto" w:fill="FFFFFF"/>
        </w:rPr>
        <w:t xml:space="preserve"> A, Fraser-Bell S; </w:t>
      </w:r>
      <w:r w:rsidRPr="002E4DCC">
        <w:rPr>
          <w:rFonts w:cs="Arial"/>
          <w:shd w:val="clear" w:color="auto" w:fill="FFFFFF"/>
        </w:rPr>
        <w:t xml:space="preserve">Anti-vascular endothelial growth factor combined with intravitreal steroids for diabetic macular </w:t>
      </w:r>
      <w:proofErr w:type="spellStart"/>
      <w:r w:rsidRPr="002E4DCC">
        <w:rPr>
          <w:rFonts w:cs="Arial"/>
          <w:shd w:val="clear" w:color="auto" w:fill="FFFFFF"/>
        </w:rPr>
        <w:t>oedema</w:t>
      </w:r>
      <w:proofErr w:type="spellEnd"/>
      <w:r w:rsidRPr="002E4DCC">
        <w:rPr>
          <w:rFonts w:cs="Arial"/>
        </w:rPr>
        <w:t xml:space="preserve">. </w:t>
      </w:r>
      <w:r w:rsidRPr="002E4DCC">
        <w:rPr>
          <w:rStyle w:val="jrnl"/>
          <w:rFonts w:cs="Arial"/>
          <w:color w:val="000000"/>
          <w:shd w:val="clear" w:color="auto" w:fill="FFFFFF"/>
        </w:rPr>
        <w:t>Cochrane Database Syst Rev</w:t>
      </w:r>
      <w:r w:rsidRPr="002E4DCC">
        <w:rPr>
          <w:rFonts w:cs="Arial"/>
          <w:color w:val="000000"/>
          <w:shd w:val="clear" w:color="auto" w:fill="FFFFFF"/>
        </w:rPr>
        <w:t xml:space="preserve"> 2018 4:CD011599</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proofErr w:type="spellStart"/>
      <w:r w:rsidRPr="002E4DCC">
        <w:rPr>
          <w:rFonts w:cs="Arial"/>
          <w:color w:val="000000"/>
          <w:shd w:val="clear" w:color="auto" w:fill="FFFFFF"/>
        </w:rPr>
        <w:t>Daien</w:t>
      </w:r>
      <w:proofErr w:type="spellEnd"/>
      <w:r w:rsidRPr="002E4DCC">
        <w:rPr>
          <w:rFonts w:cs="Arial"/>
          <w:color w:val="000000"/>
          <w:shd w:val="clear" w:color="auto" w:fill="FFFFFF"/>
        </w:rPr>
        <w:t xml:space="preserve"> V, Nguyen V, </w:t>
      </w:r>
      <w:proofErr w:type="spellStart"/>
      <w:r w:rsidRPr="002E4DCC">
        <w:rPr>
          <w:rFonts w:cs="Arial"/>
          <w:color w:val="000000"/>
          <w:shd w:val="clear" w:color="auto" w:fill="FFFFFF"/>
        </w:rPr>
        <w:t>Morlet</w:t>
      </w:r>
      <w:proofErr w:type="spellEnd"/>
      <w:r w:rsidRPr="002E4DCC">
        <w:rPr>
          <w:rFonts w:cs="Arial"/>
          <w:color w:val="000000"/>
          <w:shd w:val="clear" w:color="auto" w:fill="FFFFFF"/>
        </w:rPr>
        <w:t xml:space="preserve"> N, Arnold JJ, Essex RW, Young S, </w:t>
      </w:r>
      <w:proofErr w:type="spellStart"/>
      <w:r w:rsidRPr="002E4DCC">
        <w:rPr>
          <w:rFonts w:cs="Arial"/>
          <w:color w:val="000000"/>
          <w:shd w:val="clear" w:color="auto" w:fill="FFFFFF"/>
        </w:rPr>
        <w:t>Hunyor</w:t>
      </w:r>
      <w:proofErr w:type="spellEnd"/>
      <w:r w:rsidRPr="002E4DCC">
        <w:rPr>
          <w:rFonts w:cs="Arial"/>
          <w:color w:val="000000"/>
          <w:shd w:val="clear" w:color="auto" w:fill="FFFFFF"/>
        </w:rPr>
        <w:t xml:space="preserve"> A, </w:t>
      </w:r>
      <w:r w:rsidRPr="002E4DCC">
        <w:rPr>
          <w:rFonts w:cs="Arial"/>
          <w:b/>
          <w:color w:val="000000"/>
          <w:shd w:val="clear" w:color="auto" w:fill="FFFFFF"/>
        </w:rPr>
        <w:t>Gillies MC</w:t>
      </w:r>
      <w:r w:rsidRPr="002E4DCC">
        <w:rPr>
          <w:rFonts w:cs="Arial"/>
          <w:color w:val="000000"/>
          <w:shd w:val="clear" w:color="auto" w:fill="FFFFFF"/>
        </w:rPr>
        <w:t xml:space="preserve">, Barthelmes D; Fight Retinal Blindness! Study Group; </w:t>
      </w:r>
      <w:r w:rsidRPr="002E4DCC">
        <w:rPr>
          <w:rFonts w:cs="Arial"/>
          <w:shd w:val="clear" w:color="auto" w:fill="FFFFFF"/>
        </w:rPr>
        <w:t xml:space="preserve">Outcomes and Predictive Factors After Cataract Surgery in Patients </w:t>
      </w:r>
      <w:proofErr w:type="gramStart"/>
      <w:r w:rsidRPr="002E4DCC">
        <w:rPr>
          <w:rFonts w:cs="Arial"/>
          <w:shd w:val="clear" w:color="auto" w:fill="FFFFFF"/>
        </w:rPr>
        <w:t>With</w:t>
      </w:r>
      <w:proofErr w:type="gramEnd"/>
      <w:r w:rsidRPr="002E4DCC">
        <w:rPr>
          <w:rFonts w:cs="Arial"/>
          <w:shd w:val="clear" w:color="auto" w:fill="FFFFFF"/>
        </w:rPr>
        <w:t xml:space="preserve"> Neovascular Age-related Macular Degeneration. The Fight Retinal Blindness! Project.</w:t>
      </w:r>
      <w:r w:rsidRPr="002E4DCC">
        <w:rPr>
          <w:rFonts w:cs="Arial"/>
          <w:lang w:eastAsia="zh-CN"/>
        </w:rPr>
        <w:t xml:space="preserve"> </w:t>
      </w:r>
      <w:r w:rsidRPr="002E4DCC">
        <w:rPr>
          <w:rStyle w:val="jrnl"/>
          <w:rFonts w:cs="Arial"/>
          <w:color w:val="000000"/>
          <w:shd w:val="clear" w:color="auto" w:fill="FFFFFF"/>
        </w:rPr>
        <w:t xml:space="preserve">Am J </w:t>
      </w:r>
      <w:proofErr w:type="spellStart"/>
      <w:r w:rsidRPr="002E4DCC">
        <w:rPr>
          <w:rStyle w:val="jrnl"/>
          <w:rFonts w:cs="Arial"/>
          <w:color w:val="000000"/>
          <w:shd w:val="clear" w:color="auto" w:fill="FFFFFF"/>
        </w:rPr>
        <w:t>Ophthalmol</w:t>
      </w:r>
      <w:proofErr w:type="spellEnd"/>
      <w:r w:rsidRPr="002E4DCC">
        <w:rPr>
          <w:rFonts w:cs="Arial"/>
        </w:rPr>
        <w:t xml:space="preserve"> </w:t>
      </w:r>
      <w:proofErr w:type="gramStart"/>
      <w:r w:rsidRPr="002E4DCC">
        <w:rPr>
          <w:rFonts w:cs="Arial"/>
          <w:color w:val="000000"/>
          <w:shd w:val="clear" w:color="auto" w:fill="FFFFFF"/>
        </w:rPr>
        <w:t>2018;190:50</w:t>
      </w:r>
      <w:proofErr w:type="gramEnd"/>
      <w:r w:rsidRPr="002E4DCC">
        <w:rPr>
          <w:rFonts w:cs="Arial"/>
          <w:color w:val="000000"/>
          <w:shd w:val="clear" w:color="auto" w:fill="FFFFFF"/>
        </w:rPr>
        <w:t>-57</w:t>
      </w:r>
    </w:p>
    <w:p w:rsidR="002E4DCC" w:rsidRPr="002E4DCC" w:rsidRDefault="002E4DCC" w:rsidP="002E4DCC">
      <w:pPr>
        <w:pStyle w:val="ListParagraph"/>
        <w:shd w:val="clear" w:color="auto" w:fill="FFFFFF"/>
        <w:spacing w:line="240" w:lineRule="auto"/>
        <w:rPr>
          <w:rFonts w:cs="Arial"/>
          <w:lang w:eastAsia="zh-CN"/>
        </w:rPr>
      </w:pPr>
    </w:p>
    <w:p w:rsidR="002E4DCC" w:rsidRDefault="002E4DCC" w:rsidP="002E4DCC">
      <w:pPr>
        <w:pStyle w:val="ListParagraph"/>
        <w:numPr>
          <w:ilvl w:val="0"/>
          <w:numId w:val="24"/>
        </w:numPr>
        <w:shd w:val="clear" w:color="auto" w:fill="FFFFFF"/>
        <w:spacing w:line="240" w:lineRule="auto"/>
        <w:rPr>
          <w:rFonts w:cs="Arial"/>
          <w:lang w:eastAsia="zh-CN"/>
        </w:rPr>
      </w:pPr>
      <w:proofErr w:type="spellStart"/>
      <w:r w:rsidRPr="002E4DCC">
        <w:rPr>
          <w:rFonts w:cs="Arial"/>
        </w:rPr>
        <w:t>Daien</w:t>
      </w:r>
      <w:proofErr w:type="spellEnd"/>
      <w:r w:rsidRPr="002E4DCC">
        <w:rPr>
          <w:rFonts w:cs="Arial"/>
        </w:rPr>
        <w:t xml:space="preserve"> V, Nguyen V, Essex RW, </w:t>
      </w:r>
      <w:proofErr w:type="spellStart"/>
      <w:r w:rsidRPr="002E4DCC">
        <w:rPr>
          <w:rFonts w:cs="Arial"/>
        </w:rPr>
        <w:t>Morlet</w:t>
      </w:r>
      <w:proofErr w:type="spellEnd"/>
      <w:r w:rsidRPr="002E4DCC">
        <w:rPr>
          <w:rFonts w:cs="Arial"/>
        </w:rPr>
        <w:t xml:space="preserve"> N, Barthelmes D, </w:t>
      </w:r>
      <w:r w:rsidRPr="002E4DCC">
        <w:rPr>
          <w:rFonts w:cs="Arial"/>
          <w:b/>
          <w:bCs/>
        </w:rPr>
        <w:t>Gillies MC</w:t>
      </w:r>
      <w:r w:rsidRPr="002E4DCC">
        <w:rPr>
          <w:rFonts w:cs="Arial"/>
        </w:rPr>
        <w:t xml:space="preserve">; Fight Retinal Blindness! Study Group. </w:t>
      </w:r>
    </w:p>
    <w:p w:rsidR="002E4DCC" w:rsidRDefault="002E4DCC" w:rsidP="002E4DCC">
      <w:pPr>
        <w:pStyle w:val="ListParagraph"/>
        <w:shd w:val="clear" w:color="auto" w:fill="FFFFFF"/>
        <w:spacing w:line="240" w:lineRule="auto"/>
        <w:rPr>
          <w:rFonts w:cs="Arial"/>
          <w:lang w:eastAsia="zh-CN"/>
        </w:rPr>
      </w:pPr>
      <w:r w:rsidRPr="002E4DCC">
        <w:rPr>
          <w:rFonts w:cs="Arial"/>
        </w:rPr>
        <w:t>Incidence and Outcomes of Infectious and Non-infectious Endophthalmitis after Intravitreal Injections for Age-Related Macular Degeneration. Ophthalmology 2018; [</w:t>
      </w:r>
      <w:proofErr w:type="spellStart"/>
      <w:r w:rsidRPr="002E4DCC">
        <w:rPr>
          <w:rFonts w:cs="Arial"/>
        </w:rPr>
        <w:t>Epub</w:t>
      </w:r>
      <w:proofErr w:type="spellEnd"/>
      <w:r w:rsidRPr="002E4DCC">
        <w:rPr>
          <w:rFonts w:cs="Arial"/>
        </w:rPr>
        <w:t xml:space="preserve"> ahead of print] PMID: 28801117</w:t>
      </w:r>
    </w:p>
    <w:p w:rsidR="002E4DCC" w:rsidRPr="002E4DCC" w:rsidRDefault="002E4DCC" w:rsidP="002E4DCC">
      <w:pPr>
        <w:pStyle w:val="ListParagraph"/>
        <w:shd w:val="clear" w:color="auto" w:fill="FFFFFF"/>
        <w:spacing w:line="240" w:lineRule="auto"/>
        <w:rPr>
          <w:rFonts w:cs="Arial"/>
          <w:lang w:eastAsia="zh-CN"/>
        </w:rPr>
      </w:pPr>
    </w:p>
    <w:p w:rsid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rPr>
        <w:t xml:space="preserve">Mehta H, Tufail A, </w:t>
      </w:r>
      <w:proofErr w:type="spellStart"/>
      <w:r w:rsidRPr="002E4DCC">
        <w:rPr>
          <w:rFonts w:cs="Arial"/>
        </w:rPr>
        <w:t>Daien</w:t>
      </w:r>
      <w:proofErr w:type="spellEnd"/>
      <w:r w:rsidRPr="002E4DCC">
        <w:rPr>
          <w:rFonts w:cs="Arial"/>
        </w:rPr>
        <w:t xml:space="preserve"> V, Lee AY, Nguyen V, Ozturk M, Barthelmes D, </w:t>
      </w:r>
      <w:r w:rsidRPr="002E4DCC">
        <w:rPr>
          <w:rFonts w:cs="Arial"/>
          <w:b/>
          <w:bCs/>
        </w:rPr>
        <w:t>Gillies</w:t>
      </w:r>
      <w:r w:rsidRPr="002E4DCC">
        <w:rPr>
          <w:rFonts w:cs="Arial"/>
          <w:b/>
        </w:rPr>
        <w:t xml:space="preserve"> MC</w:t>
      </w:r>
      <w:r w:rsidRPr="002E4DCC">
        <w:rPr>
          <w:rFonts w:cs="Arial"/>
        </w:rPr>
        <w:t xml:space="preserve">; Real-world outcomes in patients with neovascular age-related macular degeneration treated with intravitreal vascular endothelial growth factor inhibitors. </w:t>
      </w:r>
      <w:r w:rsidRPr="002E4DCC">
        <w:rPr>
          <w:rStyle w:val="jrnl"/>
          <w:rFonts w:cs="Arial"/>
        </w:rPr>
        <w:t>Prog Retin Eye Res</w:t>
      </w:r>
      <w:r w:rsidRPr="002E4DCC">
        <w:rPr>
          <w:rFonts w:cs="Arial"/>
        </w:rPr>
        <w:t xml:space="preserve"> 2018; [</w:t>
      </w:r>
      <w:proofErr w:type="spellStart"/>
      <w:r w:rsidRPr="002E4DCC">
        <w:rPr>
          <w:rFonts w:cs="Arial"/>
        </w:rPr>
        <w:t>Epub</w:t>
      </w:r>
      <w:proofErr w:type="spellEnd"/>
      <w:r w:rsidRPr="002E4DCC">
        <w:rPr>
          <w:rFonts w:cs="Arial"/>
        </w:rPr>
        <w:t xml:space="preserve"> ahead of print] PMID: </w:t>
      </w:r>
      <w:r w:rsidRPr="002E4DCC">
        <w:rPr>
          <w:rFonts w:cs="Arial"/>
          <w:lang w:eastAsia="zh-CN"/>
        </w:rPr>
        <w:t>29305324</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 xml:space="preserve">Essex RW, Nguyen V, </w:t>
      </w:r>
      <w:proofErr w:type="spellStart"/>
      <w:r w:rsidRPr="002E4DCC">
        <w:rPr>
          <w:rFonts w:cs="Arial"/>
          <w:color w:val="000000"/>
          <w:shd w:val="clear" w:color="auto" w:fill="FFFFFF"/>
        </w:rPr>
        <w:t>Daien</w:t>
      </w:r>
      <w:proofErr w:type="spellEnd"/>
      <w:r w:rsidRPr="002E4DCC">
        <w:rPr>
          <w:rFonts w:cs="Arial"/>
          <w:color w:val="000000"/>
          <w:shd w:val="clear" w:color="auto" w:fill="FFFFFF"/>
        </w:rPr>
        <w:t xml:space="preserve"> V, Steinmann S, Walton R, </w:t>
      </w:r>
      <w:r w:rsidRPr="002E4DCC">
        <w:rPr>
          <w:rFonts w:cs="Arial"/>
          <w:b/>
          <w:bCs/>
          <w:color w:val="000000"/>
          <w:shd w:val="clear" w:color="auto" w:fill="FFFFFF"/>
        </w:rPr>
        <w:t>Gillies MC</w:t>
      </w:r>
      <w:r w:rsidRPr="002E4DCC">
        <w:rPr>
          <w:rFonts w:cs="Arial"/>
          <w:color w:val="000000"/>
          <w:shd w:val="clear" w:color="auto" w:fill="FFFFFF"/>
        </w:rPr>
        <w:t xml:space="preserve">, Barthelmes D; </w:t>
      </w:r>
      <w:r w:rsidRPr="002E4DCC">
        <w:t>Trainee-led versus specialist-led management of neovascular age-related macular degeneration: a registry-based study.</w:t>
      </w:r>
      <w:r w:rsidRPr="002E4DCC">
        <w:rPr>
          <w:rFonts w:cs="Arial"/>
          <w:shd w:val="clear" w:color="auto" w:fill="FFFFFF"/>
        </w:rPr>
        <w:t xml:space="preserve"> </w:t>
      </w:r>
      <w:r w:rsidRPr="002E4DCC">
        <w:rPr>
          <w:rStyle w:val="jrnl"/>
          <w:rFonts w:cs="Arial"/>
          <w:color w:val="000000"/>
          <w:shd w:val="clear" w:color="auto" w:fill="FFFFFF"/>
        </w:rPr>
        <w:t xml:space="preserve">Br J </w:t>
      </w:r>
      <w:proofErr w:type="spellStart"/>
      <w:r w:rsidRPr="002E4DCC">
        <w:rPr>
          <w:rStyle w:val="jrnl"/>
          <w:rFonts w:cs="Arial"/>
          <w:color w:val="000000"/>
          <w:shd w:val="clear" w:color="auto" w:fill="FFFFFF"/>
        </w:rPr>
        <w:t>Ophthalmol</w:t>
      </w:r>
      <w:proofErr w:type="spellEnd"/>
      <w:r w:rsidRPr="002E4DCC">
        <w:rPr>
          <w:rFonts w:cs="Arial"/>
          <w:color w:val="000000"/>
          <w:shd w:val="clear" w:color="auto" w:fill="FFFFFF"/>
        </w:rPr>
        <w:t xml:space="preserve">. </w:t>
      </w:r>
      <w:proofErr w:type="gramStart"/>
      <w:r w:rsidRPr="002E4DCC">
        <w:rPr>
          <w:rFonts w:cs="Arial"/>
          <w:color w:val="000000"/>
          <w:shd w:val="clear" w:color="auto" w:fill="FFFFFF"/>
        </w:rPr>
        <w:t>2018;  [</w:t>
      </w:r>
      <w:proofErr w:type="spellStart"/>
      <w:proofErr w:type="gramEnd"/>
      <w:r w:rsidRPr="002E4DCC">
        <w:rPr>
          <w:rFonts w:cs="Arial"/>
          <w:color w:val="000000"/>
          <w:shd w:val="clear" w:color="auto" w:fill="FFFFFF"/>
        </w:rPr>
        <w:t>Epub</w:t>
      </w:r>
      <w:proofErr w:type="spellEnd"/>
      <w:r w:rsidRPr="002E4DCC">
        <w:rPr>
          <w:rFonts w:cs="Arial"/>
          <w:color w:val="000000"/>
          <w:shd w:val="clear" w:color="auto" w:fill="FFFFFF"/>
        </w:rPr>
        <w:t xml:space="preserve"> ahead of print] PMID:30385435</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lastRenderedPageBreak/>
        <w:t xml:space="preserve">Simunovic MP, Shen W, Lin JY, </w:t>
      </w:r>
      <w:proofErr w:type="spellStart"/>
      <w:r w:rsidRPr="002E4DCC">
        <w:rPr>
          <w:rFonts w:cs="Arial"/>
          <w:color w:val="000000"/>
          <w:shd w:val="clear" w:color="auto" w:fill="FFFFFF"/>
        </w:rPr>
        <w:t>Protti</w:t>
      </w:r>
      <w:proofErr w:type="spellEnd"/>
      <w:r w:rsidRPr="002E4DCC">
        <w:rPr>
          <w:rFonts w:cs="Arial"/>
          <w:color w:val="000000"/>
          <w:shd w:val="clear" w:color="auto" w:fill="FFFFFF"/>
        </w:rPr>
        <w:t xml:space="preserve"> DA, </w:t>
      </w:r>
      <w:proofErr w:type="spellStart"/>
      <w:r w:rsidRPr="002E4DCC">
        <w:rPr>
          <w:rFonts w:cs="Arial"/>
          <w:color w:val="000000"/>
          <w:shd w:val="clear" w:color="auto" w:fill="FFFFFF"/>
        </w:rPr>
        <w:t>Lisowski</w:t>
      </w:r>
      <w:proofErr w:type="spellEnd"/>
      <w:r w:rsidRPr="002E4DCC">
        <w:rPr>
          <w:rFonts w:cs="Arial"/>
          <w:color w:val="000000"/>
          <w:shd w:val="clear" w:color="auto" w:fill="FFFFFF"/>
        </w:rPr>
        <w:t xml:space="preserve"> L, </w:t>
      </w:r>
      <w:r w:rsidRPr="002E4DCC">
        <w:rPr>
          <w:rFonts w:cs="Arial"/>
          <w:b/>
          <w:bCs/>
          <w:color w:val="000000"/>
          <w:shd w:val="clear" w:color="auto" w:fill="FFFFFF"/>
        </w:rPr>
        <w:t>Gillies MC</w:t>
      </w:r>
      <w:r w:rsidRPr="002E4DCC">
        <w:rPr>
          <w:rFonts w:cs="Arial"/>
          <w:color w:val="000000"/>
          <w:shd w:val="clear" w:color="auto" w:fill="FFFFFF"/>
        </w:rPr>
        <w:t xml:space="preserve">; </w:t>
      </w:r>
      <w:r w:rsidRPr="002E4DCC">
        <w:t>Optogenetic approaches to vision restoration.</w:t>
      </w:r>
      <w:r w:rsidRPr="002E4DCC">
        <w:rPr>
          <w:rStyle w:val="Heading1Char"/>
          <w:rFonts w:asciiTheme="minorHAnsi" w:eastAsiaTheme="minorHAnsi" w:hAnsiTheme="minorHAnsi" w:cs="Arial"/>
          <w:sz w:val="22"/>
          <w:szCs w:val="22"/>
          <w:shd w:val="clear" w:color="auto" w:fill="FFFFFF"/>
        </w:rPr>
        <w:t xml:space="preserve"> </w:t>
      </w:r>
      <w:r w:rsidRPr="002E4DCC">
        <w:rPr>
          <w:rStyle w:val="jrnl"/>
          <w:rFonts w:cs="Arial"/>
          <w:color w:val="000000"/>
          <w:shd w:val="clear" w:color="auto" w:fill="FFFFFF"/>
        </w:rPr>
        <w:t>Exp Eye Res</w:t>
      </w:r>
      <w:r w:rsidRPr="002E4DCC">
        <w:rPr>
          <w:rFonts w:cs="Arial"/>
          <w:color w:val="000000"/>
          <w:shd w:val="clear" w:color="auto" w:fill="FFFFFF"/>
        </w:rPr>
        <w:t>. 2018; [</w:t>
      </w:r>
      <w:proofErr w:type="spellStart"/>
      <w:r w:rsidRPr="002E4DCC">
        <w:rPr>
          <w:rFonts w:cs="Arial"/>
          <w:color w:val="000000"/>
          <w:shd w:val="clear" w:color="auto" w:fill="FFFFFF"/>
        </w:rPr>
        <w:t>Epub</w:t>
      </w:r>
      <w:proofErr w:type="spellEnd"/>
      <w:r w:rsidRPr="002E4DCC">
        <w:rPr>
          <w:rFonts w:cs="Arial"/>
          <w:color w:val="000000"/>
          <w:shd w:val="clear" w:color="auto" w:fill="FFFFFF"/>
        </w:rPr>
        <w:t xml:space="preserve"> ahead of print] PMID:30218651</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hd w:val="clear" w:color="auto" w:fill="FFFFFF"/>
        <w:spacing w:line="240" w:lineRule="auto"/>
        <w:rPr>
          <w:rFonts w:cs="Arial"/>
          <w:lang w:eastAsia="zh-CN"/>
        </w:rPr>
      </w:pPr>
      <w:r w:rsidRPr="002E4DCC">
        <w:rPr>
          <w:rFonts w:cs="Arial"/>
          <w:color w:val="000000"/>
          <w:shd w:val="clear" w:color="auto" w:fill="FFFFFF"/>
        </w:rPr>
        <w:t xml:space="preserve">Graham PS, </w:t>
      </w:r>
      <w:proofErr w:type="spellStart"/>
      <w:r w:rsidRPr="002E4DCC">
        <w:rPr>
          <w:rFonts w:cs="Arial"/>
          <w:color w:val="000000"/>
          <w:shd w:val="clear" w:color="auto" w:fill="FFFFFF"/>
        </w:rPr>
        <w:t>Kaidonis</w:t>
      </w:r>
      <w:proofErr w:type="spellEnd"/>
      <w:r w:rsidRPr="002E4DCC">
        <w:rPr>
          <w:rFonts w:cs="Arial"/>
          <w:color w:val="000000"/>
          <w:shd w:val="clear" w:color="auto" w:fill="FFFFFF"/>
        </w:rPr>
        <w:t xml:space="preserve"> G, </w:t>
      </w:r>
      <w:proofErr w:type="spellStart"/>
      <w:r w:rsidRPr="002E4DCC">
        <w:rPr>
          <w:rFonts w:cs="Arial"/>
          <w:color w:val="000000"/>
          <w:shd w:val="clear" w:color="auto" w:fill="FFFFFF"/>
        </w:rPr>
        <w:t>Abhary</w:t>
      </w:r>
      <w:proofErr w:type="spellEnd"/>
      <w:r w:rsidRPr="002E4DCC">
        <w:rPr>
          <w:rFonts w:cs="Arial"/>
          <w:color w:val="000000"/>
          <w:shd w:val="clear" w:color="auto" w:fill="FFFFFF"/>
        </w:rPr>
        <w:t xml:space="preserve"> S, </w:t>
      </w:r>
      <w:r w:rsidRPr="002E4DCC">
        <w:rPr>
          <w:rFonts w:cs="Arial"/>
          <w:b/>
          <w:bCs/>
          <w:color w:val="000000"/>
          <w:shd w:val="clear" w:color="auto" w:fill="FFFFFF"/>
        </w:rPr>
        <w:t>Gillies MC</w:t>
      </w:r>
      <w:r w:rsidRPr="002E4DCC">
        <w:rPr>
          <w:rFonts w:cs="Arial"/>
          <w:color w:val="000000"/>
          <w:shd w:val="clear" w:color="auto" w:fill="FFFFFF"/>
        </w:rPr>
        <w:t xml:space="preserve">, </w:t>
      </w:r>
      <w:proofErr w:type="spellStart"/>
      <w:r w:rsidRPr="002E4DCC">
        <w:rPr>
          <w:rFonts w:cs="Arial"/>
          <w:color w:val="000000"/>
          <w:shd w:val="clear" w:color="auto" w:fill="FFFFFF"/>
        </w:rPr>
        <w:t>Daniell</w:t>
      </w:r>
      <w:proofErr w:type="spellEnd"/>
      <w:r w:rsidRPr="002E4DCC">
        <w:rPr>
          <w:rFonts w:cs="Arial"/>
          <w:color w:val="000000"/>
          <w:shd w:val="clear" w:color="auto" w:fill="FFFFFF"/>
        </w:rPr>
        <w:t xml:space="preserve"> M, Essex RW, Chang JH, Lake SR, Pal B, Jenkins AJ, Hewitt AW, Lamoureux EL, </w:t>
      </w:r>
      <w:proofErr w:type="spellStart"/>
      <w:r w:rsidRPr="002E4DCC">
        <w:rPr>
          <w:rFonts w:cs="Arial"/>
          <w:color w:val="000000"/>
          <w:shd w:val="clear" w:color="auto" w:fill="FFFFFF"/>
        </w:rPr>
        <w:t>Hykin</w:t>
      </w:r>
      <w:proofErr w:type="spellEnd"/>
      <w:r w:rsidRPr="002E4DCC">
        <w:rPr>
          <w:rFonts w:cs="Arial"/>
          <w:color w:val="000000"/>
          <w:shd w:val="clear" w:color="auto" w:fill="FFFFFF"/>
        </w:rPr>
        <w:t xml:space="preserve"> PG, </w:t>
      </w:r>
      <w:proofErr w:type="spellStart"/>
      <w:r w:rsidRPr="002E4DCC">
        <w:rPr>
          <w:rFonts w:cs="Arial"/>
          <w:color w:val="000000"/>
          <w:shd w:val="clear" w:color="auto" w:fill="FFFFFF"/>
        </w:rPr>
        <w:t>Petrovsky</w:t>
      </w:r>
      <w:proofErr w:type="spellEnd"/>
      <w:r w:rsidRPr="002E4DCC">
        <w:rPr>
          <w:rFonts w:cs="Arial"/>
          <w:color w:val="000000"/>
          <w:shd w:val="clear" w:color="auto" w:fill="FFFFFF"/>
        </w:rPr>
        <w:t xml:space="preserve"> N, Brown MA, Craig JE, Burdon KP; </w:t>
      </w:r>
      <w:r w:rsidRPr="002E4DCC">
        <w:t>Genome-wide association studies for diabetic macular edema and proliferative diabetic retinopathy.</w:t>
      </w:r>
      <w:r w:rsidRPr="002E4DCC">
        <w:rPr>
          <w:rStyle w:val="Heading1Char"/>
          <w:rFonts w:asciiTheme="minorHAnsi" w:eastAsiaTheme="minorHAnsi" w:hAnsiTheme="minorHAnsi" w:cs="Arial"/>
          <w:sz w:val="22"/>
          <w:szCs w:val="22"/>
          <w:shd w:val="clear" w:color="auto" w:fill="FFFFFF"/>
        </w:rPr>
        <w:t xml:space="preserve"> </w:t>
      </w:r>
      <w:r w:rsidRPr="002E4DCC">
        <w:rPr>
          <w:rStyle w:val="jrnl"/>
          <w:rFonts w:cs="Arial"/>
          <w:color w:val="000000"/>
          <w:shd w:val="clear" w:color="auto" w:fill="FFFFFF"/>
        </w:rPr>
        <w:t>BMC Med Genet</w:t>
      </w:r>
      <w:r w:rsidRPr="002E4DCC">
        <w:rPr>
          <w:rFonts w:cs="Arial"/>
          <w:color w:val="000000"/>
          <w:shd w:val="clear" w:color="auto" w:fill="FFFFFF"/>
        </w:rPr>
        <w:t>. 2018 [</w:t>
      </w:r>
      <w:proofErr w:type="spellStart"/>
      <w:r w:rsidRPr="002E4DCC">
        <w:rPr>
          <w:rFonts w:cs="Arial"/>
          <w:color w:val="000000"/>
          <w:shd w:val="clear" w:color="auto" w:fill="FFFFFF"/>
        </w:rPr>
        <w:t>Epub</w:t>
      </w:r>
      <w:proofErr w:type="spellEnd"/>
      <w:r w:rsidRPr="002E4DCC">
        <w:rPr>
          <w:rFonts w:cs="Arial"/>
          <w:color w:val="000000"/>
          <w:shd w:val="clear" w:color="auto" w:fill="FFFFFF"/>
        </w:rPr>
        <w:t xml:space="preserve"> ahead of print] PMID:29739359</w:t>
      </w:r>
    </w:p>
    <w:p w:rsidR="002E4DCC" w:rsidRPr="002E4DCC" w:rsidRDefault="002E4DCC" w:rsidP="002E4DCC">
      <w:pPr>
        <w:pStyle w:val="ListParagraph"/>
        <w:shd w:val="clear" w:color="auto" w:fill="FFFFFF"/>
        <w:spacing w:line="240" w:lineRule="auto"/>
        <w:rPr>
          <w:rFonts w:cs="Arial"/>
          <w:lang w:eastAsia="zh-CN"/>
        </w:rPr>
      </w:pPr>
    </w:p>
    <w:p w:rsidR="002E4DCC" w:rsidRPr="002E4DCC" w:rsidRDefault="002E4DCC" w:rsidP="002E4DCC">
      <w:pPr>
        <w:pStyle w:val="ListParagraph"/>
        <w:numPr>
          <w:ilvl w:val="0"/>
          <w:numId w:val="24"/>
        </w:numPr>
        <w:spacing w:after="0" w:line="240" w:lineRule="auto"/>
        <w:rPr>
          <w:rFonts w:cs="Arial"/>
        </w:rPr>
      </w:pPr>
      <w:proofErr w:type="spellStart"/>
      <w:r w:rsidRPr="002E4DCC">
        <w:rPr>
          <w:rFonts w:cs="Arial"/>
          <w:color w:val="000000"/>
          <w:shd w:val="clear" w:color="auto" w:fill="FFFFFF"/>
        </w:rPr>
        <w:t>Vaze</w:t>
      </w:r>
      <w:proofErr w:type="spellEnd"/>
      <w:r w:rsidRPr="002E4DCC">
        <w:rPr>
          <w:rFonts w:cs="Arial"/>
          <w:color w:val="000000"/>
          <w:shd w:val="clear" w:color="auto" w:fill="FFFFFF"/>
        </w:rPr>
        <w:t xml:space="preserve"> A, Nguyen V, </w:t>
      </w:r>
      <w:proofErr w:type="spellStart"/>
      <w:r w:rsidRPr="002E4DCC">
        <w:rPr>
          <w:rFonts w:cs="Arial"/>
          <w:color w:val="000000"/>
          <w:shd w:val="clear" w:color="auto" w:fill="FFFFFF"/>
        </w:rPr>
        <w:t>Daien</w:t>
      </w:r>
      <w:proofErr w:type="spellEnd"/>
      <w:r w:rsidRPr="002E4DCC">
        <w:rPr>
          <w:rFonts w:cs="Arial"/>
          <w:color w:val="000000"/>
          <w:shd w:val="clear" w:color="auto" w:fill="FFFFFF"/>
        </w:rPr>
        <w:t xml:space="preserve"> V, Arnold JJ, Young SH, Cheung CM, Lamoureux E, Bhargava M, Barthelmes D, </w:t>
      </w:r>
      <w:r w:rsidRPr="002E4DCC">
        <w:rPr>
          <w:rFonts w:cs="Arial"/>
          <w:b/>
          <w:bCs/>
          <w:color w:val="000000"/>
          <w:shd w:val="clear" w:color="auto" w:fill="FFFFFF"/>
        </w:rPr>
        <w:t>Gillies MC</w:t>
      </w:r>
      <w:r w:rsidRPr="002E4DCC">
        <w:rPr>
          <w:rFonts w:cs="Arial"/>
          <w:color w:val="000000"/>
          <w:shd w:val="clear" w:color="auto" w:fill="FFFFFF"/>
        </w:rPr>
        <w:t xml:space="preserve">; Fight Retinal Blindness Study Group; </w:t>
      </w:r>
      <w:r w:rsidRPr="002E4DCC">
        <w:t>Ranibizumab and aflibercept for the treatment of pigment epithelial detachment in neovascular age-related macular degeneration: data from an observational study.</w:t>
      </w:r>
      <w:r w:rsidRPr="002E4DCC">
        <w:rPr>
          <w:rStyle w:val="Heading1Char"/>
          <w:rFonts w:asciiTheme="minorHAnsi" w:eastAsiaTheme="minorHAnsi" w:hAnsiTheme="minorHAnsi" w:cs="Arial"/>
          <w:sz w:val="22"/>
          <w:szCs w:val="22"/>
          <w:shd w:val="clear" w:color="auto" w:fill="FFFFFF"/>
        </w:rPr>
        <w:t xml:space="preserve"> </w:t>
      </w:r>
      <w:r w:rsidRPr="002E4DCC">
        <w:rPr>
          <w:rStyle w:val="jrnl"/>
          <w:rFonts w:cs="Arial"/>
          <w:color w:val="000000"/>
          <w:shd w:val="clear" w:color="auto" w:fill="FFFFFF"/>
        </w:rPr>
        <w:t>Retina</w:t>
      </w:r>
      <w:r w:rsidRPr="002E4DCC">
        <w:rPr>
          <w:rFonts w:cs="Arial"/>
          <w:color w:val="000000"/>
          <w:shd w:val="clear" w:color="auto" w:fill="FFFFFF"/>
        </w:rPr>
        <w:t>. 2018 38(10):1954-1961 PMID 28820848</w:t>
      </w:r>
    </w:p>
    <w:p w:rsidR="00873284" w:rsidRPr="002E4DCC" w:rsidRDefault="00873284" w:rsidP="002E4DCC">
      <w:pPr>
        <w:pStyle w:val="ListParagraph"/>
        <w:shd w:val="clear" w:color="auto" w:fill="FFFFFF"/>
        <w:spacing w:line="240" w:lineRule="auto"/>
        <w:rPr>
          <w:rFonts w:eastAsia="Times New Roman" w:cs="Arial"/>
          <w:lang w:eastAsia="zh-CN"/>
        </w:rPr>
      </w:pPr>
    </w:p>
    <w:p w:rsidR="00873284" w:rsidRPr="002E4DCC" w:rsidRDefault="00873284" w:rsidP="002E4DCC">
      <w:pPr>
        <w:pStyle w:val="ListParagraph"/>
        <w:numPr>
          <w:ilvl w:val="0"/>
          <w:numId w:val="24"/>
        </w:numPr>
        <w:shd w:val="clear" w:color="auto" w:fill="FFFFFF"/>
        <w:spacing w:line="240" w:lineRule="auto"/>
        <w:rPr>
          <w:rFonts w:eastAsia="Times New Roman" w:cs="Arial"/>
          <w:lang w:eastAsia="zh-CN"/>
        </w:rPr>
      </w:pPr>
      <w:proofErr w:type="spellStart"/>
      <w:r w:rsidRPr="002E4DCC">
        <w:rPr>
          <w:rFonts w:cs="Arial"/>
          <w:lang w:val="en-AU"/>
        </w:rPr>
        <w:t>Ao</w:t>
      </w:r>
      <w:proofErr w:type="spellEnd"/>
      <w:r w:rsidRPr="002E4DCC">
        <w:rPr>
          <w:rFonts w:cs="Arial"/>
          <w:lang w:val="en-AU"/>
        </w:rPr>
        <w:t xml:space="preserve"> J, Wood JP, Chidlow G, </w:t>
      </w:r>
      <w:r w:rsidRPr="002E4DCC">
        <w:rPr>
          <w:rFonts w:cs="Arial"/>
          <w:b/>
          <w:lang w:val="en-AU"/>
        </w:rPr>
        <w:t>Gillies MC</w:t>
      </w:r>
      <w:r w:rsidRPr="002E4DCC">
        <w:rPr>
          <w:rFonts w:cs="Arial"/>
          <w:lang w:val="en-AU"/>
        </w:rPr>
        <w:t xml:space="preserve">, </w:t>
      </w:r>
      <w:proofErr w:type="spellStart"/>
      <w:r w:rsidRPr="002E4DCC">
        <w:rPr>
          <w:rFonts w:cs="Arial"/>
          <w:lang w:val="en-AU"/>
        </w:rPr>
        <w:t>Casson</w:t>
      </w:r>
      <w:proofErr w:type="spellEnd"/>
      <w:r w:rsidRPr="002E4DCC">
        <w:rPr>
          <w:rFonts w:cs="Arial"/>
          <w:lang w:val="en-AU"/>
        </w:rPr>
        <w:t xml:space="preserve"> RJ; </w:t>
      </w:r>
      <w:r w:rsidRPr="002E4DCC">
        <w:rPr>
          <w:rFonts w:cs="Arial"/>
        </w:rPr>
        <w:t>Retinal pigment epithelium in the pathogenesis</w:t>
      </w:r>
      <w:r w:rsidRPr="002E4DCC">
        <w:t xml:space="preserve"> of age-related macular degeneration and </w:t>
      </w:r>
      <w:proofErr w:type="spellStart"/>
      <w:r w:rsidRPr="002E4DCC">
        <w:t>photobiomodulation</w:t>
      </w:r>
      <w:proofErr w:type="spellEnd"/>
      <w:r w:rsidRPr="002E4DCC">
        <w:t xml:space="preserve"> as a potential therapy?</w:t>
      </w:r>
      <w:r w:rsidRPr="002E4DCC">
        <w:rPr>
          <w:lang w:val="en-AU"/>
        </w:rPr>
        <w:t xml:space="preserve"> </w:t>
      </w:r>
      <w:r w:rsidRPr="002E4DCC">
        <w:rPr>
          <w:rStyle w:val="jrnl"/>
          <w:lang w:val="en-AU"/>
        </w:rPr>
        <w:t xml:space="preserve">Clin Exp </w:t>
      </w:r>
      <w:proofErr w:type="spellStart"/>
      <w:r w:rsidRPr="002E4DCC">
        <w:rPr>
          <w:rStyle w:val="jrnl"/>
          <w:lang w:val="en-AU"/>
        </w:rPr>
        <w:t>Ophthalmol</w:t>
      </w:r>
      <w:proofErr w:type="spellEnd"/>
      <w:r w:rsidRPr="002E4DCC">
        <w:rPr>
          <w:lang w:val="en-AU"/>
        </w:rPr>
        <w:t xml:space="preserve"> 2017; </w:t>
      </w:r>
      <w:r w:rsidR="005F184F" w:rsidRPr="002E4DCC">
        <w:rPr>
          <w:lang w:val="en-AU"/>
        </w:rPr>
        <w:t>46:670-686</w:t>
      </w:r>
    </w:p>
    <w:p w:rsidR="00A00A9A" w:rsidRPr="002E4DCC" w:rsidRDefault="00B00B4B" w:rsidP="002E4DCC">
      <w:pPr>
        <w:numPr>
          <w:ilvl w:val="0"/>
          <w:numId w:val="24"/>
        </w:numPr>
        <w:spacing w:after="0" w:line="240" w:lineRule="auto"/>
        <w:rPr>
          <w:lang w:val="en-AU"/>
        </w:rPr>
      </w:pPr>
      <w:proofErr w:type="spellStart"/>
      <w:r w:rsidRPr="002E4DCC">
        <w:rPr>
          <w:lang w:val="en-AU"/>
        </w:rPr>
        <w:t>Powner</w:t>
      </w:r>
      <w:proofErr w:type="spellEnd"/>
      <w:r w:rsidRPr="002E4DCC">
        <w:rPr>
          <w:lang w:val="en-AU"/>
        </w:rPr>
        <w:t xml:space="preserve"> MB, Woods SM, Zhu M, </w:t>
      </w:r>
      <w:r w:rsidRPr="002E4DCC">
        <w:rPr>
          <w:b/>
          <w:lang w:val="en-AU"/>
        </w:rPr>
        <w:t>Gillies MC</w:t>
      </w:r>
      <w:r w:rsidRPr="002E4DCC">
        <w:rPr>
          <w:lang w:val="en-AU"/>
        </w:rPr>
        <w:t xml:space="preserve">, Bernstein PS, Hageman GS, Comer GM, Egan C, </w:t>
      </w:r>
      <w:proofErr w:type="spellStart"/>
      <w:r w:rsidRPr="002E4DCC">
        <w:rPr>
          <w:lang w:val="en-AU"/>
        </w:rPr>
        <w:t>Fruttiger</w:t>
      </w:r>
      <w:proofErr w:type="spellEnd"/>
      <w:r w:rsidRPr="002E4DCC">
        <w:rPr>
          <w:lang w:val="en-AU"/>
        </w:rPr>
        <w:t xml:space="preserve"> M; Fundus-wide subretinal and pigment epithelial abnormalities in </w:t>
      </w:r>
      <w:proofErr w:type="spellStart"/>
      <w:r w:rsidRPr="002E4DCC">
        <w:rPr>
          <w:lang w:val="en-AU"/>
        </w:rPr>
        <w:t>mactel</w:t>
      </w:r>
      <w:proofErr w:type="spellEnd"/>
      <w:r w:rsidRPr="002E4DCC">
        <w:rPr>
          <w:lang w:val="en-AU"/>
        </w:rPr>
        <w:t xml:space="preserve"> telangiectasia type 2. Retina 2017; [</w:t>
      </w:r>
      <w:proofErr w:type="spellStart"/>
      <w:r w:rsidRPr="002E4DCC">
        <w:t>Epub</w:t>
      </w:r>
      <w:proofErr w:type="spellEnd"/>
      <w:r w:rsidRPr="002E4DCC">
        <w:t xml:space="preserve"> ahead of print] PMID: 29045321</w:t>
      </w:r>
    </w:p>
    <w:p w:rsidR="00B00B4B" w:rsidRPr="002E4DCC" w:rsidRDefault="00B00B4B" w:rsidP="002E4DCC">
      <w:pPr>
        <w:spacing w:after="0" w:line="240" w:lineRule="auto"/>
        <w:rPr>
          <w:lang w:val="en-AU"/>
        </w:rPr>
      </w:pPr>
    </w:p>
    <w:p w:rsidR="00077962" w:rsidRPr="002E4DCC" w:rsidRDefault="00077962" w:rsidP="002E4DCC">
      <w:pPr>
        <w:numPr>
          <w:ilvl w:val="0"/>
          <w:numId w:val="24"/>
        </w:numPr>
        <w:spacing w:after="0" w:line="240" w:lineRule="auto"/>
        <w:rPr>
          <w:lang w:val="en-AU"/>
        </w:rPr>
      </w:pPr>
      <w:r w:rsidRPr="002E4DCC">
        <w:rPr>
          <w:lang w:val="en-AU"/>
        </w:rPr>
        <w:t xml:space="preserve">Ozturk M, Harris ML, Nguyen V, Barthelmes D, </w:t>
      </w:r>
      <w:r w:rsidRPr="002E4DCC">
        <w:rPr>
          <w:b/>
          <w:lang w:val="en-AU"/>
        </w:rPr>
        <w:t xml:space="preserve">Gillies MC, </w:t>
      </w:r>
      <w:r w:rsidRPr="002E4DCC">
        <w:rPr>
          <w:lang w:val="en-AU"/>
        </w:rPr>
        <w:t xml:space="preserve">Mehta H; </w:t>
      </w:r>
      <w:r w:rsidRPr="002E4DCC">
        <w:rPr>
          <w:rFonts w:cs="Arial"/>
        </w:rPr>
        <w:t xml:space="preserve">Real-world visual outcomes in patients with neovascular age-related macular degeneration receiving aflibercept at fixed intervals as per UK </w:t>
      </w:r>
      <w:proofErr w:type="spellStart"/>
      <w:r w:rsidRPr="002E4DCC">
        <w:rPr>
          <w:rFonts w:cs="Arial"/>
        </w:rPr>
        <w:t>licence</w:t>
      </w:r>
      <w:proofErr w:type="spellEnd"/>
      <w:r w:rsidRPr="002E4DCC">
        <w:rPr>
          <w:rFonts w:cs="Arial"/>
        </w:rPr>
        <w:t xml:space="preserve">. Clin Exp </w:t>
      </w:r>
      <w:proofErr w:type="spellStart"/>
      <w:r w:rsidRPr="002E4DCC">
        <w:rPr>
          <w:rFonts w:cs="Arial"/>
        </w:rPr>
        <w:t>Ophthalmol</w:t>
      </w:r>
      <w:proofErr w:type="spellEnd"/>
      <w:r w:rsidRPr="002E4DCC">
        <w:rPr>
          <w:rFonts w:cs="Arial"/>
        </w:rPr>
        <w:t xml:space="preserve"> 2017; </w:t>
      </w:r>
      <w:r w:rsidRPr="002E4DCC">
        <w:rPr>
          <w:lang w:val="en-AU"/>
        </w:rPr>
        <w:t>[</w:t>
      </w:r>
      <w:proofErr w:type="spellStart"/>
      <w:r w:rsidRPr="002E4DCC">
        <w:t>Epub</w:t>
      </w:r>
      <w:proofErr w:type="spellEnd"/>
      <w:r w:rsidRPr="002E4DCC">
        <w:t xml:space="preserve"> ahead of print] PMID: 29044979</w:t>
      </w:r>
    </w:p>
    <w:p w:rsidR="00077962" w:rsidRPr="002E4DCC" w:rsidRDefault="00077962" w:rsidP="002E4DCC">
      <w:pPr>
        <w:spacing w:after="0" w:line="240" w:lineRule="auto"/>
        <w:rPr>
          <w:lang w:val="en-AU"/>
        </w:rPr>
      </w:pPr>
    </w:p>
    <w:p w:rsidR="00077962" w:rsidRPr="002E4DCC" w:rsidRDefault="00077962" w:rsidP="002E4DCC">
      <w:pPr>
        <w:pStyle w:val="ListParagraph"/>
        <w:numPr>
          <w:ilvl w:val="0"/>
          <w:numId w:val="24"/>
        </w:numPr>
        <w:shd w:val="clear" w:color="auto" w:fill="FFFFFF"/>
        <w:spacing w:line="240" w:lineRule="auto"/>
        <w:rPr>
          <w:rFonts w:eastAsia="Times New Roman" w:cs="Arial"/>
        </w:rPr>
      </w:pPr>
      <w:proofErr w:type="spellStart"/>
      <w:r w:rsidRPr="002E4DCC">
        <w:rPr>
          <w:lang w:val="en-AU"/>
        </w:rPr>
        <w:t>Invernizzi</w:t>
      </w:r>
      <w:proofErr w:type="spellEnd"/>
      <w:r w:rsidRPr="002E4DCC">
        <w:rPr>
          <w:lang w:val="en-AU"/>
        </w:rPr>
        <w:t xml:space="preserve"> A, Nguyen V, Arnold J, Young S, Barthelmes D, </w:t>
      </w:r>
      <w:r w:rsidRPr="002E4DCC">
        <w:rPr>
          <w:b/>
          <w:lang w:val="en-AU"/>
        </w:rPr>
        <w:t>Gillies MC</w:t>
      </w:r>
      <w:r w:rsidRPr="002E4DCC">
        <w:rPr>
          <w:lang w:val="en-AU"/>
        </w:rPr>
        <w:t xml:space="preserve">; </w:t>
      </w:r>
      <w:r w:rsidRPr="002E4DCC">
        <w:rPr>
          <w:rFonts w:cs="Arial"/>
        </w:rPr>
        <w:t>Early and Late Retinal Pigment Epithelium Tears after Anti-Vascular Endothelial Growth Factor Therapy for Neovascular Age-Related Macular Degeneration. Ophthalmology 2017; [</w:t>
      </w:r>
      <w:proofErr w:type="spellStart"/>
      <w:r w:rsidRPr="002E4DCC">
        <w:rPr>
          <w:rFonts w:cs="Arial"/>
        </w:rPr>
        <w:t>Epub</w:t>
      </w:r>
      <w:proofErr w:type="spellEnd"/>
      <w:r w:rsidRPr="002E4DCC">
        <w:rPr>
          <w:rFonts w:cs="Arial"/>
        </w:rPr>
        <w:t xml:space="preserve"> ahead of print] </w:t>
      </w:r>
      <w:r w:rsidRPr="002E4DCC">
        <w:t xml:space="preserve">PMID: </w:t>
      </w:r>
      <w:r w:rsidRPr="002E4DCC">
        <w:rPr>
          <w:rFonts w:eastAsia="Times New Roman" w:cs="Arial"/>
        </w:rPr>
        <w:t>28993010</w:t>
      </w:r>
    </w:p>
    <w:p w:rsidR="00077962" w:rsidRPr="002E4DCC" w:rsidRDefault="00077962" w:rsidP="002E4DCC">
      <w:pPr>
        <w:pStyle w:val="ListParagraph"/>
        <w:spacing w:line="240" w:lineRule="auto"/>
        <w:rPr>
          <w:rFonts w:eastAsia="Times New Roman" w:cs="Arial"/>
        </w:rPr>
      </w:pPr>
    </w:p>
    <w:p w:rsidR="00077962" w:rsidRPr="002E4DCC" w:rsidRDefault="00077962" w:rsidP="002E4DCC">
      <w:pPr>
        <w:pStyle w:val="ListParagraph"/>
        <w:numPr>
          <w:ilvl w:val="0"/>
          <w:numId w:val="24"/>
        </w:numPr>
        <w:shd w:val="clear" w:color="auto" w:fill="FFFFFF"/>
        <w:spacing w:line="240" w:lineRule="auto"/>
        <w:rPr>
          <w:rFonts w:eastAsia="Times New Roman" w:cs="Arial"/>
        </w:rPr>
      </w:pPr>
      <w:r w:rsidRPr="002E4DCC">
        <w:rPr>
          <w:rFonts w:eastAsia="Times New Roman" w:cs="Arial"/>
        </w:rPr>
        <w:t xml:space="preserve">Nguyen V, </w:t>
      </w:r>
      <w:proofErr w:type="spellStart"/>
      <w:r w:rsidRPr="002E4DCC">
        <w:rPr>
          <w:rFonts w:eastAsia="Times New Roman" w:cs="Arial"/>
        </w:rPr>
        <w:t>Daien</w:t>
      </w:r>
      <w:proofErr w:type="spellEnd"/>
      <w:r w:rsidRPr="002E4DCC">
        <w:rPr>
          <w:rFonts w:eastAsia="Times New Roman" w:cs="Arial"/>
        </w:rPr>
        <w:t xml:space="preserve"> V, </w:t>
      </w:r>
      <w:proofErr w:type="spellStart"/>
      <w:r w:rsidRPr="002E4DCC">
        <w:rPr>
          <w:rFonts w:eastAsia="Times New Roman" w:cs="Arial"/>
        </w:rPr>
        <w:t>Guymer</w:t>
      </w:r>
      <w:proofErr w:type="spellEnd"/>
      <w:r w:rsidRPr="002E4DCC">
        <w:rPr>
          <w:rFonts w:eastAsia="Times New Roman" w:cs="Arial"/>
        </w:rPr>
        <w:t xml:space="preserve"> RH, McAllister IL, </w:t>
      </w:r>
      <w:proofErr w:type="spellStart"/>
      <w:r w:rsidRPr="002E4DCC">
        <w:rPr>
          <w:rFonts w:eastAsia="Times New Roman" w:cs="Arial"/>
        </w:rPr>
        <w:t>Morlet</w:t>
      </w:r>
      <w:proofErr w:type="spellEnd"/>
      <w:r w:rsidRPr="002E4DCC">
        <w:rPr>
          <w:rFonts w:eastAsia="Times New Roman" w:cs="Arial"/>
        </w:rPr>
        <w:t xml:space="preserve"> N, Barthelmes D, </w:t>
      </w:r>
      <w:r w:rsidRPr="002E4DCC">
        <w:rPr>
          <w:rFonts w:eastAsia="Times New Roman" w:cs="Arial"/>
          <w:b/>
        </w:rPr>
        <w:t>Gillies MC</w:t>
      </w:r>
      <w:r w:rsidRPr="002E4DCC">
        <w:rPr>
          <w:rFonts w:eastAsia="Times New Roman" w:cs="Arial"/>
        </w:rPr>
        <w:t xml:space="preserve">; </w:t>
      </w:r>
      <w:r w:rsidRPr="002E4DCC">
        <w:rPr>
          <w:rFonts w:cs="Arial"/>
        </w:rPr>
        <w:t xml:space="preserve">Clinical and social characteristics associated with reduced visual acuity at presentation in Australian patients with neovascular age-related macular degeneration: a prospective study from a long-term observational data set. The Fight Retinal Blindness! Project. Clin Exp </w:t>
      </w:r>
      <w:proofErr w:type="spellStart"/>
      <w:r w:rsidRPr="002E4DCC">
        <w:rPr>
          <w:rFonts w:cs="Arial"/>
        </w:rPr>
        <w:t>Ophthalmol</w:t>
      </w:r>
      <w:proofErr w:type="spellEnd"/>
      <w:r w:rsidRPr="002E4DCC">
        <w:rPr>
          <w:rFonts w:cs="Arial"/>
        </w:rPr>
        <w:t xml:space="preserve"> 2017; </w:t>
      </w:r>
      <w:r w:rsidRPr="002E4DCC">
        <w:rPr>
          <w:lang w:val="en-AU"/>
        </w:rPr>
        <w:t>[</w:t>
      </w:r>
      <w:proofErr w:type="spellStart"/>
      <w:r w:rsidRPr="002E4DCC">
        <w:t>Epub</w:t>
      </w:r>
      <w:proofErr w:type="spellEnd"/>
      <w:r w:rsidRPr="002E4DCC">
        <w:t xml:space="preserve"> ahead of print] PMID: </w:t>
      </w:r>
      <w:r w:rsidRPr="002E4DCC">
        <w:rPr>
          <w:rFonts w:eastAsia="Times New Roman" w:cs="Arial"/>
        </w:rPr>
        <w:t>28842956</w:t>
      </w:r>
    </w:p>
    <w:p w:rsidR="00B06EAE" w:rsidRPr="002E4DCC" w:rsidRDefault="00B06EAE" w:rsidP="002E4DCC">
      <w:pPr>
        <w:numPr>
          <w:ilvl w:val="0"/>
          <w:numId w:val="24"/>
        </w:numPr>
        <w:spacing w:after="0" w:line="240" w:lineRule="auto"/>
        <w:rPr>
          <w:lang w:val="en-AU"/>
        </w:rPr>
      </w:pPr>
      <w:r w:rsidRPr="002E4DCC">
        <w:rPr>
          <w:lang w:val="en-AU"/>
        </w:rPr>
        <w:t xml:space="preserve">Mehta H, Fraser-Bell S, Nguyen V, Lyndell LL, </w:t>
      </w:r>
      <w:r w:rsidRPr="002E4DCC">
        <w:rPr>
          <w:b/>
          <w:lang w:val="en-AU"/>
        </w:rPr>
        <w:t xml:space="preserve">Gillies MC; </w:t>
      </w:r>
      <w:r w:rsidRPr="002E4DCC">
        <w:rPr>
          <w:lang w:val="en"/>
        </w:rPr>
        <w:t xml:space="preserve">The Interval between Treatments of Bevacizumab and Dexamethasone Implants for Diabetic Macular Edema Increased over Time in the BEVORDEX Trial. </w:t>
      </w:r>
      <w:proofErr w:type="spellStart"/>
      <w:r w:rsidRPr="002E4DCC">
        <w:rPr>
          <w:lang w:val="en"/>
        </w:rPr>
        <w:t>Opthal</w:t>
      </w:r>
      <w:proofErr w:type="spellEnd"/>
      <w:r w:rsidRPr="002E4DCC">
        <w:rPr>
          <w:lang w:val="en"/>
        </w:rPr>
        <w:t xml:space="preserve"> Retina 2017; ISSN 2468-6530</w:t>
      </w:r>
    </w:p>
    <w:p w:rsidR="00B06EAE" w:rsidRPr="002E4DCC" w:rsidRDefault="00B06EAE" w:rsidP="002E4DCC">
      <w:pPr>
        <w:spacing w:after="0" w:line="240" w:lineRule="auto"/>
        <w:ind w:left="720"/>
        <w:rPr>
          <w:lang w:val="en-AU"/>
        </w:rPr>
      </w:pPr>
    </w:p>
    <w:p w:rsidR="00905570" w:rsidRPr="002E4DCC" w:rsidRDefault="00905570" w:rsidP="002E4DCC">
      <w:pPr>
        <w:numPr>
          <w:ilvl w:val="0"/>
          <w:numId w:val="24"/>
        </w:numPr>
        <w:spacing w:after="0" w:line="240" w:lineRule="auto"/>
        <w:rPr>
          <w:color w:val="000000"/>
          <w:lang w:val="en-AU"/>
        </w:rPr>
      </w:pPr>
      <w:r w:rsidRPr="002E4DCC">
        <w:rPr>
          <w:color w:val="000000"/>
          <w:lang w:val="en-AU"/>
        </w:rPr>
        <w:t xml:space="preserve">Baumann B, Sterling J, Song Y, Song D, </w:t>
      </w:r>
      <w:proofErr w:type="spellStart"/>
      <w:r w:rsidRPr="002E4DCC">
        <w:rPr>
          <w:color w:val="000000"/>
          <w:lang w:val="en-AU"/>
        </w:rPr>
        <w:t>Fruttiger</w:t>
      </w:r>
      <w:proofErr w:type="spellEnd"/>
      <w:r w:rsidRPr="002E4DCC">
        <w:rPr>
          <w:color w:val="000000"/>
          <w:lang w:val="en-AU"/>
        </w:rPr>
        <w:t xml:space="preserve"> M, </w:t>
      </w:r>
      <w:r w:rsidRPr="002E4DCC">
        <w:rPr>
          <w:b/>
          <w:color w:val="000000"/>
          <w:lang w:val="en-AU"/>
        </w:rPr>
        <w:t>Gillies M</w:t>
      </w:r>
      <w:r w:rsidRPr="002E4DCC">
        <w:rPr>
          <w:color w:val="000000"/>
          <w:lang w:val="en-AU"/>
        </w:rPr>
        <w:t xml:space="preserve">, Weiyong S, </w:t>
      </w:r>
      <w:proofErr w:type="spellStart"/>
      <w:r w:rsidRPr="002E4DCC">
        <w:rPr>
          <w:color w:val="000000"/>
          <w:lang w:val="en-AU"/>
        </w:rPr>
        <w:t>Dunaief</w:t>
      </w:r>
      <w:proofErr w:type="spellEnd"/>
      <w:r w:rsidRPr="002E4DCC">
        <w:rPr>
          <w:color w:val="000000"/>
          <w:lang w:val="en-AU"/>
        </w:rPr>
        <w:t xml:space="preserve"> JL; Conditional Muller Cell Ablation leads to Retinal Iron Accumulation. Invest </w:t>
      </w:r>
      <w:proofErr w:type="spellStart"/>
      <w:r w:rsidRPr="002E4DCC">
        <w:rPr>
          <w:color w:val="000000"/>
          <w:lang w:val="en-AU"/>
        </w:rPr>
        <w:t>Opthalmol</w:t>
      </w:r>
      <w:proofErr w:type="spellEnd"/>
      <w:r w:rsidRPr="002E4DCC">
        <w:rPr>
          <w:color w:val="000000"/>
          <w:lang w:val="en-AU"/>
        </w:rPr>
        <w:t xml:space="preserve"> Vis Sci 2017; 15:4223-4234</w:t>
      </w:r>
    </w:p>
    <w:p w:rsidR="00905570" w:rsidRPr="002E4DCC" w:rsidRDefault="00905570" w:rsidP="002E4DCC">
      <w:pPr>
        <w:spacing w:after="0" w:line="240" w:lineRule="auto"/>
        <w:ind w:left="720"/>
        <w:rPr>
          <w:color w:val="000000"/>
          <w:lang w:val="en-AU"/>
        </w:rPr>
      </w:pPr>
    </w:p>
    <w:p w:rsidR="00653CB2" w:rsidRDefault="00653CB2" w:rsidP="002E4DCC">
      <w:pPr>
        <w:numPr>
          <w:ilvl w:val="0"/>
          <w:numId w:val="24"/>
        </w:numPr>
        <w:spacing w:after="0" w:line="240" w:lineRule="auto"/>
        <w:rPr>
          <w:color w:val="000000"/>
          <w:lang w:val="en-AU"/>
        </w:rPr>
      </w:pPr>
      <w:proofErr w:type="spellStart"/>
      <w:r w:rsidRPr="002E4DCC">
        <w:t>Vaze</w:t>
      </w:r>
      <w:proofErr w:type="spellEnd"/>
      <w:r w:rsidRPr="002E4DCC">
        <w:t xml:space="preserve"> A, Nguyen</w:t>
      </w:r>
      <w:r w:rsidRPr="0040284E">
        <w:t xml:space="preserve"> V, </w:t>
      </w:r>
      <w:proofErr w:type="spellStart"/>
      <w:r w:rsidRPr="0040284E">
        <w:t>Daien</w:t>
      </w:r>
      <w:proofErr w:type="spellEnd"/>
      <w:r w:rsidRPr="0040284E">
        <w:t xml:space="preserve"> V, Arnold JJ, Young SH, Cheung CM, Lamoureux E, Bhargava M, Barthelmes D, </w:t>
      </w:r>
      <w:r w:rsidRPr="0040284E">
        <w:rPr>
          <w:b/>
          <w:bCs/>
        </w:rPr>
        <w:t xml:space="preserve">Gillies MC; </w:t>
      </w:r>
      <w:r w:rsidRPr="0040284E">
        <w:rPr>
          <w:iCs/>
          <w:color w:val="000000"/>
        </w:rPr>
        <w:t xml:space="preserve">Fight Retinal Blindness Study Group. Ranibizumab and aflibercept for the treatment of pigment epithelial </w:t>
      </w:r>
      <w:proofErr w:type="gramStart"/>
      <w:r w:rsidRPr="0040284E">
        <w:rPr>
          <w:iCs/>
          <w:color w:val="000000"/>
        </w:rPr>
        <w:t>detachment  in</w:t>
      </w:r>
      <w:proofErr w:type="gramEnd"/>
      <w:r w:rsidRPr="0040284E">
        <w:rPr>
          <w:iCs/>
          <w:color w:val="000000"/>
        </w:rPr>
        <w:t xml:space="preserve"> neovascular age-related  macular degeneration: Data from an observational study. Retina 2017;</w:t>
      </w:r>
      <w:r w:rsidRPr="0040284E">
        <w:t xml:space="preserve"> [</w:t>
      </w:r>
      <w:proofErr w:type="spellStart"/>
      <w:r w:rsidRPr="0040284E">
        <w:t>Epub</w:t>
      </w:r>
      <w:proofErr w:type="spellEnd"/>
      <w:r w:rsidRPr="0040284E">
        <w:t xml:space="preserve"> ahead of print] PMID: 28820848</w:t>
      </w:r>
    </w:p>
    <w:p w:rsidR="00077962" w:rsidRPr="00077962" w:rsidRDefault="00077962" w:rsidP="002E4DCC">
      <w:pPr>
        <w:spacing w:after="0" w:line="240" w:lineRule="auto"/>
        <w:rPr>
          <w:color w:val="000000"/>
          <w:lang w:val="en-AU"/>
        </w:rPr>
      </w:pPr>
    </w:p>
    <w:p w:rsidR="00653CB2" w:rsidRPr="0040284E" w:rsidRDefault="00653CB2" w:rsidP="002E4DCC">
      <w:pPr>
        <w:numPr>
          <w:ilvl w:val="0"/>
          <w:numId w:val="24"/>
        </w:numPr>
        <w:spacing w:after="0" w:line="240" w:lineRule="auto"/>
        <w:rPr>
          <w:color w:val="000000"/>
          <w:lang w:val="en-AU"/>
        </w:rPr>
      </w:pPr>
      <w:r w:rsidRPr="0040284E">
        <w:t xml:space="preserve">Mehta H, Fraser-Bell S, Nguyen V, Lim LL, </w:t>
      </w:r>
      <w:r w:rsidRPr="0040284E">
        <w:rPr>
          <w:b/>
          <w:bCs/>
        </w:rPr>
        <w:t>Gillies MC</w:t>
      </w:r>
      <w:r w:rsidRPr="0040284E">
        <w:t xml:space="preserve">. Short-term vision gains at 12 weeks correlate with long-term vision gains at 2 years: results from the BEVORDEX </w:t>
      </w:r>
      <w:proofErr w:type="spellStart"/>
      <w:r w:rsidRPr="0040284E">
        <w:t>randomised</w:t>
      </w:r>
      <w:proofErr w:type="spellEnd"/>
      <w:r w:rsidRPr="0040284E">
        <w:t xml:space="preserve"> clinical trial of bevacizumab versus dexamethasone implants for diabetic macular </w:t>
      </w:r>
      <w:proofErr w:type="spellStart"/>
      <w:r w:rsidRPr="0040284E">
        <w:t>oedema</w:t>
      </w:r>
      <w:proofErr w:type="spellEnd"/>
      <w:r w:rsidRPr="0040284E">
        <w:t xml:space="preserve">. </w:t>
      </w:r>
      <w:r w:rsidRPr="0040284E">
        <w:rPr>
          <w:rStyle w:val="jrnl"/>
        </w:rPr>
        <w:t xml:space="preserve">Br J </w:t>
      </w:r>
      <w:proofErr w:type="spellStart"/>
      <w:r w:rsidRPr="0040284E">
        <w:rPr>
          <w:rStyle w:val="jrnl"/>
        </w:rPr>
        <w:t>Ophthalmol</w:t>
      </w:r>
      <w:proofErr w:type="spellEnd"/>
      <w:r w:rsidRPr="0040284E">
        <w:t xml:space="preserve"> 2017; [</w:t>
      </w:r>
      <w:proofErr w:type="spellStart"/>
      <w:r w:rsidRPr="0040284E">
        <w:t>Epub</w:t>
      </w:r>
      <w:proofErr w:type="spellEnd"/>
      <w:r w:rsidRPr="0040284E">
        <w:t xml:space="preserve"> ahead of print] PMID: 28779007</w:t>
      </w:r>
    </w:p>
    <w:p w:rsidR="00653CB2" w:rsidRPr="0040284E" w:rsidRDefault="00653CB2" w:rsidP="002E4DCC">
      <w:pPr>
        <w:pStyle w:val="ListParagraph"/>
        <w:spacing w:line="240" w:lineRule="auto"/>
        <w:rPr>
          <w:color w:val="000000"/>
          <w:lang w:val="en-AU"/>
        </w:rPr>
      </w:pPr>
    </w:p>
    <w:p w:rsidR="00653CB2" w:rsidRDefault="00653CB2" w:rsidP="002E4DCC">
      <w:pPr>
        <w:numPr>
          <w:ilvl w:val="0"/>
          <w:numId w:val="24"/>
        </w:numPr>
        <w:spacing w:after="0" w:line="240" w:lineRule="auto"/>
        <w:rPr>
          <w:color w:val="000000"/>
          <w:lang w:val="en-AU"/>
        </w:rPr>
      </w:pPr>
      <w:r w:rsidRPr="0040284E">
        <w:lastRenderedPageBreak/>
        <w:t xml:space="preserve">Shen W, </w:t>
      </w:r>
      <w:proofErr w:type="spellStart"/>
      <w:r w:rsidRPr="0040284E">
        <w:t>Yau</w:t>
      </w:r>
      <w:proofErr w:type="spellEnd"/>
      <w:r w:rsidRPr="0040284E">
        <w:t xml:space="preserve"> B, Lee SR, Zhu L, Yam M, </w:t>
      </w:r>
      <w:r w:rsidRPr="0040284E">
        <w:rPr>
          <w:b/>
          <w:bCs/>
        </w:rPr>
        <w:t>Gillies MC</w:t>
      </w:r>
      <w:r w:rsidRPr="0040284E">
        <w:t xml:space="preserve">. Effects of Ranibizumab and Aflibercept on Human Müller Cells and Photoreceptors under Stress Conditions. </w:t>
      </w:r>
      <w:r w:rsidRPr="0040284E">
        <w:rPr>
          <w:rStyle w:val="jrnl"/>
        </w:rPr>
        <w:t>Int J Mol Sci</w:t>
      </w:r>
      <w:r w:rsidRPr="0040284E">
        <w:t xml:space="preserve"> 2017; 18. PMID: 28257068</w:t>
      </w:r>
    </w:p>
    <w:p w:rsidR="00077962" w:rsidRPr="00077962" w:rsidRDefault="00077962" w:rsidP="002E4DCC">
      <w:pPr>
        <w:spacing w:after="0" w:line="240" w:lineRule="auto"/>
        <w:rPr>
          <w:color w:val="000000"/>
          <w:lang w:val="en-AU"/>
        </w:rPr>
      </w:pPr>
    </w:p>
    <w:p w:rsidR="00653CB2" w:rsidRDefault="00653CB2" w:rsidP="002E4DCC">
      <w:pPr>
        <w:numPr>
          <w:ilvl w:val="0"/>
          <w:numId w:val="24"/>
        </w:numPr>
        <w:spacing w:after="0" w:line="240" w:lineRule="auto"/>
        <w:rPr>
          <w:color w:val="000000"/>
          <w:lang w:val="en-AU"/>
        </w:rPr>
      </w:pPr>
      <w:r w:rsidRPr="0040284E">
        <w:rPr>
          <w:iCs/>
          <w:color w:val="000000"/>
        </w:rPr>
        <w:t xml:space="preserve">Wickremasinghe SS, Fraser-Bell S, </w:t>
      </w:r>
      <w:proofErr w:type="spellStart"/>
      <w:r w:rsidRPr="0040284E">
        <w:rPr>
          <w:iCs/>
          <w:color w:val="000000"/>
        </w:rPr>
        <w:t>Alessandrello</w:t>
      </w:r>
      <w:proofErr w:type="spellEnd"/>
      <w:r w:rsidRPr="0040284E">
        <w:rPr>
          <w:iCs/>
          <w:color w:val="000000"/>
        </w:rPr>
        <w:t xml:space="preserve"> E, Mehta H, </w:t>
      </w:r>
      <w:r w:rsidRPr="0040284E">
        <w:rPr>
          <w:b/>
          <w:iCs/>
          <w:color w:val="000000"/>
        </w:rPr>
        <w:t>Gillies MC</w:t>
      </w:r>
      <w:r w:rsidRPr="0040284E">
        <w:rPr>
          <w:iCs/>
          <w:color w:val="000000"/>
        </w:rPr>
        <w:t>, Lim LL.</w:t>
      </w:r>
      <w:r w:rsidRPr="0040284E">
        <w:rPr>
          <w:color w:val="000000"/>
          <w:lang w:val="en-AU"/>
        </w:rPr>
        <w:t xml:space="preserve"> </w:t>
      </w:r>
      <w:r w:rsidRPr="0040284E">
        <w:rPr>
          <w:iCs/>
          <w:color w:val="000000"/>
        </w:rPr>
        <w:t xml:space="preserve">Retinal vascular </w:t>
      </w:r>
      <w:proofErr w:type="spellStart"/>
      <w:r w:rsidRPr="0040284E">
        <w:rPr>
          <w:iCs/>
          <w:color w:val="000000"/>
        </w:rPr>
        <w:t>calibre</w:t>
      </w:r>
      <w:proofErr w:type="spellEnd"/>
      <w:r w:rsidRPr="0040284E">
        <w:rPr>
          <w:iCs/>
          <w:color w:val="000000"/>
        </w:rPr>
        <w:t xml:space="preserve"> changes after intravitreal bevacizumab or dexamethasone implant treatment for diabetic macular </w:t>
      </w:r>
      <w:proofErr w:type="spellStart"/>
      <w:r w:rsidRPr="0040284E">
        <w:rPr>
          <w:iCs/>
          <w:color w:val="000000"/>
        </w:rPr>
        <w:t>oedema</w:t>
      </w:r>
      <w:proofErr w:type="spellEnd"/>
      <w:r w:rsidRPr="0040284E">
        <w:rPr>
          <w:iCs/>
          <w:color w:val="000000"/>
        </w:rPr>
        <w:t>.</w:t>
      </w:r>
      <w:r w:rsidRPr="0040284E">
        <w:rPr>
          <w:color w:val="000000"/>
          <w:lang w:val="en-AU"/>
        </w:rPr>
        <w:t xml:space="preserve"> </w:t>
      </w:r>
      <w:r w:rsidRPr="0040284E">
        <w:rPr>
          <w:iCs/>
          <w:color w:val="000000"/>
        </w:rPr>
        <w:t xml:space="preserve">Br J </w:t>
      </w:r>
      <w:proofErr w:type="spellStart"/>
      <w:r w:rsidRPr="0040284E">
        <w:rPr>
          <w:iCs/>
          <w:color w:val="000000"/>
        </w:rPr>
        <w:t>Ophthalmol</w:t>
      </w:r>
      <w:proofErr w:type="spellEnd"/>
      <w:r w:rsidRPr="0040284E">
        <w:rPr>
          <w:iCs/>
          <w:color w:val="000000"/>
        </w:rPr>
        <w:t xml:space="preserve"> 2017;</w:t>
      </w:r>
      <w:r w:rsidRPr="0040284E">
        <w:t xml:space="preserve"> [</w:t>
      </w:r>
      <w:proofErr w:type="spellStart"/>
      <w:r w:rsidRPr="0040284E">
        <w:t>Epub</w:t>
      </w:r>
      <w:proofErr w:type="spellEnd"/>
      <w:r w:rsidRPr="0040284E">
        <w:t xml:space="preserve"> ahead of print] PMID: 28228411</w:t>
      </w:r>
    </w:p>
    <w:p w:rsidR="00077962" w:rsidRPr="00077962" w:rsidRDefault="00077962" w:rsidP="002E4DCC">
      <w:pPr>
        <w:spacing w:after="0" w:line="240" w:lineRule="auto"/>
        <w:rPr>
          <w:color w:val="000000"/>
          <w:lang w:val="en-AU"/>
        </w:rPr>
      </w:pPr>
    </w:p>
    <w:p w:rsidR="00653CB2" w:rsidRDefault="00653CB2" w:rsidP="002E4DCC">
      <w:pPr>
        <w:numPr>
          <w:ilvl w:val="0"/>
          <w:numId w:val="24"/>
        </w:numPr>
        <w:spacing w:after="0" w:line="240" w:lineRule="auto"/>
        <w:rPr>
          <w:color w:val="000000"/>
          <w:lang w:val="en-AU"/>
        </w:rPr>
      </w:pPr>
      <w:r w:rsidRPr="0040284E">
        <w:rPr>
          <w:b/>
          <w:bCs/>
        </w:rPr>
        <w:t>Gillies MC</w:t>
      </w:r>
      <w:r w:rsidRPr="0040284E">
        <w:t xml:space="preserve">, </w:t>
      </w:r>
      <w:proofErr w:type="spellStart"/>
      <w:r w:rsidRPr="0040284E">
        <w:t>Daien</w:t>
      </w:r>
      <w:proofErr w:type="spellEnd"/>
      <w:r w:rsidRPr="0040284E">
        <w:t xml:space="preserve"> V, Nguyen V, Barthelmes D. Re: Comparison of Age-Related Macular Degeneration Treatments Trials (CATT) Research Group, et al.: Five-year outcomes with anti-vascular endothelial growth factor treatment of neovascular age-related macular degeneration: The Comparison of Age-Related Macular Degeneration Treatments Trials (Ophthalmology 2016;123:1751-1761). Ophthalmology 2017;</w:t>
      </w:r>
      <w:proofErr w:type="gramStart"/>
      <w:r w:rsidRPr="0040284E">
        <w:t>124:e</w:t>
      </w:r>
      <w:proofErr w:type="gramEnd"/>
      <w:r w:rsidRPr="0040284E">
        <w:t>31-32. PMID: 28219517</w:t>
      </w:r>
    </w:p>
    <w:p w:rsidR="00077962" w:rsidRPr="00077962" w:rsidRDefault="00077962" w:rsidP="00077962">
      <w:pPr>
        <w:spacing w:after="0" w:line="240" w:lineRule="auto"/>
        <w:rPr>
          <w:color w:val="000000"/>
          <w:lang w:val="en-AU"/>
        </w:rPr>
      </w:pPr>
    </w:p>
    <w:p w:rsidR="00653CB2" w:rsidRDefault="00653CB2" w:rsidP="00653CB2">
      <w:pPr>
        <w:numPr>
          <w:ilvl w:val="0"/>
          <w:numId w:val="24"/>
        </w:numPr>
        <w:spacing w:after="0" w:line="240" w:lineRule="auto"/>
        <w:rPr>
          <w:color w:val="000000"/>
          <w:lang w:val="en-AU"/>
        </w:rPr>
      </w:pPr>
      <w:r w:rsidRPr="0040284E">
        <w:rPr>
          <w:iCs/>
          <w:color w:val="000000"/>
        </w:rPr>
        <w:t xml:space="preserve">Barthelmes D, Nguyen V, </w:t>
      </w:r>
      <w:proofErr w:type="spellStart"/>
      <w:r w:rsidRPr="0040284E">
        <w:rPr>
          <w:iCs/>
          <w:color w:val="000000"/>
        </w:rPr>
        <w:t>Daien</w:t>
      </w:r>
      <w:proofErr w:type="spellEnd"/>
      <w:r w:rsidRPr="0040284E">
        <w:rPr>
          <w:iCs/>
          <w:color w:val="000000"/>
        </w:rPr>
        <w:t xml:space="preserve"> V, </w:t>
      </w:r>
      <w:proofErr w:type="spellStart"/>
      <w:r w:rsidRPr="0040284E">
        <w:rPr>
          <w:iCs/>
          <w:color w:val="000000"/>
        </w:rPr>
        <w:t>Campain</w:t>
      </w:r>
      <w:proofErr w:type="spellEnd"/>
      <w:r w:rsidRPr="0040284E">
        <w:rPr>
          <w:iCs/>
          <w:color w:val="000000"/>
        </w:rPr>
        <w:t xml:space="preserve"> A, Walton R, </w:t>
      </w:r>
      <w:proofErr w:type="spellStart"/>
      <w:r w:rsidRPr="0040284E">
        <w:rPr>
          <w:iCs/>
          <w:color w:val="000000"/>
        </w:rPr>
        <w:t>Guymer</w:t>
      </w:r>
      <w:proofErr w:type="spellEnd"/>
      <w:r w:rsidRPr="0040284E">
        <w:rPr>
          <w:iCs/>
          <w:color w:val="000000"/>
        </w:rPr>
        <w:t xml:space="preserve"> R, </w:t>
      </w:r>
      <w:proofErr w:type="spellStart"/>
      <w:r w:rsidRPr="0040284E">
        <w:rPr>
          <w:iCs/>
          <w:color w:val="000000"/>
        </w:rPr>
        <w:t>Morlet</w:t>
      </w:r>
      <w:proofErr w:type="spellEnd"/>
      <w:r w:rsidRPr="0040284E">
        <w:rPr>
          <w:iCs/>
          <w:color w:val="000000"/>
        </w:rPr>
        <w:t xml:space="preserve"> N, </w:t>
      </w:r>
      <w:proofErr w:type="spellStart"/>
      <w:r w:rsidRPr="0040284E">
        <w:rPr>
          <w:iCs/>
          <w:color w:val="000000"/>
        </w:rPr>
        <w:t>Hunyor</w:t>
      </w:r>
      <w:proofErr w:type="spellEnd"/>
      <w:r w:rsidRPr="0040284E">
        <w:rPr>
          <w:iCs/>
          <w:color w:val="000000"/>
        </w:rPr>
        <w:t xml:space="preserve"> AP, Essex RW, Arnold JJ, </w:t>
      </w:r>
      <w:r w:rsidRPr="0040284E">
        <w:rPr>
          <w:b/>
          <w:iCs/>
          <w:color w:val="000000"/>
        </w:rPr>
        <w:t>Gillies MC</w:t>
      </w:r>
      <w:r w:rsidRPr="0040284E">
        <w:rPr>
          <w:iCs/>
          <w:color w:val="000000"/>
        </w:rPr>
        <w:t>; Fight Retinal Blindness Study Group. Two Year Outcomes of ‘Treat and Extend’ Intravitreal therapy using Aflibercept preferentially for neovascular age-related macular degeneration.</w:t>
      </w:r>
      <w:r w:rsidRPr="0040284E">
        <w:rPr>
          <w:color w:val="000000"/>
        </w:rPr>
        <w:t xml:space="preserve">  </w:t>
      </w:r>
      <w:r w:rsidRPr="0040284E">
        <w:rPr>
          <w:iCs/>
          <w:color w:val="000000"/>
        </w:rPr>
        <w:t xml:space="preserve">Retina 2017; </w:t>
      </w:r>
      <w:r w:rsidRPr="0040284E">
        <w:t>[</w:t>
      </w:r>
      <w:proofErr w:type="spellStart"/>
      <w:r w:rsidRPr="0040284E">
        <w:t>Epub</w:t>
      </w:r>
      <w:proofErr w:type="spellEnd"/>
      <w:r w:rsidRPr="0040284E">
        <w:t xml:space="preserve"> ahead of print] PMID: 28145976</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r w:rsidRPr="0040284E">
        <w:rPr>
          <w:rFonts w:cs="Arial"/>
          <w:lang w:val="en-AU" w:eastAsia="en-AU"/>
        </w:rPr>
        <w:t xml:space="preserve">Tao Z, Zhao C, Jian Q, </w:t>
      </w:r>
      <w:r w:rsidRPr="0040284E">
        <w:rPr>
          <w:rFonts w:cs="Arial"/>
          <w:b/>
          <w:lang w:val="en-AU" w:eastAsia="en-AU"/>
        </w:rPr>
        <w:t>Gillies M,</w:t>
      </w:r>
      <w:r w:rsidRPr="0040284E">
        <w:rPr>
          <w:rFonts w:cs="Arial"/>
          <w:lang w:val="en-AU" w:eastAsia="en-AU"/>
        </w:rPr>
        <w:t xml:space="preserve"> Xu H, Yin ZQ. Lin. 28B promotes Müller glial cell de-differentiation and proliferation in the regenerative rat retinas. </w:t>
      </w:r>
      <w:proofErr w:type="spellStart"/>
      <w:r w:rsidRPr="0040284E">
        <w:rPr>
          <w:rFonts w:cs="Arial"/>
          <w:lang w:val="en-AU" w:eastAsia="en-AU"/>
        </w:rPr>
        <w:t>Oncotarget</w:t>
      </w:r>
      <w:proofErr w:type="spellEnd"/>
      <w:r w:rsidRPr="0040284E">
        <w:rPr>
          <w:rFonts w:cs="Arial"/>
          <w:lang w:val="en-AU" w:eastAsia="en-AU"/>
        </w:rPr>
        <w:t xml:space="preserve"> </w:t>
      </w:r>
      <w:proofErr w:type="gramStart"/>
      <w:r w:rsidRPr="0040284E">
        <w:rPr>
          <w:rFonts w:cs="Arial"/>
          <w:lang w:val="en-AU" w:eastAsia="en-AU"/>
        </w:rPr>
        <w:t>2016;7:49368</w:t>
      </w:r>
      <w:proofErr w:type="gramEnd"/>
      <w:r w:rsidRPr="0040284E">
        <w:rPr>
          <w:rFonts w:cs="Arial"/>
          <w:lang w:val="en-AU" w:eastAsia="en-AU"/>
        </w:rPr>
        <w:t>-49383</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r w:rsidRPr="0040284E">
        <w:rPr>
          <w:rFonts w:cs="Arial"/>
          <w:lang w:val="en-AU" w:eastAsia="en-AU"/>
        </w:rPr>
        <w:t xml:space="preserve">Kim LN, Mehta H, Barthelmes D, Nguyen V, </w:t>
      </w:r>
      <w:r w:rsidRPr="0040284E">
        <w:rPr>
          <w:rFonts w:cs="Arial"/>
          <w:b/>
          <w:lang w:val="en-AU" w:eastAsia="en-AU"/>
        </w:rPr>
        <w:t>Gillies MC</w:t>
      </w:r>
      <w:r w:rsidRPr="0040284E">
        <w:rPr>
          <w:rFonts w:cs="Arial"/>
          <w:lang w:val="en-AU" w:eastAsia="en-AU"/>
        </w:rPr>
        <w:t xml:space="preserve">. </w:t>
      </w:r>
      <w:proofErr w:type="spellStart"/>
      <w:r w:rsidRPr="0040284E">
        <w:rPr>
          <w:rFonts w:cs="Arial"/>
          <w:lang w:val="en-AU" w:eastAsia="en-AU"/>
        </w:rPr>
        <w:t>Metaanalysis</w:t>
      </w:r>
      <w:proofErr w:type="spellEnd"/>
      <w:r w:rsidRPr="0040284E">
        <w:rPr>
          <w:rFonts w:cs="Arial"/>
          <w:lang w:val="en-AU" w:eastAsia="en-AU"/>
        </w:rPr>
        <w:t xml:space="preserve"> of real-world outcomes of intravitreal ranibizumab for the treatment of neovascular age-related macular degeneration. Retina 2016; 36:1418-31. PMID: </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r w:rsidRPr="0040284E">
        <w:rPr>
          <w:rFonts w:cs="Arial"/>
          <w:lang w:val="en-AU" w:eastAsia="en-AU"/>
        </w:rPr>
        <w:t xml:space="preserve">Mehta H, Müller S, Egan CA, </w:t>
      </w:r>
      <w:proofErr w:type="spellStart"/>
      <w:r w:rsidRPr="0040284E">
        <w:rPr>
          <w:rFonts w:cs="Arial"/>
          <w:lang w:val="en-AU" w:eastAsia="en-AU"/>
        </w:rPr>
        <w:t>Degli</w:t>
      </w:r>
      <w:proofErr w:type="spellEnd"/>
      <w:r w:rsidRPr="0040284E">
        <w:rPr>
          <w:rFonts w:cs="Arial"/>
          <w:lang w:val="en-AU" w:eastAsia="en-AU"/>
        </w:rPr>
        <w:t xml:space="preserve"> </w:t>
      </w:r>
      <w:proofErr w:type="spellStart"/>
      <w:r w:rsidRPr="0040284E">
        <w:rPr>
          <w:rFonts w:cs="Arial"/>
          <w:lang w:val="en-AU" w:eastAsia="en-AU"/>
        </w:rPr>
        <w:t>Esposti</w:t>
      </w:r>
      <w:proofErr w:type="spellEnd"/>
      <w:r w:rsidRPr="0040284E">
        <w:rPr>
          <w:rFonts w:cs="Arial"/>
          <w:lang w:val="en-AU" w:eastAsia="en-AU"/>
        </w:rPr>
        <w:t xml:space="preserve"> S, Tufail A, Sim DA, </w:t>
      </w:r>
      <w:proofErr w:type="spellStart"/>
      <w:r w:rsidRPr="0040284E">
        <w:rPr>
          <w:rFonts w:cs="Arial"/>
          <w:lang w:val="en-AU" w:eastAsia="en-AU"/>
        </w:rPr>
        <w:t>Holz</w:t>
      </w:r>
      <w:proofErr w:type="spellEnd"/>
      <w:r w:rsidRPr="0040284E">
        <w:rPr>
          <w:rFonts w:cs="Arial"/>
          <w:lang w:val="en-AU" w:eastAsia="en-AU"/>
        </w:rPr>
        <w:t xml:space="preserve"> FG, Browning AC, </w:t>
      </w:r>
      <w:proofErr w:type="spellStart"/>
      <w:r w:rsidRPr="0040284E">
        <w:rPr>
          <w:rFonts w:cs="Arial"/>
          <w:lang w:val="en-AU" w:eastAsia="en-AU"/>
        </w:rPr>
        <w:t>Amoaku</w:t>
      </w:r>
      <w:proofErr w:type="spellEnd"/>
      <w:r w:rsidRPr="0040284E">
        <w:rPr>
          <w:rFonts w:cs="Arial"/>
          <w:lang w:val="en-AU" w:eastAsia="en-AU"/>
        </w:rPr>
        <w:t xml:space="preserve"> WM, Charbel Issa P, </w:t>
      </w:r>
      <w:r w:rsidRPr="0040284E">
        <w:rPr>
          <w:rFonts w:cs="Arial"/>
          <w:b/>
          <w:lang w:val="en-AU" w:eastAsia="en-AU"/>
        </w:rPr>
        <w:t>Gillies MC</w:t>
      </w:r>
      <w:r w:rsidRPr="0040284E">
        <w:rPr>
          <w:rFonts w:cs="Arial"/>
          <w:lang w:val="en-AU" w:eastAsia="en-AU"/>
        </w:rPr>
        <w:t xml:space="preserve">. Natural history and effect of therapeutic interventions on subretinal fluid causing foveal detachment in macular telangiectasia type 2. Br J </w:t>
      </w:r>
      <w:proofErr w:type="spellStart"/>
      <w:r w:rsidRPr="0040284E">
        <w:rPr>
          <w:rFonts w:cs="Arial"/>
          <w:lang w:val="en-AU" w:eastAsia="en-AU"/>
        </w:rPr>
        <w:t>Ophthalmol</w:t>
      </w:r>
      <w:proofErr w:type="spellEnd"/>
      <w:r w:rsidRPr="0040284E">
        <w:rPr>
          <w:rFonts w:cs="Arial"/>
          <w:lang w:val="en-AU" w:eastAsia="en-AU"/>
        </w:rPr>
        <w:t xml:space="preserve"> 2016; 101:955-959. PubMed PMID: 27793821.</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proofErr w:type="spellStart"/>
      <w:r w:rsidRPr="0040284E">
        <w:rPr>
          <w:rFonts w:cs="Arial"/>
          <w:lang w:val="en-AU" w:eastAsia="en-AU"/>
        </w:rPr>
        <w:t>Razavi</w:t>
      </w:r>
      <w:proofErr w:type="spellEnd"/>
      <w:r w:rsidRPr="0040284E">
        <w:rPr>
          <w:rFonts w:cs="Arial"/>
          <w:lang w:val="en-AU" w:eastAsia="en-AU"/>
        </w:rPr>
        <w:t xml:space="preserve"> H, Walton R, </w:t>
      </w:r>
      <w:r w:rsidRPr="0040284E">
        <w:rPr>
          <w:rFonts w:cs="Arial"/>
          <w:b/>
          <w:lang w:val="en-AU" w:eastAsia="en-AU"/>
        </w:rPr>
        <w:t>Gillies M</w:t>
      </w:r>
      <w:r w:rsidRPr="0040284E">
        <w:rPr>
          <w:rFonts w:cs="Arial"/>
          <w:lang w:val="en-AU" w:eastAsia="en-AU"/>
        </w:rPr>
        <w:t xml:space="preserve">, </w:t>
      </w:r>
      <w:proofErr w:type="spellStart"/>
      <w:r w:rsidRPr="0040284E">
        <w:rPr>
          <w:rFonts w:cs="Arial"/>
          <w:lang w:val="en-AU" w:eastAsia="en-AU"/>
        </w:rPr>
        <w:t>Guymer</w:t>
      </w:r>
      <w:proofErr w:type="spellEnd"/>
      <w:r w:rsidRPr="0040284E">
        <w:rPr>
          <w:rFonts w:cs="Arial"/>
          <w:lang w:val="en-AU" w:eastAsia="en-AU"/>
        </w:rPr>
        <w:t xml:space="preserve"> R; Fight Retinal Blindness! Project Investigators. Seven-year Trends in Visual Acuity at First Presentation in Patients with Neovascular AMD. Ophthalmology. 2016 Sep 2. [</w:t>
      </w:r>
      <w:proofErr w:type="spellStart"/>
      <w:r w:rsidRPr="0040284E">
        <w:rPr>
          <w:rFonts w:cs="Arial"/>
          <w:lang w:val="en-AU" w:eastAsia="en-AU"/>
        </w:rPr>
        <w:t>Epub</w:t>
      </w:r>
      <w:proofErr w:type="spellEnd"/>
      <w:r w:rsidRPr="0040284E">
        <w:rPr>
          <w:rFonts w:cs="Arial"/>
          <w:lang w:val="en-AU" w:eastAsia="en-AU"/>
        </w:rPr>
        <w:t xml:space="preserve"> ahead of print] PubMed PMID: 27596290.</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r w:rsidRPr="0040284E">
        <w:rPr>
          <w:rFonts w:cs="Arial"/>
          <w:lang w:val="en-AU" w:eastAsia="en-AU"/>
        </w:rPr>
        <w:t xml:space="preserve">Essex RW, Nguyen V, Walton R, Arnold JJ, McAllister IL, </w:t>
      </w:r>
      <w:proofErr w:type="spellStart"/>
      <w:r w:rsidRPr="0040284E">
        <w:rPr>
          <w:rFonts w:cs="Arial"/>
          <w:lang w:val="en-AU" w:eastAsia="en-AU"/>
        </w:rPr>
        <w:t>Guymer</w:t>
      </w:r>
      <w:proofErr w:type="spellEnd"/>
      <w:r w:rsidRPr="0040284E">
        <w:rPr>
          <w:rFonts w:cs="Arial"/>
          <w:lang w:val="en-AU" w:eastAsia="en-AU"/>
        </w:rPr>
        <w:t xml:space="preserve"> RH, </w:t>
      </w:r>
      <w:proofErr w:type="spellStart"/>
      <w:r w:rsidRPr="0040284E">
        <w:rPr>
          <w:rFonts w:cs="Arial"/>
          <w:lang w:val="en-AU" w:eastAsia="en-AU"/>
        </w:rPr>
        <w:t>Morlet</w:t>
      </w:r>
      <w:proofErr w:type="spellEnd"/>
      <w:r w:rsidRPr="0040284E">
        <w:rPr>
          <w:rFonts w:cs="Arial"/>
          <w:lang w:val="en-AU" w:eastAsia="en-AU"/>
        </w:rPr>
        <w:t xml:space="preserve"> N, Young S, Barthelmes D, </w:t>
      </w:r>
      <w:r w:rsidRPr="0040284E">
        <w:rPr>
          <w:rFonts w:cs="Arial"/>
          <w:b/>
          <w:lang w:val="en-AU" w:eastAsia="en-AU"/>
        </w:rPr>
        <w:t>Gillies MC</w:t>
      </w:r>
      <w:r w:rsidRPr="0040284E">
        <w:rPr>
          <w:rFonts w:cs="Arial"/>
          <w:lang w:val="en-AU" w:eastAsia="en-AU"/>
        </w:rPr>
        <w:t>; Fight Retinal Blindness Study Group. Treatment Patterns and Visual Outcomes during the Maintenance Phase of Treat-and-Extend Therapy for Age-Related Macular Degeneration. Ophthalmology 2016; 123:2393-2400. PMID: 27554034</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r w:rsidRPr="0040284E">
        <w:rPr>
          <w:rFonts w:cs="Arial"/>
          <w:b/>
          <w:lang w:val="en-AU" w:eastAsia="en-AU"/>
        </w:rPr>
        <w:t>Gillies MC</w:t>
      </w:r>
      <w:r w:rsidRPr="0040284E">
        <w:rPr>
          <w:rFonts w:cs="Arial"/>
          <w:lang w:val="en-AU" w:eastAsia="en-AU"/>
        </w:rPr>
        <w:t xml:space="preserve">, Nguyen V, </w:t>
      </w:r>
      <w:proofErr w:type="spellStart"/>
      <w:r w:rsidRPr="0040284E">
        <w:rPr>
          <w:rFonts w:cs="Arial"/>
          <w:lang w:val="en-AU" w:eastAsia="en-AU"/>
        </w:rPr>
        <w:t>Daien</w:t>
      </w:r>
      <w:proofErr w:type="spellEnd"/>
      <w:r w:rsidRPr="0040284E">
        <w:rPr>
          <w:rFonts w:cs="Arial"/>
          <w:lang w:val="en-AU" w:eastAsia="en-AU"/>
        </w:rPr>
        <w:t xml:space="preserve"> V, Arnold JJ, </w:t>
      </w:r>
      <w:proofErr w:type="spellStart"/>
      <w:r w:rsidRPr="0040284E">
        <w:rPr>
          <w:rFonts w:cs="Arial"/>
          <w:lang w:val="en-AU" w:eastAsia="en-AU"/>
        </w:rPr>
        <w:t>Morlet</w:t>
      </w:r>
      <w:proofErr w:type="spellEnd"/>
      <w:r w:rsidRPr="0040284E">
        <w:rPr>
          <w:rFonts w:cs="Arial"/>
          <w:lang w:val="en-AU" w:eastAsia="en-AU"/>
        </w:rPr>
        <w:t xml:space="preserve"> N, Barthelmes D. Twelve-Month Outcomes of Ranibizumab vs. Aflibercept for Neovascular Age-Related Macular Degeneration: Data from an Observational Study. Ophthalmology. </w:t>
      </w:r>
      <w:proofErr w:type="gramStart"/>
      <w:r w:rsidRPr="0040284E">
        <w:rPr>
          <w:rFonts w:cs="Arial"/>
          <w:lang w:val="en-AU" w:eastAsia="en-AU"/>
        </w:rPr>
        <w:t>2016;123:2545</w:t>
      </w:r>
      <w:proofErr w:type="gramEnd"/>
      <w:r w:rsidRPr="0040284E">
        <w:rPr>
          <w:rFonts w:cs="Arial"/>
          <w:lang w:val="en-AU" w:eastAsia="en-AU"/>
        </w:rPr>
        <w:t xml:space="preserve">-2553. </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color w:val="000000"/>
          <w:lang w:val="en-AU"/>
        </w:rPr>
      </w:pPr>
      <w:proofErr w:type="spellStart"/>
      <w:r w:rsidRPr="0040284E">
        <w:rPr>
          <w:rFonts w:cs="Arial"/>
          <w:lang w:val="en-AU"/>
        </w:rPr>
        <w:t>Aroney</w:t>
      </w:r>
      <w:proofErr w:type="spellEnd"/>
      <w:r w:rsidRPr="0040284E">
        <w:rPr>
          <w:rFonts w:cs="Arial"/>
          <w:lang w:val="en-AU"/>
        </w:rPr>
        <w:t xml:space="preserve"> C, Fraser-Bell S, Lamoureux EL, </w:t>
      </w:r>
      <w:r w:rsidRPr="0040284E">
        <w:rPr>
          <w:rFonts w:cs="Arial"/>
          <w:b/>
          <w:lang w:val="en-AU"/>
        </w:rPr>
        <w:t>Gillies MC</w:t>
      </w:r>
      <w:r w:rsidRPr="0040284E">
        <w:rPr>
          <w:rFonts w:cs="Arial"/>
          <w:lang w:val="en-AU"/>
        </w:rPr>
        <w:t>, Lim LL, Fenwick EK.</w:t>
      </w:r>
      <w:r w:rsidRPr="0040284E">
        <w:rPr>
          <w:rFonts w:cs="Arial"/>
          <w:u w:val="single"/>
          <w:lang w:val="en-AU"/>
        </w:rPr>
        <w:t xml:space="preserve"> </w:t>
      </w:r>
      <w:r w:rsidRPr="0040284E">
        <w:rPr>
          <w:rFonts w:cs="Arial"/>
          <w:lang w:val="en-AU" w:eastAsia="en-AU"/>
        </w:rPr>
        <w:t>Vision-Related Quality of Life Outcomes in the BEVORDEX Study: A Clinical Trial</w:t>
      </w:r>
      <w:r w:rsidRPr="0040284E">
        <w:rPr>
          <w:rFonts w:cs="Arial"/>
          <w:u w:val="single"/>
          <w:lang w:val="en-AU"/>
        </w:rPr>
        <w:t xml:space="preserve"> </w:t>
      </w:r>
      <w:r w:rsidRPr="0040284E">
        <w:rPr>
          <w:rFonts w:cs="Arial"/>
          <w:lang w:val="en-AU" w:eastAsia="en-AU"/>
        </w:rPr>
        <w:t xml:space="preserve">Comparing </w:t>
      </w:r>
      <w:proofErr w:type="spellStart"/>
      <w:r w:rsidRPr="0040284E">
        <w:rPr>
          <w:rFonts w:cs="Arial"/>
          <w:lang w:val="en-AU" w:eastAsia="en-AU"/>
        </w:rPr>
        <w:t>Ozurdex</w:t>
      </w:r>
      <w:proofErr w:type="spellEnd"/>
      <w:r w:rsidRPr="0040284E">
        <w:rPr>
          <w:rFonts w:cs="Arial"/>
          <w:lang w:val="en-AU" w:eastAsia="en-AU"/>
        </w:rPr>
        <w:t xml:space="preserve"> Sustained Release Dexamethasone Intravitreal Implant and</w:t>
      </w:r>
      <w:r w:rsidRPr="0040284E">
        <w:rPr>
          <w:rFonts w:cs="Arial"/>
          <w:u w:val="single"/>
          <w:lang w:val="en-AU"/>
        </w:rPr>
        <w:t xml:space="preserve"> </w:t>
      </w:r>
      <w:r w:rsidRPr="0040284E">
        <w:rPr>
          <w:rFonts w:cs="Arial"/>
          <w:lang w:val="en-AU" w:eastAsia="en-AU"/>
        </w:rPr>
        <w:t xml:space="preserve">Bevacizumab Treatment for Diabetic Macular </w:t>
      </w:r>
      <w:proofErr w:type="spellStart"/>
      <w:r w:rsidRPr="0040284E">
        <w:rPr>
          <w:rFonts w:cs="Arial"/>
          <w:lang w:val="en-AU" w:eastAsia="en-AU"/>
        </w:rPr>
        <w:t>Edema</w:t>
      </w:r>
      <w:proofErr w:type="spellEnd"/>
      <w:r w:rsidRPr="0040284E">
        <w:rPr>
          <w:rFonts w:cs="Arial"/>
          <w:lang w:val="en-AU" w:eastAsia="en-AU"/>
        </w:rPr>
        <w:t xml:space="preserve">. Invest </w:t>
      </w:r>
      <w:proofErr w:type="spellStart"/>
      <w:r w:rsidRPr="0040284E">
        <w:rPr>
          <w:rFonts w:cs="Arial"/>
          <w:lang w:val="en-AU" w:eastAsia="en-AU"/>
        </w:rPr>
        <w:t>Ophthalmol</w:t>
      </w:r>
      <w:proofErr w:type="spellEnd"/>
      <w:r w:rsidRPr="0040284E">
        <w:rPr>
          <w:rFonts w:cs="Arial"/>
          <w:lang w:val="en-AU" w:eastAsia="en-AU"/>
        </w:rPr>
        <w:t xml:space="preserve"> Vis Sci 2016</w:t>
      </w:r>
      <w:r w:rsidRPr="0040284E">
        <w:rPr>
          <w:rFonts w:cs="Arial"/>
          <w:lang w:val="en-AU"/>
        </w:rPr>
        <w:t xml:space="preserve">; </w:t>
      </w:r>
      <w:r w:rsidRPr="0040284E">
        <w:rPr>
          <w:rFonts w:cs="Arial"/>
          <w:lang w:val="en-AU" w:eastAsia="en-AU"/>
        </w:rPr>
        <w:t>57:5541-5546. PMID: 27768792</w:t>
      </w:r>
    </w:p>
    <w:p w:rsidR="00077962" w:rsidRPr="00077962" w:rsidRDefault="00077962" w:rsidP="00077962">
      <w:pPr>
        <w:spacing w:after="0" w:line="240" w:lineRule="auto"/>
        <w:rPr>
          <w:color w:val="000000"/>
          <w:lang w:val="en-AU"/>
        </w:rPr>
      </w:pPr>
    </w:p>
    <w:p w:rsidR="00653CB2" w:rsidRPr="0040284E" w:rsidRDefault="00653CB2" w:rsidP="00653CB2">
      <w:pPr>
        <w:numPr>
          <w:ilvl w:val="0"/>
          <w:numId w:val="24"/>
        </w:numPr>
        <w:spacing w:after="0" w:line="240" w:lineRule="auto"/>
        <w:rPr>
          <w:color w:val="000000"/>
          <w:lang w:val="en-AU"/>
        </w:rPr>
      </w:pPr>
      <w:r w:rsidRPr="0040284E">
        <w:rPr>
          <w:rFonts w:cs="Arial"/>
          <w:bCs/>
          <w:lang w:val="en-AU" w:eastAsia="en-AU"/>
        </w:rPr>
        <w:t>C</w:t>
      </w:r>
      <w:r w:rsidRPr="0040284E">
        <w:rPr>
          <w:rFonts w:cs="Arial"/>
          <w:lang w:val="en-AU"/>
        </w:rPr>
        <w:t xml:space="preserve">hung SH, </w:t>
      </w:r>
      <w:r w:rsidRPr="0040284E">
        <w:rPr>
          <w:rFonts w:cs="Arial"/>
          <w:b/>
          <w:lang w:val="en-AU"/>
        </w:rPr>
        <w:t>Gillies M</w:t>
      </w:r>
      <w:r w:rsidRPr="0040284E">
        <w:rPr>
          <w:rFonts w:cs="Arial"/>
          <w:lang w:val="en-AU"/>
        </w:rPr>
        <w:t xml:space="preserve">, Yam M, Wang Y, Shen W. Differential expression of </w:t>
      </w:r>
      <w:r w:rsidRPr="0040284E">
        <w:rPr>
          <w:rFonts w:cs="Arial"/>
          <w:lang w:val="en-AU" w:eastAsia="en-AU"/>
        </w:rPr>
        <w:t>microRNAs in retinal vasculopathy caused by selective Müller cell disruption. Sci</w:t>
      </w:r>
      <w:r w:rsidRPr="0040284E">
        <w:rPr>
          <w:rFonts w:cs="Arial"/>
          <w:lang w:val="en-AU"/>
        </w:rPr>
        <w:t xml:space="preserve"> </w:t>
      </w:r>
      <w:r w:rsidRPr="0040284E">
        <w:rPr>
          <w:rFonts w:cs="Arial"/>
          <w:lang w:val="en-AU" w:eastAsia="en-AU"/>
        </w:rPr>
        <w:t xml:space="preserve">Rep. </w:t>
      </w:r>
      <w:proofErr w:type="gramStart"/>
      <w:r w:rsidRPr="0040284E">
        <w:rPr>
          <w:rFonts w:cs="Arial"/>
          <w:lang w:val="en-AU" w:eastAsia="en-AU"/>
        </w:rPr>
        <w:t>2016;6:28993</w:t>
      </w:r>
      <w:proofErr w:type="gramEnd"/>
      <w:r w:rsidRPr="0040284E">
        <w:rPr>
          <w:rFonts w:cs="Arial"/>
          <w:lang w:val="en-AU" w:eastAsia="en-AU"/>
        </w:rPr>
        <w:t>.</w:t>
      </w:r>
    </w:p>
    <w:p w:rsidR="00653CB2" w:rsidRPr="0040284E" w:rsidRDefault="00653CB2" w:rsidP="00653CB2">
      <w:pPr>
        <w:pStyle w:val="ListParagraph"/>
        <w:spacing w:line="240" w:lineRule="auto"/>
        <w:rPr>
          <w:rFonts w:cs="Arial"/>
          <w:lang w:val="en-AU" w:eastAsia="en-AU"/>
        </w:rPr>
      </w:pPr>
    </w:p>
    <w:p w:rsidR="00653CB2" w:rsidRDefault="00653CB2" w:rsidP="00077962">
      <w:pPr>
        <w:numPr>
          <w:ilvl w:val="0"/>
          <w:numId w:val="24"/>
        </w:numPr>
        <w:spacing w:after="0" w:line="240" w:lineRule="auto"/>
        <w:rPr>
          <w:color w:val="000000"/>
          <w:lang w:val="en-AU"/>
        </w:rPr>
      </w:pPr>
      <w:proofErr w:type="spellStart"/>
      <w:r w:rsidRPr="0040284E">
        <w:rPr>
          <w:rFonts w:cs="Arial"/>
          <w:lang w:val="en-AU" w:eastAsia="en-AU"/>
        </w:rPr>
        <w:lastRenderedPageBreak/>
        <w:t>Daien</w:t>
      </w:r>
      <w:proofErr w:type="spellEnd"/>
      <w:r w:rsidRPr="0040284E">
        <w:rPr>
          <w:rFonts w:cs="Arial"/>
          <w:lang w:val="en-AU" w:eastAsia="en-AU"/>
        </w:rPr>
        <w:t xml:space="preserve"> V, </w:t>
      </w:r>
      <w:proofErr w:type="spellStart"/>
      <w:r w:rsidRPr="0040284E">
        <w:rPr>
          <w:rFonts w:cs="Arial"/>
          <w:lang w:val="en-AU" w:eastAsia="en-AU"/>
        </w:rPr>
        <w:t>Papinaud</w:t>
      </w:r>
      <w:proofErr w:type="spellEnd"/>
      <w:r w:rsidRPr="0040284E">
        <w:rPr>
          <w:rFonts w:cs="Arial"/>
          <w:lang w:val="en-AU" w:eastAsia="en-AU"/>
        </w:rPr>
        <w:t xml:space="preserve"> L, </w:t>
      </w:r>
      <w:r w:rsidRPr="0040284E">
        <w:rPr>
          <w:rFonts w:cs="Arial"/>
          <w:b/>
          <w:lang w:val="en-AU" w:eastAsia="en-AU"/>
        </w:rPr>
        <w:t>Gillies MC,</w:t>
      </w:r>
      <w:r w:rsidRPr="0040284E">
        <w:rPr>
          <w:rFonts w:cs="Arial"/>
          <w:lang w:val="en-AU" w:eastAsia="en-AU"/>
        </w:rPr>
        <w:t xml:space="preserve"> </w:t>
      </w:r>
      <w:proofErr w:type="spellStart"/>
      <w:r w:rsidRPr="0040284E">
        <w:rPr>
          <w:rFonts w:cs="Arial"/>
          <w:lang w:val="en-AU" w:eastAsia="en-AU"/>
        </w:rPr>
        <w:t>Domerg</w:t>
      </w:r>
      <w:proofErr w:type="spellEnd"/>
      <w:r w:rsidRPr="0040284E">
        <w:rPr>
          <w:rFonts w:cs="Arial"/>
          <w:lang w:val="en-AU" w:eastAsia="en-AU"/>
        </w:rPr>
        <w:t xml:space="preserve"> C, </w:t>
      </w:r>
      <w:proofErr w:type="spellStart"/>
      <w:r w:rsidRPr="0040284E">
        <w:rPr>
          <w:rFonts w:cs="Arial"/>
          <w:lang w:val="en-AU" w:eastAsia="en-AU"/>
        </w:rPr>
        <w:t>Nagot</w:t>
      </w:r>
      <w:proofErr w:type="spellEnd"/>
      <w:r w:rsidRPr="0040284E">
        <w:rPr>
          <w:rFonts w:cs="Arial"/>
          <w:lang w:val="en-AU" w:eastAsia="en-AU"/>
        </w:rPr>
        <w:t xml:space="preserve"> N, Lacombe S, </w:t>
      </w:r>
      <w:proofErr w:type="spellStart"/>
      <w:r w:rsidRPr="0040284E">
        <w:rPr>
          <w:rFonts w:cs="Arial"/>
          <w:lang w:val="en-AU" w:eastAsia="en-AU"/>
        </w:rPr>
        <w:t>Daures</w:t>
      </w:r>
      <w:proofErr w:type="spellEnd"/>
      <w:r w:rsidRPr="0040284E">
        <w:rPr>
          <w:rFonts w:cs="Arial"/>
          <w:lang w:val="en-AU" w:eastAsia="en-AU"/>
        </w:rPr>
        <w:t xml:space="preserve"> JP, Carriere I, Villain M. Effectiveness and Safety of an Intracameral Injection of Cefuroxime for the Prevention of Endophthalmitis After Cataract Surgery </w:t>
      </w:r>
      <w:proofErr w:type="gramStart"/>
      <w:r w:rsidRPr="0040284E">
        <w:rPr>
          <w:rFonts w:cs="Arial"/>
          <w:lang w:val="en-AU" w:eastAsia="en-AU"/>
        </w:rPr>
        <w:t>With</w:t>
      </w:r>
      <w:proofErr w:type="gramEnd"/>
      <w:r w:rsidRPr="0040284E">
        <w:rPr>
          <w:rFonts w:cs="Arial"/>
          <w:lang w:val="en-AU" w:eastAsia="en-AU"/>
        </w:rPr>
        <w:t xml:space="preserve"> or Without Perioperative Capsular Rupture. JAMA </w:t>
      </w:r>
      <w:proofErr w:type="spellStart"/>
      <w:r w:rsidRPr="0040284E">
        <w:rPr>
          <w:rFonts w:cs="Arial"/>
          <w:lang w:val="en-AU" w:eastAsia="en-AU"/>
        </w:rPr>
        <w:t>Ophthalmol</w:t>
      </w:r>
      <w:proofErr w:type="spellEnd"/>
      <w:r w:rsidRPr="0040284E">
        <w:rPr>
          <w:rFonts w:cs="Arial"/>
          <w:lang w:val="en-AU" w:eastAsia="en-AU"/>
        </w:rPr>
        <w:t xml:space="preserve"> 2016; </w:t>
      </w:r>
      <w:r w:rsidRPr="0040284E">
        <w:rPr>
          <w:rFonts w:cs="Arial"/>
        </w:rPr>
        <w:t xml:space="preserve">134:810-816. PMID: </w:t>
      </w:r>
      <w:r w:rsidRPr="0040284E">
        <w:t>27388744</w:t>
      </w:r>
    </w:p>
    <w:p w:rsidR="00077962" w:rsidRPr="00077962" w:rsidRDefault="00077962" w:rsidP="00077962">
      <w:pPr>
        <w:spacing w:after="0" w:line="240" w:lineRule="auto"/>
        <w:rPr>
          <w:color w:val="000000"/>
          <w:lang w:val="en-AU"/>
        </w:rPr>
      </w:pPr>
    </w:p>
    <w:p w:rsidR="00653CB2" w:rsidRDefault="00653CB2" w:rsidP="00077962">
      <w:pPr>
        <w:numPr>
          <w:ilvl w:val="0"/>
          <w:numId w:val="24"/>
        </w:numPr>
        <w:spacing w:after="0" w:line="240" w:lineRule="auto"/>
        <w:rPr>
          <w:rFonts w:cs="Arial"/>
          <w:u w:val="single"/>
          <w:lang w:val="en-AU"/>
        </w:rPr>
      </w:pPr>
      <w:proofErr w:type="spellStart"/>
      <w:r w:rsidRPr="0040284E">
        <w:rPr>
          <w:rFonts w:cs="Arial"/>
          <w:lang w:val="en-AU" w:eastAsia="en-AU"/>
        </w:rPr>
        <w:t>Kaidonis</w:t>
      </w:r>
      <w:proofErr w:type="spellEnd"/>
      <w:r w:rsidRPr="0040284E">
        <w:rPr>
          <w:rFonts w:cs="Arial"/>
          <w:lang w:val="en-AU" w:eastAsia="en-AU"/>
        </w:rPr>
        <w:t xml:space="preserve"> G, Craig JE, </w:t>
      </w:r>
      <w:r w:rsidRPr="0040284E">
        <w:rPr>
          <w:rFonts w:cs="Arial"/>
          <w:b/>
          <w:lang w:val="en-AU" w:eastAsia="en-AU"/>
        </w:rPr>
        <w:t>Gillies MC</w:t>
      </w:r>
      <w:r w:rsidRPr="0040284E">
        <w:rPr>
          <w:rFonts w:cs="Arial"/>
          <w:lang w:val="en-AU" w:eastAsia="en-AU"/>
        </w:rPr>
        <w:t xml:space="preserve">, </w:t>
      </w:r>
      <w:proofErr w:type="spellStart"/>
      <w:r w:rsidRPr="0040284E">
        <w:rPr>
          <w:rFonts w:cs="Arial"/>
          <w:lang w:val="en-AU" w:eastAsia="en-AU"/>
        </w:rPr>
        <w:t>Abhary</w:t>
      </w:r>
      <w:proofErr w:type="spellEnd"/>
      <w:r w:rsidRPr="0040284E">
        <w:rPr>
          <w:rFonts w:cs="Arial"/>
          <w:lang w:val="en-AU" w:eastAsia="en-AU"/>
        </w:rPr>
        <w:t xml:space="preserve"> S, Essex RW, Chang JH, Pal B, </w:t>
      </w:r>
      <w:proofErr w:type="spellStart"/>
      <w:r w:rsidRPr="0040284E">
        <w:rPr>
          <w:rFonts w:cs="Arial"/>
          <w:lang w:val="en-AU" w:eastAsia="en-AU"/>
        </w:rPr>
        <w:t>Pefkianaki</w:t>
      </w:r>
      <w:proofErr w:type="spellEnd"/>
      <w:r w:rsidRPr="0040284E">
        <w:rPr>
          <w:rFonts w:cs="Arial"/>
          <w:lang w:val="en-AU" w:eastAsia="en-AU"/>
        </w:rPr>
        <w:t xml:space="preserve"> M, </w:t>
      </w:r>
      <w:proofErr w:type="spellStart"/>
      <w:r w:rsidRPr="0040284E">
        <w:rPr>
          <w:rFonts w:cs="Arial"/>
          <w:lang w:val="en-AU" w:eastAsia="en-AU"/>
        </w:rPr>
        <w:t>Daniell</w:t>
      </w:r>
      <w:proofErr w:type="spellEnd"/>
      <w:r w:rsidRPr="0040284E">
        <w:rPr>
          <w:rFonts w:cs="Arial"/>
          <w:lang w:val="en-AU" w:eastAsia="en-AU"/>
        </w:rPr>
        <w:t xml:space="preserve"> M, Lake S, </w:t>
      </w:r>
      <w:proofErr w:type="spellStart"/>
      <w:r w:rsidRPr="0040284E">
        <w:rPr>
          <w:rFonts w:cs="Arial"/>
          <w:lang w:val="en-AU" w:eastAsia="en-AU"/>
        </w:rPr>
        <w:t>Petrovsky</w:t>
      </w:r>
      <w:proofErr w:type="spellEnd"/>
      <w:r w:rsidRPr="0040284E">
        <w:rPr>
          <w:rFonts w:cs="Arial"/>
          <w:lang w:val="en-AU" w:eastAsia="en-AU"/>
        </w:rPr>
        <w:t xml:space="preserve"> N, Burdon KP. Promoter polymorphism at the tumour necrosis factor/lymphotoxin-alpha locus is associated with type of diabetes but not with susceptibility to sight-threatening diabetic retinopathy. Diab </w:t>
      </w:r>
      <w:proofErr w:type="spellStart"/>
      <w:r w:rsidRPr="0040284E">
        <w:rPr>
          <w:rFonts w:cs="Arial"/>
          <w:lang w:val="en-AU" w:eastAsia="en-AU"/>
        </w:rPr>
        <w:t>Vasc</w:t>
      </w:r>
      <w:proofErr w:type="spellEnd"/>
      <w:r w:rsidRPr="0040284E">
        <w:rPr>
          <w:rFonts w:cs="Arial"/>
          <w:lang w:val="en-AU" w:eastAsia="en-AU"/>
        </w:rPr>
        <w:t xml:space="preserve"> Dis Res 2016; 13:164-7. PMID: 26821796</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proofErr w:type="spellStart"/>
      <w:r w:rsidRPr="0040284E">
        <w:rPr>
          <w:rFonts w:cs="Arial"/>
          <w:lang w:val="en-AU" w:eastAsia="en-AU"/>
        </w:rPr>
        <w:t>Kaidonis</w:t>
      </w:r>
      <w:proofErr w:type="spellEnd"/>
      <w:r w:rsidRPr="0040284E">
        <w:rPr>
          <w:rFonts w:cs="Arial"/>
          <w:lang w:val="en-AU" w:eastAsia="en-AU"/>
        </w:rPr>
        <w:t xml:space="preserve"> G, </w:t>
      </w:r>
      <w:r w:rsidRPr="0040284E">
        <w:rPr>
          <w:rFonts w:cs="Arial"/>
          <w:b/>
          <w:lang w:val="en-AU" w:eastAsia="en-AU"/>
        </w:rPr>
        <w:t>Gillies MC,</w:t>
      </w:r>
      <w:r w:rsidRPr="0040284E">
        <w:rPr>
          <w:rFonts w:cs="Arial"/>
          <w:lang w:val="en-AU" w:eastAsia="en-AU"/>
        </w:rPr>
        <w:t xml:space="preserve"> </w:t>
      </w:r>
      <w:proofErr w:type="spellStart"/>
      <w:r w:rsidRPr="0040284E">
        <w:rPr>
          <w:rFonts w:cs="Arial"/>
          <w:lang w:val="en-AU" w:eastAsia="en-AU"/>
        </w:rPr>
        <w:t>Abhary</w:t>
      </w:r>
      <w:proofErr w:type="spellEnd"/>
      <w:r w:rsidRPr="0040284E">
        <w:rPr>
          <w:rFonts w:cs="Arial"/>
          <w:lang w:val="en-AU" w:eastAsia="en-AU"/>
        </w:rPr>
        <w:t xml:space="preserve"> S, Liu E, Essex RW, Chang JH, Pal B, </w:t>
      </w:r>
      <w:proofErr w:type="spellStart"/>
      <w:r w:rsidRPr="0040284E">
        <w:rPr>
          <w:rFonts w:cs="Arial"/>
          <w:lang w:val="en-AU" w:eastAsia="en-AU"/>
        </w:rPr>
        <w:t>Sivaprasad</w:t>
      </w:r>
      <w:proofErr w:type="spellEnd"/>
      <w:r w:rsidRPr="0040284E">
        <w:rPr>
          <w:rFonts w:cs="Arial"/>
          <w:lang w:val="en-AU" w:eastAsia="en-AU"/>
        </w:rPr>
        <w:t xml:space="preserve"> S, </w:t>
      </w:r>
      <w:proofErr w:type="spellStart"/>
      <w:r w:rsidRPr="0040284E">
        <w:rPr>
          <w:rFonts w:cs="Arial"/>
          <w:lang w:val="en-AU" w:eastAsia="en-AU"/>
        </w:rPr>
        <w:t>Pefkianaki</w:t>
      </w:r>
      <w:proofErr w:type="spellEnd"/>
      <w:r w:rsidRPr="0040284E">
        <w:rPr>
          <w:rFonts w:cs="Arial"/>
          <w:lang w:val="en-AU" w:eastAsia="en-AU"/>
        </w:rPr>
        <w:t xml:space="preserve"> M, </w:t>
      </w:r>
      <w:proofErr w:type="spellStart"/>
      <w:r w:rsidRPr="0040284E">
        <w:rPr>
          <w:rFonts w:cs="Arial"/>
          <w:lang w:val="en-AU" w:eastAsia="en-AU"/>
        </w:rPr>
        <w:t>Daniell</w:t>
      </w:r>
      <w:proofErr w:type="spellEnd"/>
      <w:r w:rsidRPr="0040284E">
        <w:rPr>
          <w:rFonts w:cs="Arial"/>
          <w:lang w:val="en-AU" w:eastAsia="en-AU"/>
        </w:rPr>
        <w:t xml:space="preserve"> M, Lake S, </w:t>
      </w:r>
      <w:proofErr w:type="spellStart"/>
      <w:r w:rsidRPr="0040284E">
        <w:rPr>
          <w:rFonts w:cs="Arial"/>
          <w:lang w:val="en-AU" w:eastAsia="en-AU"/>
        </w:rPr>
        <w:t>Petrovsky</w:t>
      </w:r>
      <w:proofErr w:type="spellEnd"/>
      <w:r w:rsidRPr="0040284E">
        <w:rPr>
          <w:rFonts w:cs="Arial"/>
          <w:lang w:val="en-AU" w:eastAsia="en-AU"/>
        </w:rPr>
        <w:t xml:space="preserve"> N, Hewitt AW, Jenkins A, Lamoureux EL, Gleadle JM, Craig JE, Burdon KP. A single-nucleotide polymorphism in the MicroRNA-146a gene is associated with diabetic nephropathy and sight-threatening diabetic retinopathy in Caucasian patients. Acta </w:t>
      </w:r>
      <w:proofErr w:type="spellStart"/>
      <w:r w:rsidRPr="0040284E">
        <w:rPr>
          <w:rFonts w:cs="Arial"/>
          <w:lang w:val="en-AU" w:eastAsia="en-AU"/>
        </w:rPr>
        <w:t>Diabetol</w:t>
      </w:r>
      <w:proofErr w:type="spellEnd"/>
      <w:r w:rsidRPr="0040284E">
        <w:rPr>
          <w:rFonts w:cs="Arial"/>
          <w:lang w:val="en-AU" w:eastAsia="en-AU"/>
        </w:rPr>
        <w:t xml:space="preserve"> 2016; 53:643-650. PMID: 26997512</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lang w:val="en-AU" w:eastAsia="en-AU"/>
        </w:rPr>
        <w:t xml:space="preserve">Barthelmes D, </w:t>
      </w:r>
      <w:proofErr w:type="spellStart"/>
      <w:r w:rsidRPr="0040284E">
        <w:rPr>
          <w:rFonts w:cs="Arial"/>
          <w:lang w:val="en-AU" w:eastAsia="en-AU"/>
        </w:rPr>
        <w:t>Campain</w:t>
      </w:r>
      <w:proofErr w:type="spellEnd"/>
      <w:r w:rsidRPr="0040284E">
        <w:rPr>
          <w:rFonts w:cs="Arial"/>
          <w:lang w:val="en-AU" w:eastAsia="en-AU"/>
        </w:rPr>
        <w:t xml:space="preserve"> A, Nguyen P, Arnold JJ, McAllister IL, Simpson JM, </w:t>
      </w:r>
      <w:proofErr w:type="spellStart"/>
      <w:r w:rsidRPr="0040284E">
        <w:rPr>
          <w:rFonts w:cs="Arial"/>
          <w:lang w:val="en-AU" w:eastAsia="en-AU"/>
        </w:rPr>
        <w:t>Hunyor</w:t>
      </w:r>
      <w:proofErr w:type="spellEnd"/>
      <w:r w:rsidRPr="0040284E">
        <w:rPr>
          <w:rFonts w:cs="Arial"/>
          <w:lang w:val="en-AU" w:eastAsia="en-AU"/>
        </w:rPr>
        <w:t xml:space="preserve"> AP, </w:t>
      </w:r>
      <w:proofErr w:type="spellStart"/>
      <w:r w:rsidRPr="0040284E">
        <w:rPr>
          <w:rFonts w:cs="Arial"/>
          <w:lang w:val="en-AU" w:eastAsia="en-AU"/>
        </w:rPr>
        <w:t>Guymer</w:t>
      </w:r>
      <w:proofErr w:type="spellEnd"/>
      <w:r w:rsidRPr="0040284E">
        <w:rPr>
          <w:rFonts w:cs="Arial"/>
          <w:lang w:val="en-AU" w:eastAsia="en-AU"/>
        </w:rPr>
        <w:t xml:space="preserve"> R, Essex RW, </w:t>
      </w:r>
      <w:proofErr w:type="spellStart"/>
      <w:r w:rsidRPr="0040284E">
        <w:rPr>
          <w:rFonts w:cs="Arial"/>
          <w:lang w:val="en-AU" w:eastAsia="en-AU"/>
        </w:rPr>
        <w:t>Morlet</w:t>
      </w:r>
      <w:proofErr w:type="spellEnd"/>
      <w:r w:rsidRPr="0040284E">
        <w:rPr>
          <w:rFonts w:cs="Arial"/>
          <w:lang w:val="en-AU" w:eastAsia="en-AU"/>
        </w:rPr>
        <w:t xml:space="preserve"> N, </w:t>
      </w:r>
      <w:r w:rsidRPr="0040284E">
        <w:rPr>
          <w:rFonts w:cs="Arial"/>
          <w:b/>
          <w:lang w:val="en-AU" w:eastAsia="en-AU"/>
        </w:rPr>
        <w:t>Gillies MC</w:t>
      </w:r>
      <w:r w:rsidRPr="0040284E">
        <w:rPr>
          <w:rFonts w:cs="Arial"/>
          <w:lang w:val="en-AU" w:eastAsia="en-AU"/>
        </w:rPr>
        <w:t xml:space="preserve">; Fight Retinal Blindness! Project Investigators. Effects of switching from ranibizumab to aflibercept in eyes with exudative age-related macular degeneration. Br J </w:t>
      </w:r>
      <w:proofErr w:type="spellStart"/>
      <w:r w:rsidRPr="0040284E">
        <w:rPr>
          <w:rFonts w:cs="Arial"/>
          <w:lang w:val="en-AU" w:eastAsia="en-AU"/>
        </w:rPr>
        <w:t>Ophthalmol</w:t>
      </w:r>
      <w:proofErr w:type="spellEnd"/>
      <w:r w:rsidRPr="0040284E">
        <w:rPr>
          <w:rFonts w:cs="Arial"/>
          <w:lang w:val="en-AU" w:eastAsia="en-AU"/>
        </w:rPr>
        <w:t xml:space="preserve"> 2016; 100:1640-1645. PMID: 26994110</w:t>
      </w:r>
    </w:p>
    <w:p w:rsidR="00077962" w:rsidRPr="00077962" w:rsidRDefault="00077962" w:rsidP="00077962">
      <w:pPr>
        <w:spacing w:after="0" w:line="240" w:lineRule="auto"/>
        <w:rPr>
          <w:rFonts w:cs="Arial"/>
          <w:u w:val="single"/>
          <w:lang w:val="en-AU"/>
        </w:rPr>
      </w:pPr>
    </w:p>
    <w:p w:rsidR="00653CB2" w:rsidRPr="00077962" w:rsidRDefault="00653CB2" w:rsidP="00077962">
      <w:pPr>
        <w:numPr>
          <w:ilvl w:val="0"/>
          <w:numId w:val="24"/>
        </w:numPr>
        <w:spacing w:after="0" w:line="240" w:lineRule="auto"/>
        <w:rPr>
          <w:rFonts w:cs="Arial"/>
          <w:u w:val="single"/>
          <w:lang w:val="en-AU"/>
        </w:rPr>
      </w:pPr>
      <w:r w:rsidRPr="0040284E">
        <w:rPr>
          <w:rFonts w:cs="Arial"/>
          <w:lang w:val="en-AU" w:eastAsia="en-AU"/>
        </w:rPr>
        <w:t xml:space="preserve">Fraser-Bell S, Lim LL, </w:t>
      </w:r>
      <w:proofErr w:type="spellStart"/>
      <w:r w:rsidRPr="0040284E">
        <w:rPr>
          <w:rFonts w:cs="Arial"/>
          <w:lang w:val="en-AU" w:eastAsia="en-AU"/>
        </w:rPr>
        <w:t>Campain</w:t>
      </w:r>
      <w:proofErr w:type="spellEnd"/>
      <w:r w:rsidRPr="0040284E">
        <w:rPr>
          <w:rFonts w:cs="Arial"/>
          <w:lang w:val="en-AU" w:eastAsia="en-AU"/>
        </w:rPr>
        <w:t xml:space="preserve"> A, Mehta H, </w:t>
      </w:r>
      <w:proofErr w:type="spellStart"/>
      <w:r w:rsidRPr="0040284E">
        <w:rPr>
          <w:rFonts w:cs="Arial"/>
          <w:lang w:val="en-AU" w:eastAsia="en-AU"/>
        </w:rPr>
        <w:t>Aroney</w:t>
      </w:r>
      <w:proofErr w:type="spellEnd"/>
      <w:r w:rsidRPr="0040284E">
        <w:rPr>
          <w:rFonts w:cs="Arial"/>
          <w:lang w:val="en-AU" w:eastAsia="en-AU"/>
        </w:rPr>
        <w:t xml:space="preserve"> C, Bryant J, Li J, Quin GJ, McAllister IL, </w:t>
      </w:r>
      <w:r w:rsidRPr="0040284E">
        <w:rPr>
          <w:rFonts w:cs="Arial"/>
          <w:b/>
          <w:lang w:val="en-AU" w:eastAsia="en-AU"/>
        </w:rPr>
        <w:t>Gillies MC</w:t>
      </w:r>
      <w:r w:rsidRPr="0040284E">
        <w:rPr>
          <w:rFonts w:cs="Arial"/>
          <w:lang w:val="en-AU" w:eastAsia="en-AU"/>
        </w:rPr>
        <w:t xml:space="preserve">. Bevacizumab or Dexamethasone Implants for DME: 2-year Results (The BEVORDEX Study). Ophthalmology </w:t>
      </w:r>
      <w:r w:rsidRPr="0040284E">
        <w:rPr>
          <w:rFonts w:cs="Arial"/>
          <w:lang w:val="en-AU"/>
        </w:rPr>
        <w:t>2016; 123:1399-401. PMID: 26783096</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lang w:val="en-AU" w:eastAsia="en-AU"/>
        </w:rPr>
        <w:t xml:space="preserve">Mehta H, </w:t>
      </w:r>
      <w:r w:rsidRPr="0040284E">
        <w:rPr>
          <w:rFonts w:cs="Arial"/>
          <w:b/>
          <w:lang w:val="en-AU" w:eastAsia="en-AU"/>
        </w:rPr>
        <w:t>Gillies MC,</w:t>
      </w:r>
      <w:r w:rsidRPr="0040284E">
        <w:rPr>
          <w:rFonts w:cs="Arial"/>
          <w:lang w:val="en-AU" w:eastAsia="en-AU"/>
        </w:rPr>
        <w:t xml:space="preserve"> Fraser-Bell S. Combination of vascular endothelial growth factor inhibitors and laser therapy for diabetic macular oedema: a review. Clin Experiment </w:t>
      </w:r>
      <w:proofErr w:type="spellStart"/>
      <w:r w:rsidRPr="0040284E">
        <w:rPr>
          <w:rFonts w:cs="Arial"/>
          <w:lang w:val="en-AU" w:eastAsia="en-AU"/>
        </w:rPr>
        <w:t>Ophthalmol</w:t>
      </w:r>
      <w:proofErr w:type="spellEnd"/>
      <w:r w:rsidRPr="0040284E">
        <w:rPr>
          <w:rFonts w:cs="Arial"/>
          <w:lang w:val="en-AU" w:eastAsia="en-AU"/>
        </w:rPr>
        <w:t xml:space="preserve"> 2016; 44:335-9. PMID: 27061760 </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lang w:val="en-AU" w:eastAsia="en-AU"/>
        </w:rPr>
        <w:t xml:space="preserve">Rodrigues IA, </w:t>
      </w:r>
      <w:proofErr w:type="spellStart"/>
      <w:r w:rsidRPr="0040284E">
        <w:rPr>
          <w:rFonts w:cs="Arial"/>
          <w:lang w:val="en-AU" w:eastAsia="en-AU"/>
        </w:rPr>
        <w:t>Sprinkhuizen</w:t>
      </w:r>
      <w:proofErr w:type="spellEnd"/>
      <w:r w:rsidRPr="0040284E">
        <w:rPr>
          <w:rFonts w:cs="Arial"/>
          <w:lang w:val="en-AU" w:eastAsia="en-AU"/>
        </w:rPr>
        <w:t xml:space="preserve"> SM, Barthelmes D, </w:t>
      </w:r>
      <w:proofErr w:type="spellStart"/>
      <w:r w:rsidRPr="0040284E">
        <w:rPr>
          <w:rFonts w:cs="Arial"/>
          <w:lang w:val="en-AU" w:eastAsia="en-AU"/>
        </w:rPr>
        <w:t>Blumenkranz</w:t>
      </w:r>
      <w:proofErr w:type="spellEnd"/>
      <w:r w:rsidRPr="0040284E">
        <w:rPr>
          <w:rFonts w:cs="Arial"/>
          <w:lang w:val="en-AU" w:eastAsia="en-AU"/>
        </w:rPr>
        <w:t xml:space="preserve"> M, Cheung G, Haller J, Johnston R, Kim R, Klaver C, </w:t>
      </w:r>
      <w:proofErr w:type="spellStart"/>
      <w:r w:rsidRPr="0040284E">
        <w:rPr>
          <w:rFonts w:cs="Arial"/>
          <w:lang w:val="en-AU" w:eastAsia="en-AU"/>
        </w:rPr>
        <w:t>McKibbin</w:t>
      </w:r>
      <w:proofErr w:type="spellEnd"/>
      <w:r w:rsidRPr="0040284E">
        <w:rPr>
          <w:rFonts w:cs="Arial"/>
          <w:lang w:val="en-AU" w:eastAsia="en-AU"/>
        </w:rPr>
        <w:t xml:space="preserve"> M, </w:t>
      </w:r>
      <w:proofErr w:type="spellStart"/>
      <w:r w:rsidRPr="0040284E">
        <w:rPr>
          <w:rFonts w:cs="Arial"/>
          <w:lang w:val="en-AU" w:eastAsia="en-AU"/>
        </w:rPr>
        <w:t>Ngah</w:t>
      </w:r>
      <w:proofErr w:type="spellEnd"/>
      <w:r w:rsidRPr="0040284E">
        <w:rPr>
          <w:rFonts w:cs="Arial"/>
          <w:lang w:val="en-AU" w:eastAsia="en-AU"/>
        </w:rPr>
        <w:t xml:space="preserve"> NF, Pershing S, Shankar D, Tamura H, Tufail A, Weng CY, </w:t>
      </w:r>
      <w:proofErr w:type="spellStart"/>
      <w:r w:rsidRPr="0040284E">
        <w:rPr>
          <w:rFonts w:cs="Arial"/>
          <w:lang w:val="en-AU" w:eastAsia="en-AU"/>
        </w:rPr>
        <w:t>Westborg</w:t>
      </w:r>
      <w:proofErr w:type="spellEnd"/>
      <w:r w:rsidRPr="0040284E">
        <w:rPr>
          <w:rFonts w:cs="Arial"/>
          <w:lang w:val="en-AU" w:eastAsia="en-AU"/>
        </w:rPr>
        <w:t xml:space="preserve"> I, </w:t>
      </w:r>
      <w:proofErr w:type="spellStart"/>
      <w:r w:rsidRPr="0040284E">
        <w:rPr>
          <w:rFonts w:cs="Arial"/>
          <w:lang w:val="en-AU" w:eastAsia="en-AU"/>
        </w:rPr>
        <w:t>Yelf</w:t>
      </w:r>
      <w:proofErr w:type="spellEnd"/>
      <w:r w:rsidRPr="0040284E">
        <w:rPr>
          <w:rFonts w:cs="Arial"/>
          <w:lang w:val="en-AU" w:eastAsia="en-AU"/>
        </w:rPr>
        <w:t xml:space="preserve"> C, Yoshimura N, </w:t>
      </w:r>
      <w:r w:rsidRPr="0040284E">
        <w:rPr>
          <w:rFonts w:cs="Arial"/>
          <w:b/>
          <w:lang w:val="en-AU" w:eastAsia="en-AU"/>
        </w:rPr>
        <w:t>Gillies MC</w:t>
      </w:r>
      <w:r w:rsidRPr="0040284E">
        <w:rPr>
          <w:rFonts w:cs="Arial"/>
          <w:lang w:val="en-AU" w:eastAsia="en-AU"/>
        </w:rPr>
        <w:t>. Defining a Minimum Set of Standardized Patient-</w:t>
      </w:r>
      <w:proofErr w:type="spellStart"/>
      <w:r w:rsidRPr="0040284E">
        <w:rPr>
          <w:rFonts w:cs="Arial"/>
          <w:lang w:val="en-AU" w:eastAsia="en-AU"/>
        </w:rPr>
        <w:t>centered</w:t>
      </w:r>
      <w:proofErr w:type="spellEnd"/>
      <w:r w:rsidRPr="0040284E">
        <w:rPr>
          <w:rFonts w:cs="Arial"/>
          <w:lang w:val="en-AU" w:eastAsia="en-AU"/>
        </w:rPr>
        <w:t xml:space="preserve"> Outcome Measures for Macular Degeneration. Am J </w:t>
      </w:r>
      <w:proofErr w:type="spellStart"/>
      <w:r w:rsidRPr="0040284E">
        <w:rPr>
          <w:rFonts w:cs="Arial"/>
          <w:lang w:val="en-AU" w:eastAsia="en-AU"/>
        </w:rPr>
        <w:t>Ophthalmol</w:t>
      </w:r>
      <w:proofErr w:type="spellEnd"/>
      <w:r w:rsidRPr="0040284E">
        <w:rPr>
          <w:rFonts w:cs="Arial"/>
          <w:lang w:val="en-AU" w:eastAsia="en-AU"/>
        </w:rPr>
        <w:t xml:space="preserve"> 2016; 168:1-12. PMID: </w:t>
      </w:r>
      <w:r w:rsidRPr="0040284E">
        <w:t>27136069</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lang w:val="en-AU" w:eastAsia="en-AU"/>
        </w:rPr>
        <w:t>Xu C, Zhu L, Chan T, Lu X, Shen W, Madigan MC</w:t>
      </w:r>
      <w:r w:rsidRPr="0040284E">
        <w:rPr>
          <w:rFonts w:cs="Arial"/>
          <w:b/>
          <w:lang w:val="en-AU" w:eastAsia="en-AU"/>
        </w:rPr>
        <w:t>, Gillies MC</w:t>
      </w:r>
      <w:r w:rsidRPr="0040284E">
        <w:rPr>
          <w:rFonts w:cs="Arial"/>
          <w:lang w:val="en-AU" w:eastAsia="en-AU"/>
        </w:rPr>
        <w:t xml:space="preserve">, Zhou F. Chloroquine and Hydroxychloroquine Are Novel Inhibitors of Human Organic Anion Transporting Polypeptide </w:t>
      </w:r>
      <w:r w:rsidRPr="0040284E">
        <w:rPr>
          <w:rFonts w:cs="Arial"/>
          <w:lang w:val="en-AU"/>
        </w:rPr>
        <w:t>1A2. J Pharm Sci.</w:t>
      </w:r>
      <w:r w:rsidRPr="0040284E">
        <w:rPr>
          <w:rFonts w:cs="Arial"/>
          <w:lang w:val="en-AU" w:eastAsia="en-AU"/>
        </w:rPr>
        <w:t xml:space="preserve"> </w:t>
      </w:r>
      <w:proofErr w:type="gramStart"/>
      <w:r w:rsidRPr="0040284E">
        <w:rPr>
          <w:rFonts w:cs="Arial"/>
          <w:lang w:val="en-AU"/>
        </w:rPr>
        <w:t>2016;105:884</w:t>
      </w:r>
      <w:proofErr w:type="gramEnd"/>
      <w:r w:rsidRPr="0040284E">
        <w:rPr>
          <w:rFonts w:cs="Arial"/>
          <w:lang w:val="en-AU"/>
        </w:rPr>
        <w:t>-90.</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lang w:val="en-AU" w:eastAsia="en-AU"/>
        </w:rPr>
        <w:t xml:space="preserve">Mehta H, </w:t>
      </w:r>
      <w:r w:rsidRPr="0040284E">
        <w:rPr>
          <w:rFonts w:cs="Arial"/>
          <w:b/>
          <w:lang w:val="en-AU" w:eastAsia="en-AU"/>
        </w:rPr>
        <w:t>Gillies M</w:t>
      </w:r>
      <w:r w:rsidRPr="0040284E">
        <w:rPr>
          <w:rFonts w:cs="Arial"/>
          <w:lang w:val="en-AU" w:eastAsia="en-AU"/>
        </w:rPr>
        <w:t xml:space="preserve">, Fraser-Bell S. Perspective on the role of </w:t>
      </w:r>
      <w:proofErr w:type="spellStart"/>
      <w:r w:rsidRPr="0040284E">
        <w:rPr>
          <w:rFonts w:cs="Arial"/>
          <w:lang w:val="en-AU" w:eastAsia="en-AU"/>
        </w:rPr>
        <w:t>Ozurdex</w:t>
      </w:r>
      <w:proofErr w:type="spellEnd"/>
      <w:r w:rsidRPr="0040284E">
        <w:rPr>
          <w:rFonts w:cs="Arial"/>
        </w:rPr>
        <w:t xml:space="preserve"> </w:t>
      </w:r>
      <w:r w:rsidRPr="0040284E">
        <w:rPr>
          <w:rFonts w:cs="Arial"/>
          <w:lang w:val="en-AU" w:eastAsia="en-AU"/>
        </w:rPr>
        <w:t>(dexamethasone intravitreal implant) in the management of diabetic macular</w:t>
      </w:r>
      <w:r w:rsidRPr="0040284E">
        <w:rPr>
          <w:rFonts w:cs="Arial"/>
        </w:rPr>
        <w:t xml:space="preserve"> </w:t>
      </w:r>
      <w:r w:rsidRPr="0040284E">
        <w:rPr>
          <w:rFonts w:cs="Arial"/>
          <w:lang w:val="en-AU" w:eastAsia="en-AU"/>
        </w:rPr>
        <w:t xml:space="preserve">oedema. </w:t>
      </w:r>
      <w:proofErr w:type="spellStart"/>
      <w:r w:rsidRPr="0040284E">
        <w:rPr>
          <w:rFonts w:cs="Arial"/>
          <w:lang w:val="en-AU" w:eastAsia="en-AU"/>
        </w:rPr>
        <w:t>Ther</w:t>
      </w:r>
      <w:proofErr w:type="spellEnd"/>
      <w:r w:rsidRPr="0040284E">
        <w:rPr>
          <w:rFonts w:cs="Arial"/>
          <w:lang w:val="en-AU" w:eastAsia="en-AU"/>
        </w:rPr>
        <w:t xml:space="preserve"> Adv Chronic Dis. 2015; 6:234-45.</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rPr>
        <w:t xml:space="preserve"> </w:t>
      </w:r>
      <w:proofErr w:type="spellStart"/>
      <w:r w:rsidRPr="0040284E">
        <w:rPr>
          <w:rFonts w:cs="Arial"/>
        </w:rPr>
        <w:t>Qatarneh</w:t>
      </w:r>
      <w:proofErr w:type="spellEnd"/>
      <w:r w:rsidRPr="0040284E">
        <w:rPr>
          <w:rFonts w:cs="Arial"/>
        </w:rPr>
        <w:t xml:space="preserve">, D; Lim, L; Hodgson, L; Mehta, </w:t>
      </w:r>
      <w:proofErr w:type="gramStart"/>
      <w:r w:rsidRPr="0040284E">
        <w:rPr>
          <w:rFonts w:cs="Arial"/>
        </w:rPr>
        <w:t>H  Fraser</w:t>
      </w:r>
      <w:proofErr w:type="gramEnd"/>
      <w:r w:rsidRPr="0040284E">
        <w:rPr>
          <w:rFonts w:cs="Arial"/>
        </w:rPr>
        <w:t xml:space="preserve">-Bell, S; </w:t>
      </w:r>
      <w:r w:rsidRPr="0040284E">
        <w:rPr>
          <w:rFonts w:cs="Arial"/>
          <w:b/>
        </w:rPr>
        <w:t>Gillies, M</w:t>
      </w:r>
      <w:r w:rsidRPr="0040284E">
        <w:rPr>
          <w:rFonts w:cs="Arial"/>
        </w:rPr>
        <w:t xml:space="preserve">. Diabetic Retinopathy Progression in the </w:t>
      </w:r>
      <w:proofErr w:type="spellStart"/>
      <w:r w:rsidRPr="0040284E">
        <w:rPr>
          <w:rFonts w:cs="Arial"/>
        </w:rPr>
        <w:t>Bevordex</w:t>
      </w:r>
      <w:proofErr w:type="spellEnd"/>
      <w:r w:rsidRPr="0040284E">
        <w:rPr>
          <w:rFonts w:cs="Arial"/>
        </w:rPr>
        <w:t xml:space="preserve"> Randomized Clinical Trial of Intravitreal Bevacizumab Versus Intravitreal Dexamethasone for Diabetic Macular </w:t>
      </w:r>
      <w:proofErr w:type="spellStart"/>
      <w:r w:rsidRPr="0040284E">
        <w:rPr>
          <w:rFonts w:cs="Arial"/>
        </w:rPr>
        <w:t>Oedema</w:t>
      </w:r>
      <w:proofErr w:type="spellEnd"/>
      <w:r w:rsidRPr="0040284E">
        <w:rPr>
          <w:rFonts w:cs="Arial"/>
        </w:rPr>
        <w:t xml:space="preserve">. 2015. Clin Experiment </w:t>
      </w:r>
      <w:proofErr w:type="spellStart"/>
      <w:r w:rsidRPr="0040284E">
        <w:rPr>
          <w:rFonts w:cs="Arial"/>
        </w:rPr>
        <w:t>Ophthalmol</w:t>
      </w:r>
      <w:proofErr w:type="spellEnd"/>
      <w:r w:rsidRPr="0040284E">
        <w:rPr>
          <w:rFonts w:cs="Arial"/>
        </w:rPr>
        <w:t>.</w:t>
      </w:r>
      <w:r w:rsidRPr="0040284E">
        <w:rPr>
          <w:rStyle w:val="publication-meta-journal"/>
          <w:rFonts w:cs="Arial"/>
        </w:rPr>
        <w:t xml:space="preserve"> 43:28-28</w:t>
      </w:r>
    </w:p>
    <w:p w:rsidR="00077962" w:rsidRPr="00077962" w:rsidRDefault="00077962" w:rsidP="00077962">
      <w:pPr>
        <w:spacing w:after="0" w:line="240" w:lineRule="auto"/>
        <w:rPr>
          <w:rFonts w:cs="Arial"/>
          <w:u w:val="single"/>
          <w:lang w:val="en-AU"/>
        </w:rPr>
      </w:pPr>
    </w:p>
    <w:p w:rsidR="00653CB2" w:rsidRDefault="00653CB2" w:rsidP="00077962">
      <w:pPr>
        <w:numPr>
          <w:ilvl w:val="0"/>
          <w:numId w:val="24"/>
        </w:numPr>
        <w:spacing w:after="0" w:line="240" w:lineRule="auto"/>
        <w:rPr>
          <w:rFonts w:cs="Arial"/>
          <w:u w:val="single"/>
          <w:lang w:val="en-AU"/>
        </w:rPr>
      </w:pPr>
      <w:r w:rsidRPr="0040284E">
        <w:rPr>
          <w:rFonts w:cs="Arial"/>
          <w:lang w:val="en-AU" w:eastAsia="en-AU"/>
        </w:rPr>
        <w:t xml:space="preserve">Zheng L, </w:t>
      </w:r>
      <w:r w:rsidRPr="0040284E">
        <w:rPr>
          <w:rFonts w:cs="Arial"/>
          <w:b/>
          <w:lang w:val="en-AU" w:eastAsia="en-AU"/>
        </w:rPr>
        <w:t>Gillies M</w:t>
      </w:r>
      <w:r w:rsidRPr="0040284E">
        <w:rPr>
          <w:rFonts w:cs="Arial"/>
          <w:lang w:val="en-AU" w:eastAsia="en-AU"/>
        </w:rPr>
        <w:t xml:space="preserve">, Martin FJ. Central retinal vein occlusion in an otherwise healthy child treated successfully with a single injection of bevacizumab. JAAPOS. </w:t>
      </w:r>
      <w:proofErr w:type="gramStart"/>
      <w:r w:rsidRPr="0040284E">
        <w:rPr>
          <w:rFonts w:cs="Arial"/>
          <w:lang w:val="en-AU" w:eastAsia="en-AU"/>
        </w:rPr>
        <w:t>2015;19:473</w:t>
      </w:r>
      <w:proofErr w:type="gramEnd"/>
      <w:r w:rsidRPr="0040284E">
        <w:rPr>
          <w:rFonts w:cs="Arial"/>
          <w:lang w:val="en-AU" w:eastAsia="en-AU"/>
        </w:rPr>
        <w:t>-4.</w:t>
      </w:r>
    </w:p>
    <w:p w:rsidR="00077962" w:rsidRPr="00077962" w:rsidRDefault="00077962" w:rsidP="00077962">
      <w:pPr>
        <w:spacing w:after="0" w:line="240" w:lineRule="auto"/>
        <w:rPr>
          <w:rFonts w:cs="Arial"/>
          <w:u w:val="single"/>
          <w:lang w:val="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Burdon KP, Fogarty RD, Shen W, </w:t>
      </w:r>
      <w:proofErr w:type="spellStart"/>
      <w:r w:rsidRPr="0040284E">
        <w:rPr>
          <w:rFonts w:cs="Arial"/>
          <w:lang w:val="en-AU" w:eastAsia="en-AU"/>
        </w:rPr>
        <w:t>Abhary</w:t>
      </w:r>
      <w:proofErr w:type="spellEnd"/>
      <w:r w:rsidRPr="0040284E">
        <w:rPr>
          <w:rFonts w:cs="Arial"/>
          <w:lang w:val="en-AU" w:eastAsia="en-AU"/>
        </w:rPr>
        <w:t xml:space="preserve"> S, </w:t>
      </w:r>
      <w:proofErr w:type="spellStart"/>
      <w:r w:rsidRPr="0040284E">
        <w:rPr>
          <w:rFonts w:cs="Arial"/>
          <w:lang w:val="en-AU" w:eastAsia="en-AU"/>
        </w:rPr>
        <w:t>Kaidonis</w:t>
      </w:r>
      <w:proofErr w:type="spellEnd"/>
      <w:r w:rsidRPr="0040284E">
        <w:rPr>
          <w:rFonts w:cs="Arial"/>
          <w:lang w:val="en-AU" w:eastAsia="en-AU"/>
        </w:rPr>
        <w:t xml:space="preserve"> G, </w:t>
      </w:r>
      <w:proofErr w:type="spellStart"/>
      <w:r w:rsidRPr="0040284E">
        <w:rPr>
          <w:rFonts w:cs="Arial"/>
          <w:lang w:val="en-AU" w:eastAsia="en-AU"/>
        </w:rPr>
        <w:t>Appukuttan</w:t>
      </w:r>
      <w:proofErr w:type="spellEnd"/>
      <w:r w:rsidRPr="0040284E">
        <w:rPr>
          <w:rFonts w:cs="Arial"/>
          <w:lang w:val="en-AU" w:eastAsia="en-AU"/>
        </w:rPr>
        <w:t xml:space="preserve"> B, Hewitt AW, Sharma S, </w:t>
      </w:r>
      <w:proofErr w:type="spellStart"/>
      <w:r w:rsidRPr="0040284E">
        <w:rPr>
          <w:rFonts w:cs="Arial"/>
          <w:lang w:val="en-AU" w:eastAsia="en-AU"/>
        </w:rPr>
        <w:t>Daniell</w:t>
      </w:r>
      <w:proofErr w:type="spellEnd"/>
      <w:r w:rsidRPr="0040284E">
        <w:rPr>
          <w:rFonts w:cs="Arial"/>
          <w:lang w:val="en-AU" w:eastAsia="en-AU"/>
        </w:rPr>
        <w:t xml:space="preserve"> M, Essex RW, Chang JH, </w:t>
      </w:r>
      <w:proofErr w:type="spellStart"/>
      <w:r w:rsidRPr="0040284E">
        <w:rPr>
          <w:rFonts w:cs="Arial"/>
          <w:lang w:val="en-AU" w:eastAsia="en-AU"/>
        </w:rPr>
        <w:t>Klebe</w:t>
      </w:r>
      <w:proofErr w:type="spellEnd"/>
      <w:r w:rsidRPr="0040284E">
        <w:rPr>
          <w:rFonts w:cs="Arial"/>
          <w:lang w:val="en-AU" w:eastAsia="en-AU"/>
        </w:rPr>
        <w:t xml:space="preserve"> S, Lake SR, Pal B, Jenkins A, </w:t>
      </w:r>
      <w:proofErr w:type="spellStart"/>
      <w:r w:rsidRPr="0040284E">
        <w:rPr>
          <w:rFonts w:cs="Arial"/>
          <w:lang w:val="en-AU" w:eastAsia="en-AU"/>
        </w:rPr>
        <w:t>Govindarjan</w:t>
      </w:r>
      <w:proofErr w:type="spellEnd"/>
      <w:r w:rsidRPr="0040284E">
        <w:rPr>
          <w:rFonts w:cs="Arial"/>
          <w:lang w:val="en-AU" w:eastAsia="en-AU"/>
        </w:rPr>
        <w:t xml:space="preserve"> G, </w:t>
      </w:r>
      <w:proofErr w:type="spellStart"/>
      <w:r w:rsidRPr="0040284E">
        <w:rPr>
          <w:rFonts w:cs="Arial"/>
          <w:lang w:val="en-AU" w:eastAsia="en-AU"/>
        </w:rPr>
        <w:t>Sundaresan</w:t>
      </w:r>
      <w:proofErr w:type="spellEnd"/>
      <w:r w:rsidRPr="0040284E">
        <w:rPr>
          <w:rFonts w:cs="Arial"/>
          <w:lang w:val="en-AU" w:eastAsia="en-AU"/>
        </w:rPr>
        <w:t xml:space="preserve"> P, Lamoureux EL, Ramasamy K, </w:t>
      </w:r>
      <w:proofErr w:type="spellStart"/>
      <w:r w:rsidRPr="0040284E">
        <w:rPr>
          <w:rFonts w:cs="Arial"/>
          <w:lang w:val="en-AU" w:eastAsia="en-AU"/>
        </w:rPr>
        <w:t>Pefkianaki</w:t>
      </w:r>
      <w:proofErr w:type="spellEnd"/>
      <w:r w:rsidRPr="0040284E">
        <w:rPr>
          <w:rFonts w:cs="Arial"/>
          <w:lang w:val="en-AU" w:eastAsia="en-AU"/>
        </w:rPr>
        <w:t xml:space="preserve"> M, </w:t>
      </w:r>
      <w:proofErr w:type="spellStart"/>
      <w:r w:rsidRPr="0040284E">
        <w:rPr>
          <w:rFonts w:cs="Arial"/>
          <w:lang w:val="en-AU" w:eastAsia="en-AU"/>
        </w:rPr>
        <w:t>Hykin</w:t>
      </w:r>
      <w:proofErr w:type="spellEnd"/>
      <w:r w:rsidRPr="0040284E">
        <w:rPr>
          <w:rFonts w:cs="Arial"/>
          <w:lang w:val="en-AU" w:eastAsia="en-AU"/>
        </w:rPr>
        <w:t xml:space="preserve"> PG, </w:t>
      </w:r>
      <w:proofErr w:type="spellStart"/>
      <w:r w:rsidRPr="0040284E">
        <w:rPr>
          <w:rFonts w:cs="Arial"/>
          <w:lang w:val="en-AU" w:eastAsia="en-AU"/>
        </w:rPr>
        <w:t>Petrovsky</w:t>
      </w:r>
      <w:proofErr w:type="spellEnd"/>
      <w:r w:rsidRPr="0040284E">
        <w:rPr>
          <w:rFonts w:cs="Arial"/>
          <w:lang w:val="en-AU" w:eastAsia="en-AU"/>
        </w:rPr>
        <w:t xml:space="preserve"> N, Brown MA, </w:t>
      </w:r>
      <w:r w:rsidRPr="0040284E">
        <w:rPr>
          <w:rFonts w:cs="Arial"/>
          <w:b/>
          <w:lang w:val="en-AU" w:eastAsia="en-AU"/>
        </w:rPr>
        <w:t>Gillies MC</w:t>
      </w:r>
      <w:r w:rsidRPr="0040284E">
        <w:rPr>
          <w:rFonts w:cs="Arial"/>
          <w:lang w:val="en-AU" w:eastAsia="en-AU"/>
        </w:rPr>
        <w:t xml:space="preserve">, Craig JE. Genome-wide association study for sight-threatening diabetic retinopathy reveals association with genetic variation near the GRB2 gene. </w:t>
      </w:r>
      <w:proofErr w:type="spellStart"/>
      <w:r w:rsidRPr="0040284E">
        <w:rPr>
          <w:rFonts w:cs="Arial"/>
          <w:lang w:val="en-AU" w:eastAsia="en-AU"/>
        </w:rPr>
        <w:t>Diabetologia</w:t>
      </w:r>
      <w:proofErr w:type="spellEnd"/>
      <w:r w:rsidRPr="0040284E">
        <w:rPr>
          <w:rFonts w:cs="Arial"/>
          <w:lang w:val="en-AU" w:eastAsia="en-AU"/>
        </w:rPr>
        <w:t xml:space="preserve">. </w:t>
      </w:r>
      <w:proofErr w:type="gramStart"/>
      <w:r w:rsidRPr="0040284E">
        <w:rPr>
          <w:rFonts w:cs="Arial"/>
          <w:lang w:val="en-AU" w:eastAsia="en-AU"/>
        </w:rPr>
        <w:t>2015;58:2288</w:t>
      </w:r>
      <w:proofErr w:type="gramEnd"/>
      <w:r w:rsidRPr="0040284E">
        <w:rPr>
          <w:rFonts w:cs="Arial"/>
          <w:lang w:val="en-AU" w:eastAsia="en-AU"/>
        </w:rPr>
        <w:t>-97.</w:t>
      </w:r>
    </w:p>
    <w:p w:rsidR="00653CB2" w:rsidRPr="0040284E" w:rsidRDefault="00653CB2" w:rsidP="00653CB2">
      <w:pPr>
        <w:pStyle w:val="ListParagraph"/>
        <w:spacing w:line="240" w:lineRule="auto"/>
        <w:rPr>
          <w:rFonts w:cs="Arial"/>
          <w:b/>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b/>
          <w:lang w:val="en-AU" w:eastAsia="en-AU"/>
        </w:rPr>
        <w:lastRenderedPageBreak/>
        <w:t>Gillies MC</w:t>
      </w:r>
      <w:r w:rsidRPr="0040284E">
        <w:rPr>
          <w:rFonts w:cs="Arial"/>
          <w:lang w:val="en-AU" w:eastAsia="en-AU"/>
        </w:rPr>
        <w:t xml:space="preserve">, </w:t>
      </w:r>
      <w:proofErr w:type="spellStart"/>
      <w:r w:rsidRPr="0040284E">
        <w:rPr>
          <w:rFonts w:cs="Arial"/>
          <w:lang w:val="en-AU" w:eastAsia="en-AU"/>
        </w:rPr>
        <w:t>Campain</w:t>
      </w:r>
      <w:proofErr w:type="spellEnd"/>
      <w:r w:rsidRPr="0040284E">
        <w:rPr>
          <w:rFonts w:cs="Arial"/>
          <w:lang w:val="en-AU" w:eastAsia="en-AU"/>
        </w:rPr>
        <w:t xml:space="preserve"> A, Barthelmes D, Simpson JM, Arnold JJ, </w:t>
      </w:r>
      <w:proofErr w:type="spellStart"/>
      <w:r w:rsidRPr="0040284E">
        <w:rPr>
          <w:rFonts w:cs="Arial"/>
          <w:lang w:val="en-AU" w:eastAsia="en-AU"/>
        </w:rPr>
        <w:t>Guymer</w:t>
      </w:r>
      <w:proofErr w:type="spellEnd"/>
      <w:r w:rsidRPr="0040284E">
        <w:rPr>
          <w:rFonts w:cs="Arial"/>
          <w:lang w:val="en-AU" w:eastAsia="en-AU"/>
        </w:rPr>
        <w:t xml:space="preserve"> RH, McAllister IL, Essex RW, </w:t>
      </w:r>
      <w:proofErr w:type="spellStart"/>
      <w:r w:rsidRPr="0040284E">
        <w:rPr>
          <w:rFonts w:cs="Arial"/>
          <w:lang w:val="en-AU" w:eastAsia="en-AU"/>
        </w:rPr>
        <w:t>Morlet</w:t>
      </w:r>
      <w:proofErr w:type="spellEnd"/>
      <w:r w:rsidRPr="0040284E">
        <w:rPr>
          <w:rFonts w:cs="Arial"/>
          <w:lang w:val="en-AU" w:eastAsia="en-AU"/>
        </w:rPr>
        <w:t xml:space="preserve"> N, </w:t>
      </w:r>
      <w:proofErr w:type="spellStart"/>
      <w:r w:rsidRPr="0040284E">
        <w:rPr>
          <w:rFonts w:cs="Arial"/>
          <w:lang w:val="en-AU" w:eastAsia="en-AU"/>
        </w:rPr>
        <w:t>Hunyor</w:t>
      </w:r>
      <w:proofErr w:type="spellEnd"/>
      <w:r w:rsidRPr="0040284E">
        <w:rPr>
          <w:rFonts w:cs="Arial"/>
          <w:lang w:val="en-AU" w:eastAsia="en-AU"/>
        </w:rPr>
        <w:t xml:space="preserve"> AP; Fight Retinal Blindness Study Group. Long-Term Outcomes of Treatment of Neovascular Age-Related Macular Degeneration: Data from an Observational Study. Ophthalmology. </w:t>
      </w:r>
      <w:proofErr w:type="gramStart"/>
      <w:r w:rsidRPr="0040284E">
        <w:rPr>
          <w:rFonts w:cs="Arial"/>
          <w:lang w:val="en-AU" w:eastAsia="en-AU"/>
        </w:rPr>
        <w:t>2015;122:1837</w:t>
      </w:r>
      <w:proofErr w:type="gramEnd"/>
      <w:r w:rsidRPr="0040284E">
        <w:rPr>
          <w:rFonts w:cs="Arial"/>
          <w:lang w:val="en-AU" w:eastAsia="en-AU"/>
        </w:rPr>
        <w:t xml:space="preserve">-45. </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Au CP, </w:t>
      </w:r>
      <w:proofErr w:type="spellStart"/>
      <w:r w:rsidRPr="0040284E">
        <w:rPr>
          <w:rFonts w:cs="Arial"/>
          <w:lang w:val="en-AU" w:eastAsia="en-AU"/>
        </w:rPr>
        <w:t>Fardell</w:t>
      </w:r>
      <w:proofErr w:type="spellEnd"/>
      <w:r w:rsidRPr="0040284E">
        <w:rPr>
          <w:rFonts w:cs="Arial"/>
          <w:lang w:val="en-AU" w:eastAsia="en-AU"/>
        </w:rPr>
        <w:t xml:space="preserve"> N, Williams M, Fraser-Bell S, </w:t>
      </w:r>
      <w:proofErr w:type="spellStart"/>
      <w:r w:rsidRPr="0040284E">
        <w:rPr>
          <w:rFonts w:cs="Arial"/>
          <w:lang w:val="en-AU" w:eastAsia="en-AU"/>
        </w:rPr>
        <w:t>Campain</w:t>
      </w:r>
      <w:proofErr w:type="spellEnd"/>
      <w:r w:rsidRPr="0040284E">
        <w:rPr>
          <w:rFonts w:cs="Arial"/>
          <w:lang w:val="en-AU" w:eastAsia="en-AU"/>
        </w:rPr>
        <w:t xml:space="preserve"> A, </w:t>
      </w:r>
      <w:r w:rsidRPr="0040284E">
        <w:rPr>
          <w:rFonts w:cs="Arial"/>
          <w:b/>
          <w:lang w:val="en-AU" w:eastAsia="en-AU"/>
        </w:rPr>
        <w:t>Gillies M.</w:t>
      </w:r>
      <w:r w:rsidRPr="0040284E">
        <w:rPr>
          <w:rFonts w:cs="Arial"/>
          <w:lang w:val="en-AU" w:eastAsia="en-AU"/>
        </w:rPr>
        <w:t xml:space="preserve"> Patient experiences in retinal trials: a cross-sectional study. BMC </w:t>
      </w:r>
      <w:proofErr w:type="spellStart"/>
      <w:r w:rsidRPr="0040284E">
        <w:rPr>
          <w:rFonts w:cs="Arial"/>
          <w:lang w:val="en-AU" w:eastAsia="en-AU"/>
        </w:rPr>
        <w:t>Ophthalmol</w:t>
      </w:r>
      <w:proofErr w:type="spellEnd"/>
      <w:r w:rsidRPr="0040284E">
        <w:rPr>
          <w:rFonts w:cs="Arial"/>
          <w:lang w:val="en-AU" w:eastAsia="en-AU"/>
        </w:rPr>
        <w:t xml:space="preserve">. </w:t>
      </w:r>
      <w:proofErr w:type="gramStart"/>
      <w:r w:rsidRPr="0040284E">
        <w:rPr>
          <w:rFonts w:cs="Arial"/>
          <w:lang w:val="en-AU" w:eastAsia="en-AU"/>
        </w:rPr>
        <w:t>2015;15:80</w:t>
      </w:r>
      <w:proofErr w:type="gramEnd"/>
      <w:r w:rsidRPr="0040284E">
        <w:rPr>
          <w:rFonts w:cs="Arial"/>
          <w:lang w:val="en-AU" w:eastAsia="en-AU"/>
        </w:rPr>
        <w:t>.</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Mehta H, Fraser-Bell S, Yeung A, </w:t>
      </w:r>
      <w:proofErr w:type="spellStart"/>
      <w:r w:rsidRPr="0040284E">
        <w:rPr>
          <w:rFonts w:cs="Arial"/>
          <w:lang w:val="en-AU" w:eastAsia="en-AU"/>
        </w:rPr>
        <w:t>Campain</w:t>
      </w:r>
      <w:proofErr w:type="spellEnd"/>
      <w:r w:rsidRPr="0040284E">
        <w:rPr>
          <w:rFonts w:cs="Arial"/>
          <w:lang w:val="en-AU" w:eastAsia="en-AU"/>
        </w:rPr>
        <w:t xml:space="preserve"> A, Lim LL, Quin GJ, McAllister IL, Keane PA, </w:t>
      </w:r>
      <w:r w:rsidRPr="0040284E">
        <w:rPr>
          <w:rFonts w:cs="Arial"/>
          <w:b/>
          <w:lang w:val="en-AU" w:eastAsia="en-AU"/>
        </w:rPr>
        <w:t>Gillies MC</w:t>
      </w:r>
      <w:r w:rsidRPr="0040284E">
        <w:rPr>
          <w:rFonts w:cs="Arial"/>
          <w:lang w:val="en-AU" w:eastAsia="en-AU"/>
        </w:rPr>
        <w:t xml:space="preserve">. Efficacy of dexamethasone versus bevacizumab on regression of hard exudates in diabetic maculopathy: data from the BEVORDEX randomised clinical trial. Br J </w:t>
      </w:r>
      <w:proofErr w:type="spellStart"/>
      <w:r w:rsidRPr="0040284E">
        <w:rPr>
          <w:rFonts w:cs="Arial"/>
          <w:lang w:val="en-AU" w:eastAsia="en-AU"/>
        </w:rPr>
        <w:t>Ophthalmol</w:t>
      </w:r>
      <w:proofErr w:type="spellEnd"/>
      <w:r w:rsidRPr="0040284E">
        <w:rPr>
          <w:rFonts w:cs="Arial"/>
          <w:lang w:val="en-AU" w:eastAsia="en-AU"/>
        </w:rPr>
        <w:t xml:space="preserve"> 2016; 100:1000-1014. PMID: 26537156</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lang w:val="en-AU" w:eastAsia="en-AU"/>
        </w:rPr>
        <w:t>Kaidonis</w:t>
      </w:r>
      <w:proofErr w:type="spellEnd"/>
      <w:r w:rsidRPr="0040284E">
        <w:rPr>
          <w:rFonts w:cs="Arial"/>
          <w:lang w:val="en-AU" w:eastAsia="en-AU"/>
        </w:rPr>
        <w:t xml:space="preserve"> G, Burdon KP, </w:t>
      </w:r>
      <w:r w:rsidRPr="0040284E">
        <w:rPr>
          <w:rFonts w:cs="Arial"/>
          <w:b/>
          <w:lang w:val="en-AU" w:eastAsia="en-AU"/>
        </w:rPr>
        <w:t>Gillies MC,</w:t>
      </w:r>
      <w:r w:rsidRPr="0040284E">
        <w:rPr>
          <w:rFonts w:cs="Arial"/>
          <w:lang w:val="en-AU" w:eastAsia="en-AU"/>
        </w:rPr>
        <w:t xml:space="preserve"> </w:t>
      </w:r>
      <w:proofErr w:type="spellStart"/>
      <w:r w:rsidRPr="0040284E">
        <w:rPr>
          <w:rFonts w:cs="Arial"/>
          <w:lang w:val="en-AU" w:eastAsia="en-AU"/>
        </w:rPr>
        <w:t>Abhary</w:t>
      </w:r>
      <w:proofErr w:type="spellEnd"/>
      <w:r w:rsidRPr="0040284E">
        <w:rPr>
          <w:rFonts w:cs="Arial"/>
          <w:lang w:val="en-AU" w:eastAsia="en-AU"/>
        </w:rPr>
        <w:t xml:space="preserve"> S, Essex RW, Chang JH, Pal B, </w:t>
      </w:r>
      <w:proofErr w:type="spellStart"/>
      <w:r w:rsidRPr="0040284E">
        <w:rPr>
          <w:rFonts w:cs="Arial"/>
          <w:lang w:val="en-AU" w:eastAsia="en-AU"/>
        </w:rPr>
        <w:t>Pefkianaki</w:t>
      </w:r>
      <w:proofErr w:type="spellEnd"/>
      <w:r w:rsidRPr="0040284E">
        <w:rPr>
          <w:rFonts w:cs="Arial"/>
          <w:lang w:val="en-AU" w:eastAsia="en-AU"/>
        </w:rPr>
        <w:t xml:space="preserve"> M, </w:t>
      </w:r>
      <w:proofErr w:type="spellStart"/>
      <w:r w:rsidRPr="0040284E">
        <w:rPr>
          <w:rFonts w:cs="Arial"/>
          <w:lang w:val="en-AU" w:eastAsia="en-AU"/>
        </w:rPr>
        <w:t>Daniell</w:t>
      </w:r>
      <w:proofErr w:type="spellEnd"/>
      <w:r w:rsidRPr="0040284E">
        <w:rPr>
          <w:rFonts w:cs="Arial"/>
          <w:lang w:val="en-AU" w:eastAsia="en-AU"/>
        </w:rPr>
        <w:t xml:space="preserve"> M, Lake S, </w:t>
      </w:r>
      <w:proofErr w:type="spellStart"/>
      <w:r w:rsidRPr="0040284E">
        <w:rPr>
          <w:rFonts w:cs="Arial"/>
          <w:lang w:val="en-AU" w:eastAsia="en-AU"/>
        </w:rPr>
        <w:t>Petrovsky</w:t>
      </w:r>
      <w:proofErr w:type="spellEnd"/>
      <w:r w:rsidRPr="0040284E">
        <w:rPr>
          <w:rFonts w:cs="Arial"/>
          <w:lang w:val="en-AU" w:eastAsia="en-AU"/>
        </w:rPr>
        <w:t xml:space="preserve"> N, Hewitt AW, Jenkins A, Lamoureux EL, Gleadle JM, Craig JE. Common Sequence Variation in the VEGFC Gene Is Associated with Diabetic Retinopathy and Diabetic Macular </w:t>
      </w:r>
      <w:proofErr w:type="spellStart"/>
      <w:r w:rsidRPr="0040284E">
        <w:rPr>
          <w:rFonts w:cs="Arial"/>
          <w:lang w:val="en-AU" w:eastAsia="en-AU"/>
        </w:rPr>
        <w:t>Edema</w:t>
      </w:r>
      <w:proofErr w:type="spellEnd"/>
      <w:r w:rsidRPr="0040284E">
        <w:rPr>
          <w:rFonts w:cs="Arial"/>
          <w:lang w:val="en-AU" w:eastAsia="en-AU"/>
        </w:rPr>
        <w:t xml:space="preserve">. Ophthalmology. </w:t>
      </w:r>
      <w:proofErr w:type="gramStart"/>
      <w:r w:rsidRPr="0040284E">
        <w:rPr>
          <w:rFonts w:cs="Arial"/>
          <w:lang w:val="en-AU" w:eastAsia="en-AU"/>
        </w:rPr>
        <w:t>2015;122:1828</w:t>
      </w:r>
      <w:proofErr w:type="gramEnd"/>
      <w:r w:rsidRPr="0040284E">
        <w:rPr>
          <w:rFonts w:cs="Arial"/>
          <w:lang w:val="en-AU" w:eastAsia="en-AU"/>
        </w:rPr>
        <w:t>-36.</w:t>
      </w:r>
    </w:p>
    <w:p w:rsidR="00653CB2" w:rsidRPr="0040284E" w:rsidRDefault="00653CB2" w:rsidP="00653CB2">
      <w:pPr>
        <w:pStyle w:val="ListParagraph"/>
        <w:spacing w:line="240" w:lineRule="auto"/>
        <w:rPr>
          <w:rFonts w:cs="Arial"/>
          <w:b/>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b/>
          <w:lang w:val="en-AU" w:eastAsia="en-AU"/>
        </w:rPr>
        <w:t>Gillies MC</w:t>
      </w:r>
      <w:r w:rsidRPr="0040284E">
        <w:rPr>
          <w:rFonts w:cs="Arial"/>
          <w:lang w:val="en-AU" w:eastAsia="en-AU"/>
        </w:rPr>
        <w:t xml:space="preserve">, Mehta H, Bird AC. Macular Telangiectasia Type 2 Without Clinically Detectable Vasculopathy. JAMA </w:t>
      </w:r>
      <w:proofErr w:type="spellStart"/>
      <w:r w:rsidRPr="0040284E">
        <w:rPr>
          <w:rFonts w:cs="Arial"/>
          <w:lang w:val="en-AU" w:eastAsia="en-AU"/>
        </w:rPr>
        <w:t>Ophthalmol</w:t>
      </w:r>
      <w:proofErr w:type="spellEnd"/>
      <w:r w:rsidRPr="0040284E">
        <w:rPr>
          <w:rFonts w:cs="Arial"/>
          <w:lang w:val="en-AU" w:eastAsia="en-AU"/>
        </w:rPr>
        <w:t xml:space="preserve">. </w:t>
      </w:r>
      <w:proofErr w:type="gramStart"/>
      <w:r w:rsidRPr="0040284E">
        <w:rPr>
          <w:rFonts w:cs="Arial"/>
          <w:lang w:val="en-AU" w:eastAsia="en-AU"/>
        </w:rPr>
        <w:t>2015;133:951</w:t>
      </w:r>
      <w:proofErr w:type="gramEnd"/>
      <w:r w:rsidRPr="0040284E">
        <w:rPr>
          <w:rFonts w:cs="Arial"/>
          <w:lang w:val="en-AU" w:eastAsia="en-AU"/>
        </w:rPr>
        <w:t>-4.</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Chung SH, Shen W, </w:t>
      </w:r>
      <w:r w:rsidRPr="0040284E">
        <w:rPr>
          <w:rFonts w:cs="Arial"/>
          <w:b/>
        </w:rPr>
        <w:t>Gillies M</w:t>
      </w:r>
      <w:r w:rsidRPr="0040284E">
        <w:rPr>
          <w:rFonts w:cs="Arial"/>
        </w:rPr>
        <w:t xml:space="preserve">. Genomic analysis using Affymetrix standard microarray </w:t>
      </w:r>
      <w:proofErr w:type="spellStart"/>
      <w:r w:rsidRPr="0040284E">
        <w:rPr>
          <w:rFonts w:cs="Arial"/>
        </w:rPr>
        <w:t>genechips</w:t>
      </w:r>
      <w:proofErr w:type="spellEnd"/>
      <w:r w:rsidRPr="0040284E">
        <w:rPr>
          <w:rFonts w:cs="Arial"/>
        </w:rPr>
        <w:t xml:space="preserve"> (169 format) in degenerate murine retina. Methods Mol Biol. </w:t>
      </w:r>
      <w:proofErr w:type="gramStart"/>
      <w:r w:rsidRPr="0040284E">
        <w:rPr>
          <w:rFonts w:cs="Arial"/>
        </w:rPr>
        <w:t>2015;1254:129</w:t>
      </w:r>
      <w:proofErr w:type="gramEnd"/>
      <w:r w:rsidRPr="0040284E">
        <w:rPr>
          <w:rFonts w:cs="Arial"/>
        </w:rPr>
        <w:t xml:space="preserve">-40. </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Arnold JJ, </w:t>
      </w:r>
      <w:proofErr w:type="spellStart"/>
      <w:r w:rsidRPr="0040284E">
        <w:rPr>
          <w:rFonts w:cs="Arial"/>
          <w:lang w:val="en-AU" w:eastAsia="en-AU"/>
        </w:rPr>
        <w:t>Campain</w:t>
      </w:r>
      <w:proofErr w:type="spellEnd"/>
      <w:r w:rsidRPr="0040284E">
        <w:rPr>
          <w:rFonts w:cs="Arial"/>
          <w:lang w:val="en-AU" w:eastAsia="en-AU"/>
        </w:rPr>
        <w:t xml:space="preserve"> A, Barthelmes D, Simpson JM, </w:t>
      </w:r>
      <w:proofErr w:type="spellStart"/>
      <w:r w:rsidRPr="0040284E">
        <w:rPr>
          <w:rFonts w:cs="Arial"/>
          <w:lang w:val="en-AU" w:eastAsia="en-AU"/>
        </w:rPr>
        <w:t>Guymer</w:t>
      </w:r>
      <w:proofErr w:type="spellEnd"/>
      <w:r w:rsidRPr="0040284E">
        <w:rPr>
          <w:rFonts w:cs="Arial"/>
          <w:lang w:val="en-AU" w:eastAsia="en-AU"/>
        </w:rPr>
        <w:t xml:space="preserve"> RH, </w:t>
      </w:r>
      <w:proofErr w:type="spellStart"/>
      <w:r w:rsidRPr="0040284E">
        <w:rPr>
          <w:rFonts w:cs="Arial"/>
          <w:lang w:val="en-AU" w:eastAsia="en-AU"/>
        </w:rPr>
        <w:t>Hunyor</w:t>
      </w:r>
      <w:proofErr w:type="spellEnd"/>
      <w:r w:rsidRPr="0040284E">
        <w:rPr>
          <w:rFonts w:cs="Arial"/>
          <w:lang w:val="en-AU" w:eastAsia="en-AU"/>
        </w:rPr>
        <w:t xml:space="preserve"> AP, McAllister IL, Essex RW, </w:t>
      </w:r>
      <w:proofErr w:type="spellStart"/>
      <w:r w:rsidRPr="0040284E">
        <w:rPr>
          <w:rFonts w:cs="Arial"/>
          <w:lang w:val="en-AU" w:eastAsia="en-AU"/>
        </w:rPr>
        <w:t>Morlet</w:t>
      </w:r>
      <w:proofErr w:type="spellEnd"/>
      <w:r w:rsidRPr="0040284E">
        <w:rPr>
          <w:rFonts w:cs="Arial"/>
          <w:lang w:val="en-AU" w:eastAsia="en-AU"/>
        </w:rPr>
        <w:t xml:space="preserve"> N, </w:t>
      </w:r>
      <w:r w:rsidRPr="0040284E">
        <w:rPr>
          <w:rFonts w:cs="Arial"/>
          <w:b/>
          <w:lang w:val="en-AU" w:eastAsia="en-AU"/>
        </w:rPr>
        <w:t>Gillies MC;</w:t>
      </w:r>
      <w:r w:rsidRPr="0040284E">
        <w:rPr>
          <w:rFonts w:cs="Arial"/>
          <w:lang w:val="en-AU" w:eastAsia="en-AU"/>
        </w:rPr>
        <w:t xml:space="preserve"> Fight Retinal Blindness Study Group. Two-year outcomes of "treat and extend" intravitreal therapy for neovascular age-related macular degeneration. Ophthalmology. </w:t>
      </w:r>
      <w:proofErr w:type="gramStart"/>
      <w:r w:rsidRPr="0040284E">
        <w:rPr>
          <w:rFonts w:cs="Arial"/>
          <w:lang w:val="en-AU" w:eastAsia="en-AU"/>
        </w:rPr>
        <w:t>2015;12:1212</w:t>
      </w:r>
      <w:proofErr w:type="gramEnd"/>
      <w:r w:rsidRPr="0040284E">
        <w:rPr>
          <w:rFonts w:cs="Arial"/>
          <w:lang w:val="en-AU" w:eastAsia="en-AU"/>
        </w:rPr>
        <w:t xml:space="preserve">-9. </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Xu C, Zhu L, Chan T, Lu X, Shen W, </w:t>
      </w:r>
      <w:r w:rsidRPr="0040284E">
        <w:rPr>
          <w:rFonts w:cs="Arial"/>
          <w:b/>
          <w:lang w:val="en-AU" w:eastAsia="en-AU"/>
        </w:rPr>
        <w:t>Gillies MC</w:t>
      </w:r>
      <w:r w:rsidRPr="0040284E">
        <w:rPr>
          <w:rFonts w:cs="Arial"/>
          <w:lang w:val="en-AU" w:eastAsia="en-AU"/>
        </w:rPr>
        <w:t xml:space="preserve">, Zhou F. The altered renal and hepatic expression of solute carrier transporters (SLCs) in type 1 diabetic mice. </w:t>
      </w:r>
      <w:proofErr w:type="spellStart"/>
      <w:r w:rsidRPr="0040284E">
        <w:rPr>
          <w:rFonts w:cs="Arial"/>
          <w:lang w:val="en-AU" w:eastAsia="en-AU"/>
        </w:rPr>
        <w:t>PLoS</w:t>
      </w:r>
      <w:proofErr w:type="spellEnd"/>
      <w:r w:rsidRPr="0040284E">
        <w:rPr>
          <w:rFonts w:cs="Arial"/>
          <w:lang w:val="en-AU" w:eastAsia="en-AU"/>
        </w:rPr>
        <w:t xml:space="preserve"> One. 2015;</w:t>
      </w:r>
      <w:proofErr w:type="gramStart"/>
      <w:r w:rsidRPr="0040284E">
        <w:rPr>
          <w:rFonts w:cs="Arial"/>
          <w:lang w:val="en-AU" w:eastAsia="en-AU"/>
        </w:rPr>
        <w:t>10:e</w:t>
      </w:r>
      <w:proofErr w:type="gramEnd"/>
      <w:r w:rsidRPr="0040284E">
        <w:rPr>
          <w:rFonts w:cs="Arial"/>
          <w:lang w:val="en-AU" w:eastAsia="en-AU"/>
        </w:rPr>
        <w:t>0120760.</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 Chung SH, </w:t>
      </w:r>
      <w:r w:rsidRPr="0040284E">
        <w:rPr>
          <w:rFonts w:cs="Arial"/>
          <w:b/>
          <w:lang w:val="en-AU" w:eastAsia="en-AU"/>
        </w:rPr>
        <w:t>Gillies M</w:t>
      </w:r>
      <w:r w:rsidRPr="0040284E">
        <w:rPr>
          <w:rFonts w:cs="Arial"/>
          <w:lang w:val="en-AU" w:eastAsia="en-AU"/>
        </w:rPr>
        <w:t xml:space="preserve">, Sugiyama Y, Zhu L, Lee SR, Shen W. Profiling of microRNAs involved in retinal degeneration caused by selective Müller cell ablation. </w:t>
      </w:r>
      <w:proofErr w:type="spellStart"/>
      <w:r w:rsidRPr="0040284E">
        <w:rPr>
          <w:rFonts w:cs="Arial"/>
          <w:lang w:val="en-AU" w:eastAsia="en-AU"/>
        </w:rPr>
        <w:t>PLoS</w:t>
      </w:r>
      <w:proofErr w:type="spellEnd"/>
      <w:r w:rsidRPr="0040284E">
        <w:rPr>
          <w:rFonts w:cs="Arial"/>
          <w:lang w:val="en-AU" w:eastAsia="en-AU"/>
        </w:rPr>
        <w:t xml:space="preserve"> One. 2015;</w:t>
      </w:r>
      <w:proofErr w:type="gramStart"/>
      <w:r w:rsidRPr="0040284E">
        <w:rPr>
          <w:rFonts w:cs="Arial"/>
          <w:lang w:val="en-AU" w:eastAsia="en-AU"/>
        </w:rPr>
        <w:t>10:e</w:t>
      </w:r>
      <w:proofErr w:type="gramEnd"/>
      <w:r w:rsidRPr="0040284E">
        <w:rPr>
          <w:rFonts w:cs="Arial"/>
          <w:lang w:val="en-AU" w:eastAsia="en-AU"/>
        </w:rPr>
        <w:t xml:space="preserve">0118949. </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lang w:val="en-AU" w:eastAsia="en-AU"/>
        </w:rPr>
        <w:t>Coorey</w:t>
      </w:r>
      <w:proofErr w:type="spellEnd"/>
      <w:r w:rsidRPr="0040284E">
        <w:rPr>
          <w:rFonts w:cs="Arial"/>
          <w:lang w:val="en-AU" w:eastAsia="en-AU"/>
        </w:rPr>
        <w:t xml:space="preserve"> NJ, Shen W, Zhu L, </w:t>
      </w:r>
      <w:r w:rsidRPr="0040284E">
        <w:rPr>
          <w:rFonts w:cs="Arial"/>
          <w:b/>
          <w:lang w:val="en-AU" w:eastAsia="en-AU"/>
        </w:rPr>
        <w:t>Gillies MC</w:t>
      </w:r>
      <w:r w:rsidRPr="0040284E">
        <w:rPr>
          <w:rFonts w:cs="Arial"/>
          <w:lang w:val="en-AU" w:eastAsia="en-AU"/>
        </w:rPr>
        <w:t xml:space="preserve">. Differential expression of IL-6/gp130 cytokines, JAK-STAT signalling and neuroprotection after Müller cell ablation in a transgenic mouse model. Invest </w:t>
      </w:r>
      <w:proofErr w:type="spellStart"/>
      <w:r w:rsidRPr="0040284E">
        <w:rPr>
          <w:rFonts w:cs="Arial"/>
          <w:lang w:val="en-AU" w:eastAsia="en-AU"/>
        </w:rPr>
        <w:t>Ophthalmol</w:t>
      </w:r>
      <w:proofErr w:type="spellEnd"/>
      <w:r w:rsidRPr="0040284E">
        <w:rPr>
          <w:rFonts w:cs="Arial"/>
          <w:lang w:val="en-AU" w:eastAsia="en-AU"/>
        </w:rPr>
        <w:t xml:space="preserve"> Vis Sci. </w:t>
      </w:r>
      <w:proofErr w:type="gramStart"/>
      <w:r w:rsidRPr="0040284E">
        <w:rPr>
          <w:rFonts w:cs="Arial"/>
          <w:lang w:val="en-AU" w:eastAsia="en-AU"/>
        </w:rPr>
        <w:t>2015;56:2151</w:t>
      </w:r>
      <w:proofErr w:type="gramEnd"/>
      <w:r w:rsidRPr="0040284E">
        <w:rPr>
          <w:rFonts w:cs="Arial"/>
          <w:lang w:val="en-AU" w:eastAsia="en-AU"/>
        </w:rPr>
        <w:t>-61</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Zhu L, Shen W, Lyons B, Wang Y, Zhou F, </w:t>
      </w:r>
      <w:r w:rsidRPr="0040284E">
        <w:rPr>
          <w:rFonts w:cs="Arial"/>
          <w:b/>
          <w:lang w:val="en-AU" w:eastAsia="en-AU"/>
        </w:rPr>
        <w:t>Gillies MC</w:t>
      </w:r>
      <w:r w:rsidRPr="0040284E">
        <w:rPr>
          <w:rFonts w:cs="Arial"/>
          <w:lang w:val="en-AU" w:eastAsia="en-AU"/>
        </w:rPr>
        <w:t xml:space="preserve">. Dysregulation of inter-photoreceptor retinoid-binding protein (IRBP) after induced Müller cell disruption. J </w:t>
      </w:r>
      <w:proofErr w:type="spellStart"/>
      <w:r w:rsidRPr="0040284E">
        <w:rPr>
          <w:rFonts w:cs="Arial"/>
          <w:lang w:val="en-AU" w:eastAsia="en-AU"/>
        </w:rPr>
        <w:t>Neurochem</w:t>
      </w:r>
      <w:proofErr w:type="spellEnd"/>
      <w:r w:rsidRPr="0040284E">
        <w:rPr>
          <w:rFonts w:cs="Arial"/>
          <w:lang w:val="en-AU" w:eastAsia="en-AU"/>
        </w:rPr>
        <w:t xml:space="preserve">. </w:t>
      </w:r>
      <w:proofErr w:type="gramStart"/>
      <w:r w:rsidRPr="0040284E">
        <w:rPr>
          <w:rFonts w:cs="Arial"/>
          <w:lang w:val="en-AU" w:eastAsia="en-AU"/>
        </w:rPr>
        <w:t>2015</w:t>
      </w:r>
      <w:r w:rsidRPr="0040284E">
        <w:rPr>
          <w:rFonts w:cs="Arial"/>
          <w:lang w:val="en-AU"/>
        </w:rPr>
        <w:t>;133:909</w:t>
      </w:r>
      <w:proofErr w:type="gramEnd"/>
      <w:r w:rsidRPr="0040284E">
        <w:rPr>
          <w:rFonts w:cs="Arial"/>
          <w:lang w:val="en-AU"/>
        </w:rPr>
        <w:t>-18.</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Chan T, Zhu L, Madigan MC, Wang K, Shen W, </w:t>
      </w:r>
      <w:r w:rsidRPr="0040284E">
        <w:rPr>
          <w:rFonts w:cs="Arial"/>
          <w:b/>
          <w:lang w:val="en-AU" w:eastAsia="en-AU"/>
        </w:rPr>
        <w:t>Gillies MC</w:t>
      </w:r>
      <w:r w:rsidRPr="0040284E">
        <w:rPr>
          <w:rFonts w:cs="Arial"/>
          <w:lang w:val="en-AU" w:eastAsia="en-AU"/>
        </w:rPr>
        <w:t xml:space="preserve">, Zhou F. Human organic anion transporting polypeptide 1A2 (OATP1A2) mediates cellular uptake of all-trans-retinol in human retinal pigmented epithelial cells. Br J Pharmacol.2015;172:2343-53. </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rPr>
          <w:rFonts w:cs="Arial"/>
          <w:u w:val="single"/>
          <w:lang w:val="en-AU"/>
        </w:rPr>
      </w:pPr>
      <w:r w:rsidRPr="0040284E">
        <w:rPr>
          <w:rFonts w:cs="Arial"/>
          <w:b/>
        </w:rPr>
        <w:lastRenderedPageBreak/>
        <w:t>Gillies MC</w:t>
      </w:r>
      <w:r w:rsidRPr="0040284E">
        <w:rPr>
          <w:rFonts w:cs="Arial"/>
        </w:rPr>
        <w:t xml:space="preserve">, </w:t>
      </w:r>
      <w:proofErr w:type="spellStart"/>
      <w:r w:rsidRPr="0040284E">
        <w:rPr>
          <w:rFonts w:cs="Arial"/>
        </w:rPr>
        <w:t>Campain</w:t>
      </w:r>
      <w:proofErr w:type="spellEnd"/>
      <w:r w:rsidRPr="0040284E">
        <w:rPr>
          <w:rFonts w:cs="Arial"/>
        </w:rPr>
        <w:t xml:space="preserve"> A, Walton R, Simpson JM, Arnold JJ, </w:t>
      </w:r>
      <w:proofErr w:type="spellStart"/>
      <w:r w:rsidRPr="0040284E">
        <w:rPr>
          <w:rFonts w:cs="Arial"/>
        </w:rPr>
        <w:t>Guymer</w:t>
      </w:r>
      <w:proofErr w:type="spellEnd"/>
      <w:r w:rsidRPr="0040284E">
        <w:rPr>
          <w:rFonts w:cs="Arial"/>
        </w:rPr>
        <w:t xml:space="preserve"> RH, </w:t>
      </w:r>
      <w:proofErr w:type="gramStart"/>
      <w:r w:rsidRPr="0040284E">
        <w:rPr>
          <w:rFonts w:cs="Arial"/>
        </w:rPr>
        <w:t>McAllister  IL</w:t>
      </w:r>
      <w:proofErr w:type="gramEnd"/>
      <w:r w:rsidRPr="0040284E">
        <w:rPr>
          <w:rFonts w:cs="Arial"/>
        </w:rPr>
        <w:t xml:space="preserve">, </w:t>
      </w:r>
      <w:proofErr w:type="spellStart"/>
      <w:r w:rsidRPr="0040284E">
        <w:rPr>
          <w:rFonts w:cs="Arial"/>
        </w:rPr>
        <w:t>Hunyor</w:t>
      </w:r>
      <w:proofErr w:type="spellEnd"/>
      <w:r w:rsidRPr="0040284E">
        <w:rPr>
          <w:rFonts w:cs="Arial"/>
        </w:rPr>
        <w:t xml:space="preserve"> AP, Essex RW, </w:t>
      </w:r>
      <w:proofErr w:type="spellStart"/>
      <w:r w:rsidRPr="0040284E">
        <w:rPr>
          <w:rFonts w:cs="Arial"/>
        </w:rPr>
        <w:t>Morlet</w:t>
      </w:r>
      <w:proofErr w:type="spellEnd"/>
      <w:r w:rsidRPr="0040284E">
        <w:rPr>
          <w:rFonts w:cs="Arial"/>
        </w:rPr>
        <w:t xml:space="preserve"> N, Barthelmes D; Fight Retinal Blindness Study Group*. Time to Initial Clinician-Reported Inactivation of Neovascular Age-Related Macular Degeneration Treated Primarily with Ranibizumab. </w:t>
      </w:r>
      <w:r w:rsidRPr="0040284E">
        <w:rPr>
          <w:rFonts w:cs="Arial"/>
          <w:lang w:val="en-AU"/>
        </w:rPr>
        <w:t xml:space="preserve">Ophthalmology. </w:t>
      </w:r>
      <w:proofErr w:type="gramStart"/>
      <w:r w:rsidRPr="0040284E">
        <w:rPr>
          <w:rFonts w:cs="Arial"/>
          <w:lang w:val="en-AU"/>
        </w:rPr>
        <w:t>2015</w:t>
      </w:r>
      <w:r w:rsidRPr="0040284E">
        <w:rPr>
          <w:rFonts w:cs="Arial"/>
          <w:lang w:val="en-AU" w:eastAsia="en-AU"/>
        </w:rPr>
        <w:t>;122:589</w:t>
      </w:r>
      <w:proofErr w:type="gramEnd"/>
      <w:r w:rsidRPr="0040284E">
        <w:rPr>
          <w:rFonts w:cs="Arial"/>
          <w:lang w:val="en-AU" w:eastAsia="en-AU"/>
        </w:rPr>
        <w:t>-594.e1.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Quin GJ, Lyons B, Len AC, Madigan MC</w:t>
      </w:r>
      <w:r w:rsidRPr="0040284E">
        <w:rPr>
          <w:rFonts w:cs="Arial"/>
          <w:b/>
        </w:rPr>
        <w:t>, Gillies MC</w:t>
      </w:r>
      <w:r w:rsidRPr="0040284E">
        <w:rPr>
          <w:rFonts w:cs="Arial"/>
        </w:rPr>
        <w:t xml:space="preserve">. Proteome changes induced by laser in diabetic retinopathy. Clin Experiment </w:t>
      </w:r>
      <w:proofErr w:type="spellStart"/>
      <w:r w:rsidRPr="0040284E">
        <w:rPr>
          <w:rFonts w:cs="Arial"/>
        </w:rPr>
        <w:t>Ophthalmol</w:t>
      </w:r>
      <w:proofErr w:type="spellEnd"/>
      <w:r w:rsidRPr="0040284E">
        <w:rPr>
          <w:rFonts w:cs="Arial"/>
        </w:rPr>
        <w:t xml:space="preserve">. </w:t>
      </w:r>
      <w:proofErr w:type="gramStart"/>
      <w:r w:rsidRPr="0040284E">
        <w:rPr>
          <w:rFonts w:cs="Arial"/>
          <w:lang w:val="en-AU"/>
        </w:rPr>
        <w:t>2015;43:180</w:t>
      </w:r>
      <w:proofErr w:type="gramEnd"/>
      <w:r w:rsidRPr="0040284E">
        <w:rPr>
          <w:rFonts w:cs="Arial"/>
          <w:lang w:val="en-AU"/>
        </w:rPr>
        <w:t xml:space="preserve">-7.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Barthelmes D, Walton R, </w:t>
      </w:r>
      <w:proofErr w:type="spellStart"/>
      <w:r w:rsidRPr="0040284E">
        <w:rPr>
          <w:rFonts w:cs="Arial"/>
        </w:rPr>
        <w:t>Campain</w:t>
      </w:r>
      <w:proofErr w:type="spellEnd"/>
      <w:r w:rsidRPr="0040284E">
        <w:rPr>
          <w:rFonts w:cs="Arial"/>
        </w:rPr>
        <w:t xml:space="preserve"> AE, Simpson JM, Arnold JJ, McAllister IL, </w:t>
      </w:r>
      <w:proofErr w:type="spellStart"/>
      <w:r w:rsidRPr="0040284E">
        <w:rPr>
          <w:rFonts w:cs="Arial"/>
        </w:rPr>
        <w:t>Guymer</w:t>
      </w:r>
      <w:proofErr w:type="spellEnd"/>
      <w:r w:rsidRPr="0040284E">
        <w:rPr>
          <w:rFonts w:cs="Arial"/>
        </w:rPr>
        <w:t xml:space="preserve"> RH, </w:t>
      </w:r>
      <w:proofErr w:type="spellStart"/>
      <w:r w:rsidRPr="0040284E">
        <w:rPr>
          <w:rFonts w:cs="Arial"/>
        </w:rPr>
        <w:t>Hunyor</w:t>
      </w:r>
      <w:proofErr w:type="spellEnd"/>
      <w:r w:rsidRPr="0040284E">
        <w:rPr>
          <w:rFonts w:cs="Arial"/>
        </w:rPr>
        <w:t xml:space="preserve"> AP, Essex RW, </w:t>
      </w:r>
      <w:proofErr w:type="spellStart"/>
      <w:r w:rsidRPr="0040284E">
        <w:rPr>
          <w:rFonts w:cs="Arial"/>
        </w:rPr>
        <w:t>Morlet</w:t>
      </w:r>
      <w:proofErr w:type="spellEnd"/>
      <w:r w:rsidRPr="0040284E">
        <w:rPr>
          <w:rFonts w:cs="Arial"/>
        </w:rPr>
        <w:t xml:space="preserve"> N, </w:t>
      </w:r>
      <w:r w:rsidRPr="0040284E">
        <w:rPr>
          <w:rFonts w:cs="Arial"/>
          <w:b/>
        </w:rPr>
        <w:t>Gillies MC</w:t>
      </w:r>
      <w:r w:rsidRPr="0040284E">
        <w:rPr>
          <w:rFonts w:cs="Arial"/>
        </w:rPr>
        <w:t xml:space="preserve">; for the Fight Retinal Blindness! Project Investigators. Outcomes of persistently active neovascular age-related macular degeneration treated with VEGF inhibitors: observational study data. Br J </w:t>
      </w:r>
      <w:proofErr w:type="spellStart"/>
      <w:r w:rsidRPr="0040284E">
        <w:rPr>
          <w:rFonts w:cs="Arial"/>
        </w:rPr>
        <w:t>Ophthalmol</w:t>
      </w:r>
      <w:proofErr w:type="spellEnd"/>
      <w:r w:rsidRPr="0040284E">
        <w:rPr>
          <w:rFonts w:cs="Arial"/>
        </w:rPr>
        <w:t xml:space="preserve">. </w:t>
      </w:r>
      <w:proofErr w:type="gramStart"/>
      <w:r w:rsidRPr="0040284E">
        <w:rPr>
          <w:rFonts w:cs="Arial"/>
          <w:lang w:val="en-AU"/>
        </w:rPr>
        <w:t>2015;99:359</w:t>
      </w:r>
      <w:proofErr w:type="gramEnd"/>
      <w:r w:rsidRPr="0040284E">
        <w:rPr>
          <w:rFonts w:cs="Arial"/>
          <w:lang w:val="en-AU"/>
        </w:rPr>
        <w:t>-64.</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Shibeeb</w:t>
      </w:r>
      <w:proofErr w:type="spellEnd"/>
      <w:r w:rsidRPr="0040284E">
        <w:rPr>
          <w:rFonts w:cs="Arial"/>
        </w:rPr>
        <w:t xml:space="preserve"> O, </w:t>
      </w:r>
      <w:proofErr w:type="spellStart"/>
      <w:r w:rsidRPr="0040284E">
        <w:rPr>
          <w:rFonts w:cs="Arial"/>
        </w:rPr>
        <w:t>Vaze</w:t>
      </w:r>
      <w:proofErr w:type="spellEnd"/>
      <w:r w:rsidRPr="0040284E">
        <w:rPr>
          <w:rFonts w:cs="Arial"/>
        </w:rPr>
        <w:t xml:space="preserve"> A, </w:t>
      </w:r>
      <w:r w:rsidRPr="0040284E">
        <w:rPr>
          <w:rFonts w:cs="Arial"/>
          <w:b/>
        </w:rPr>
        <w:t>Gillies M,</w:t>
      </w:r>
      <w:r w:rsidRPr="0040284E">
        <w:rPr>
          <w:rFonts w:cs="Arial"/>
        </w:rPr>
        <w:t xml:space="preserve"> Gray T. Macular </w:t>
      </w:r>
      <w:proofErr w:type="spellStart"/>
      <w:r w:rsidRPr="0040284E">
        <w:rPr>
          <w:rFonts w:cs="Arial"/>
        </w:rPr>
        <w:t>oedema</w:t>
      </w:r>
      <w:proofErr w:type="spellEnd"/>
      <w:r w:rsidRPr="0040284E">
        <w:rPr>
          <w:rFonts w:cs="Arial"/>
        </w:rPr>
        <w:t xml:space="preserve"> in idiopathic macular telangiectasia type 1 responsive to aflibercept but not bevacizumab. Case Rep </w:t>
      </w:r>
      <w:proofErr w:type="spellStart"/>
      <w:r w:rsidRPr="0040284E">
        <w:rPr>
          <w:rFonts w:cs="Arial"/>
        </w:rPr>
        <w:t>Ophthalmol</w:t>
      </w:r>
      <w:proofErr w:type="spellEnd"/>
      <w:r w:rsidRPr="0040284E">
        <w:rPr>
          <w:rFonts w:cs="Arial"/>
        </w:rPr>
        <w:t xml:space="preserve"> Med. </w:t>
      </w:r>
      <w:proofErr w:type="gramStart"/>
      <w:r w:rsidRPr="0040284E">
        <w:rPr>
          <w:rFonts w:cs="Arial"/>
        </w:rPr>
        <w:t>2014;2014:219792</w:t>
      </w:r>
      <w:proofErr w:type="gramEnd"/>
      <w:r w:rsidRPr="0040284E">
        <w:rPr>
          <w:rFonts w:cs="Arial"/>
        </w:rPr>
        <w:t xml:space="preserve">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Chung, S. H., Shen, W., &amp; </w:t>
      </w:r>
      <w:r w:rsidRPr="0040284E">
        <w:rPr>
          <w:rFonts w:cs="Arial"/>
          <w:b/>
        </w:rPr>
        <w:t>Gillies, M</w:t>
      </w:r>
      <w:r w:rsidRPr="0040284E">
        <w:rPr>
          <w:rFonts w:cs="Arial"/>
        </w:rPr>
        <w:t xml:space="preserve">. Identification of a novel miRNA targeting CD146 for suppression of angiogenesis. </w:t>
      </w:r>
      <w:r w:rsidRPr="0040284E">
        <w:rPr>
          <w:rFonts w:cs="Arial"/>
          <w:iCs/>
        </w:rPr>
        <w:t>Non-coding RNAs in Endocrinology</w:t>
      </w:r>
      <w:r w:rsidRPr="0040284E">
        <w:rPr>
          <w:rFonts w:cs="Arial"/>
        </w:rPr>
        <w:t xml:space="preserve">. </w:t>
      </w:r>
      <w:proofErr w:type="gramStart"/>
      <w:r w:rsidRPr="0040284E">
        <w:rPr>
          <w:rFonts w:cs="Arial"/>
          <w:iCs/>
        </w:rPr>
        <w:t>2014;1:28</w:t>
      </w:r>
      <w:proofErr w:type="gramEnd"/>
      <w:r w:rsidRPr="0040284E">
        <w:rPr>
          <w:rFonts w:cs="Arial"/>
          <w:iCs/>
        </w:rPr>
        <w:t>-30.</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O'Day</w:t>
      </w:r>
      <w:proofErr w:type="spellEnd"/>
      <w:r w:rsidRPr="0040284E">
        <w:rPr>
          <w:rFonts w:cs="Arial"/>
        </w:rPr>
        <w:t xml:space="preserve"> RF, Barthelmes D, Zhu M, Wong TY, McAllister IL, Arnold JJ, </w:t>
      </w:r>
      <w:r w:rsidRPr="0040284E">
        <w:rPr>
          <w:rFonts w:cs="Arial"/>
          <w:b/>
        </w:rPr>
        <w:t>Gillies MC</w:t>
      </w:r>
      <w:r w:rsidRPr="0040284E">
        <w:rPr>
          <w:rFonts w:cs="Arial"/>
        </w:rPr>
        <w:t xml:space="preserve">. Intraocular pressure rise is predictive of vision improvement after intravitreal triamcinolone acetonide for diabetic macular </w:t>
      </w:r>
      <w:proofErr w:type="spellStart"/>
      <w:r w:rsidRPr="0040284E">
        <w:rPr>
          <w:rFonts w:cs="Arial"/>
        </w:rPr>
        <w:t>oedema</w:t>
      </w:r>
      <w:proofErr w:type="spellEnd"/>
      <w:r w:rsidRPr="0040284E">
        <w:rPr>
          <w:rFonts w:cs="Arial"/>
        </w:rPr>
        <w:t xml:space="preserve">: a retrospective analysis of data from a </w:t>
      </w:r>
      <w:proofErr w:type="spellStart"/>
      <w:r w:rsidRPr="0040284E">
        <w:rPr>
          <w:rFonts w:cs="Arial"/>
        </w:rPr>
        <w:t>randomised</w:t>
      </w:r>
      <w:proofErr w:type="spellEnd"/>
      <w:r w:rsidRPr="0040284E">
        <w:rPr>
          <w:rFonts w:cs="Arial"/>
        </w:rPr>
        <w:t xml:space="preserve"> controlled trial. BMC </w:t>
      </w:r>
      <w:proofErr w:type="spellStart"/>
      <w:r w:rsidRPr="0040284E">
        <w:rPr>
          <w:rFonts w:cs="Arial"/>
        </w:rPr>
        <w:t>Ophthalmol</w:t>
      </w:r>
      <w:proofErr w:type="spellEnd"/>
      <w:r w:rsidRPr="0040284E">
        <w:rPr>
          <w:rFonts w:cs="Arial"/>
        </w:rPr>
        <w:t xml:space="preserve">. </w:t>
      </w:r>
      <w:proofErr w:type="gramStart"/>
      <w:r w:rsidRPr="0040284E">
        <w:rPr>
          <w:rFonts w:cs="Arial"/>
        </w:rPr>
        <w:t>2014;14:123</w:t>
      </w:r>
      <w:proofErr w:type="gramEnd"/>
      <w:r w:rsidRPr="0040284E">
        <w:rPr>
          <w:rFonts w:cs="Arial"/>
        </w:rPr>
        <w:t>.</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rPr>
          <w:rFonts w:cs="Arial"/>
          <w:u w:val="single"/>
          <w:lang w:val="en-AU"/>
        </w:rPr>
      </w:pPr>
      <w:r w:rsidRPr="0040284E">
        <w:rPr>
          <w:rFonts w:cs="Arial"/>
          <w:b/>
        </w:rPr>
        <w:t>Gillies MC</w:t>
      </w:r>
      <w:r w:rsidRPr="0040284E">
        <w:rPr>
          <w:rFonts w:cs="Arial"/>
        </w:rPr>
        <w:t xml:space="preserve">, Lim LL, </w:t>
      </w:r>
      <w:proofErr w:type="spellStart"/>
      <w:r w:rsidRPr="0040284E">
        <w:rPr>
          <w:rFonts w:cs="Arial"/>
        </w:rPr>
        <w:t>Campain</w:t>
      </w:r>
      <w:proofErr w:type="spellEnd"/>
      <w:r w:rsidRPr="0040284E">
        <w:rPr>
          <w:rFonts w:cs="Arial"/>
        </w:rPr>
        <w:t xml:space="preserve"> A, Quin GJ, Salem W, Li J, Goodwin S, </w:t>
      </w:r>
      <w:proofErr w:type="spellStart"/>
      <w:r w:rsidRPr="0040284E">
        <w:rPr>
          <w:rFonts w:cs="Arial"/>
        </w:rPr>
        <w:t>Aroney</w:t>
      </w:r>
      <w:proofErr w:type="spellEnd"/>
      <w:r w:rsidRPr="0040284E">
        <w:rPr>
          <w:rFonts w:cs="Arial"/>
        </w:rPr>
        <w:t xml:space="preserve"> C, McAllister IL, Fraser-Bell S. A Randomized Clinical Trial of Intravitreal Bevacizumab versus Intravitreal Dexamethasone for Diabetic Macular Edema: The BEVORDEX Study. Ophthalmology. </w:t>
      </w:r>
      <w:proofErr w:type="gramStart"/>
      <w:r w:rsidRPr="0040284E">
        <w:rPr>
          <w:rFonts w:cs="Arial"/>
        </w:rPr>
        <w:t>2014;121:2473</w:t>
      </w:r>
      <w:proofErr w:type="gramEnd"/>
      <w:r w:rsidRPr="0040284E">
        <w:rPr>
          <w:rFonts w:cs="Arial"/>
        </w:rPr>
        <w:t xml:space="preserve">-81.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Shen W, Chung SH, Irhimeh MR, Li S, Lee SR, </w:t>
      </w:r>
      <w:r w:rsidRPr="0040284E">
        <w:rPr>
          <w:rFonts w:cs="Arial"/>
          <w:b/>
        </w:rPr>
        <w:t>Gillies MC</w:t>
      </w:r>
      <w:r w:rsidRPr="0040284E">
        <w:rPr>
          <w:rFonts w:cs="Arial"/>
        </w:rPr>
        <w:t xml:space="preserve">. Systemic administration of erythropoietin inhibits retinopathy in RCS rats. </w:t>
      </w:r>
      <w:proofErr w:type="spellStart"/>
      <w:r w:rsidRPr="0040284E">
        <w:rPr>
          <w:rFonts w:cs="Arial"/>
        </w:rPr>
        <w:t>PLoS</w:t>
      </w:r>
      <w:proofErr w:type="spellEnd"/>
      <w:r w:rsidRPr="0040284E">
        <w:rPr>
          <w:rFonts w:cs="Arial"/>
        </w:rPr>
        <w:t xml:space="preserve"> One. </w:t>
      </w:r>
      <w:r w:rsidRPr="0040284E">
        <w:rPr>
          <w:rFonts w:cs="Arial"/>
          <w:lang w:val="en-AU"/>
        </w:rPr>
        <w:t>2014;</w:t>
      </w:r>
      <w:proofErr w:type="gramStart"/>
      <w:r w:rsidRPr="0040284E">
        <w:rPr>
          <w:rFonts w:cs="Arial"/>
          <w:lang w:val="en-AU"/>
        </w:rPr>
        <w:t>9</w:t>
      </w:r>
      <w:r w:rsidRPr="0040284E">
        <w:rPr>
          <w:rFonts w:cs="Arial"/>
          <w:lang w:val="en-AU" w:eastAsia="en-AU"/>
        </w:rPr>
        <w:t>:e</w:t>
      </w:r>
      <w:proofErr w:type="gramEnd"/>
      <w:r w:rsidRPr="0040284E">
        <w:rPr>
          <w:rFonts w:cs="Arial"/>
          <w:lang w:val="en-AU" w:eastAsia="en-AU"/>
        </w:rPr>
        <w:t xml:space="preserve">104759.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Zhang X, Zeng H, Bao S, Wang N, </w:t>
      </w:r>
      <w:r w:rsidRPr="0040284E">
        <w:rPr>
          <w:rFonts w:cs="Arial"/>
          <w:b/>
        </w:rPr>
        <w:t>Gillies MC</w:t>
      </w:r>
      <w:r w:rsidRPr="0040284E">
        <w:rPr>
          <w:rFonts w:cs="Arial"/>
        </w:rPr>
        <w:t xml:space="preserve">. Diabetic macular edema: new concepts in </w:t>
      </w:r>
      <w:proofErr w:type="spellStart"/>
      <w:r w:rsidRPr="0040284E">
        <w:rPr>
          <w:rFonts w:cs="Arial"/>
        </w:rPr>
        <w:t>patho</w:t>
      </w:r>
      <w:proofErr w:type="spellEnd"/>
      <w:r w:rsidRPr="0040284E">
        <w:rPr>
          <w:rFonts w:cs="Arial"/>
        </w:rPr>
        <w:t xml:space="preserve">-physiology and treatment. Cell </w:t>
      </w:r>
      <w:proofErr w:type="spellStart"/>
      <w:r w:rsidRPr="0040284E">
        <w:rPr>
          <w:rFonts w:cs="Arial"/>
        </w:rPr>
        <w:t>Biosci</w:t>
      </w:r>
      <w:proofErr w:type="spellEnd"/>
      <w:r w:rsidRPr="0040284E">
        <w:rPr>
          <w:rFonts w:cs="Arial"/>
        </w:rPr>
        <w:t xml:space="preserve">. </w:t>
      </w:r>
      <w:proofErr w:type="gramStart"/>
      <w:r w:rsidRPr="0040284E">
        <w:rPr>
          <w:rFonts w:cs="Arial"/>
        </w:rPr>
        <w:t>2014;4:27</w:t>
      </w:r>
      <w:proofErr w:type="gramEnd"/>
      <w:r w:rsidRPr="0040284E">
        <w:rPr>
          <w:rFonts w:cs="Arial"/>
        </w:rPr>
        <w:t xml:space="preserve">.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Barthelmes D, Walton RJ, Arnold JJ, McAllister IL, Simpson JM, </w:t>
      </w:r>
      <w:proofErr w:type="spellStart"/>
      <w:r w:rsidRPr="0040284E">
        <w:rPr>
          <w:rFonts w:cs="Arial"/>
        </w:rPr>
        <w:t>Campain</w:t>
      </w:r>
      <w:proofErr w:type="spellEnd"/>
      <w:r w:rsidRPr="0040284E">
        <w:rPr>
          <w:rFonts w:cs="Arial"/>
        </w:rPr>
        <w:t xml:space="preserve"> A, </w:t>
      </w:r>
      <w:proofErr w:type="spellStart"/>
      <w:r w:rsidRPr="0040284E">
        <w:rPr>
          <w:rFonts w:cs="Arial"/>
        </w:rPr>
        <w:t>Hunyor</w:t>
      </w:r>
      <w:proofErr w:type="spellEnd"/>
      <w:r w:rsidRPr="0040284E">
        <w:rPr>
          <w:rFonts w:cs="Arial"/>
        </w:rPr>
        <w:t xml:space="preserve"> AP, </w:t>
      </w:r>
      <w:proofErr w:type="spellStart"/>
      <w:r w:rsidRPr="0040284E">
        <w:rPr>
          <w:rFonts w:cs="Arial"/>
        </w:rPr>
        <w:t>Guymer</w:t>
      </w:r>
      <w:proofErr w:type="spellEnd"/>
      <w:r w:rsidRPr="0040284E">
        <w:rPr>
          <w:rFonts w:cs="Arial"/>
        </w:rPr>
        <w:t xml:space="preserve"> R, Essex RW, </w:t>
      </w:r>
      <w:proofErr w:type="spellStart"/>
      <w:r w:rsidRPr="0040284E">
        <w:rPr>
          <w:rFonts w:cs="Arial"/>
        </w:rPr>
        <w:t>Morlet</w:t>
      </w:r>
      <w:proofErr w:type="spellEnd"/>
      <w:r w:rsidRPr="0040284E">
        <w:rPr>
          <w:rFonts w:cs="Arial"/>
        </w:rPr>
        <w:t xml:space="preserve"> N, </w:t>
      </w:r>
      <w:r w:rsidRPr="0040284E">
        <w:rPr>
          <w:rFonts w:cs="Arial"/>
          <w:b/>
        </w:rPr>
        <w:t>Gillies MC</w:t>
      </w:r>
      <w:r w:rsidRPr="0040284E">
        <w:rPr>
          <w:rFonts w:cs="Arial"/>
        </w:rPr>
        <w:t xml:space="preserve">; for the Fight Retinal Blindness! Project Investigators. Intravitreal Therapy in Bilateral Neovascular Age-Related Macular Degeneration. Ophthalmology. </w:t>
      </w:r>
      <w:proofErr w:type="gramStart"/>
      <w:r w:rsidRPr="0040284E">
        <w:rPr>
          <w:rFonts w:cs="Arial"/>
        </w:rPr>
        <w:t>2014;121:2073</w:t>
      </w:r>
      <w:proofErr w:type="gramEnd"/>
      <w:r w:rsidRPr="0040284E">
        <w:rPr>
          <w:rFonts w:cs="Arial"/>
        </w:rPr>
        <w:t>-4.</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Vaze</w:t>
      </w:r>
      <w:proofErr w:type="spellEnd"/>
      <w:r w:rsidRPr="0040284E">
        <w:rPr>
          <w:rFonts w:cs="Arial"/>
        </w:rPr>
        <w:t xml:space="preserve"> A, Fraser-Bell S, </w:t>
      </w:r>
      <w:r w:rsidRPr="0040284E">
        <w:rPr>
          <w:rFonts w:cs="Arial"/>
          <w:b/>
        </w:rPr>
        <w:t>Gillies M</w:t>
      </w:r>
      <w:r w:rsidRPr="0040284E">
        <w:rPr>
          <w:rFonts w:cs="Arial"/>
        </w:rPr>
        <w:t xml:space="preserve">. Reasons for discontinuation of intravitreal vascular endothelial growth factor inhibitors in neovascular age-related macular degeneration. Retina. 2014:34:1774-8.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Vaze</w:t>
      </w:r>
      <w:proofErr w:type="spellEnd"/>
      <w:r w:rsidRPr="0040284E">
        <w:rPr>
          <w:rFonts w:cs="Arial"/>
        </w:rPr>
        <w:t xml:space="preserve"> A, Fraser-Bell S, </w:t>
      </w:r>
      <w:r w:rsidRPr="0040284E">
        <w:rPr>
          <w:rFonts w:cs="Arial"/>
          <w:b/>
        </w:rPr>
        <w:t>Gillies M</w:t>
      </w:r>
      <w:r w:rsidRPr="0040284E">
        <w:rPr>
          <w:rFonts w:cs="Arial"/>
        </w:rPr>
        <w:t xml:space="preserve">. Consequences of long-term discontinuation of vascular endothelial growth factor inhibitor therapy in the patients with neovascular age-related macular degeneration. Acta </w:t>
      </w:r>
      <w:proofErr w:type="spellStart"/>
      <w:r w:rsidRPr="0040284E">
        <w:rPr>
          <w:rFonts w:cs="Arial"/>
        </w:rPr>
        <w:t>Ophthalmol</w:t>
      </w:r>
      <w:proofErr w:type="spellEnd"/>
      <w:r w:rsidRPr="0040284E">
        <w:rPr>
          <w:rFonts w:cs="Arial"/>
        </w:rPr>
        <w:t>. 2014;</w:t>
      </w:r>
      <w:proofErr w:type="gramStart"/>
      <w:r w:rsidRPr="0040284E">
        <w:rPr>
          <w:rFonts w:cs="Arial"/>
        </w:rPr>
        <w:t>92:e</w:t>
      </w:r>
      <w:proofErr w:type="gramEnd"/>
      <w:r w:rsidRPr="0040284E">
        <w:rPr>
          <w:rFonts w:cs="Arial"/>
        </w:rPr>
        <w:t>697-8.</w:t>
      </w:r>
    </w:p>
    <w:p w:rsidR="00653CB2" w:rsidRPr="0040284E" w:rsidRDefault="00653CB2" w:rsidP="00653CB2">
      <w:pPr>
        <w:pStyle w:val="ListParagraph"/>
        <w:spacing w:line="240" w:lineRule="auto"/>
        <w:rPr>
          <w:rFonts w:cs="Arial"/>
          <w:lang w:val="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rPr>
        <w:t xml:space="preserve">Shen W, Lee SR, Araujo J, Chung SH, Zhu L, </w:t>
      </w:r>
      <w:r w:rsidRPr="0040284E">
        <w:rPr>
          <w:rFonts w:cs="Arial"/>
          <w:b/>
          <w:lang w:val="en-AU"/>
        </w:rPr>
        <w:t>Gillies MC</w:t>
      </w:r>
      <w:r w:rsidRPr="0040284E">
        <w:rPr>
          <w:rFonts w:cs="Arial"/>
          <w:lang w:val="en-AU"/>
        </w:rPr>
        <w:t xml:space="preserve">. </w:t>
      </w:r>
      <w:hyperlink r:id="rId11" w:history="1">
        <w:r w:rsidRPr="0040284E">
          <w:rPr>
            <w:rFonts w:cs="Arial"/>
            <w:lang w:val="en-AU"/>
          </w:rPr>
          <w:t>Effect of glucocorticoids on neuronal and vascular pathology in a transgenic model of selective Müller cell ablation.</w:t>
        </w:r>
      </w:hyperlink>
      <w:r w:rsidRPr="0040284E">
        <w:rPr>
          <w:rFonts w:cs="Arial"/>
          <w:lang w:val="en-AU"/>
        </w:rPr>
        <w:t xml:space="preserve"> Glia. 2014; 62:1110-24. </w:t>
      </w:r>
    </w:p>
    <w:p w:rsidR="00653CB2" w:rsidRPr="0040284E" w:rsidRDefault="00653CB2" w:rsidP="00653CB2">
      <w:pPr>
        <w:pStyle w:val="ListParagraph"/>
        <w:spacing w:line="240" w:lineRule="auto"/>
        <w:rPr>
          <w:rFonts w:cs="Arial"/>
          <w:color w:val="000000"/>
        </w:rPr>
      </w:pPr>
    </w:p>
    <w:p w:rsidR="00653CB2" w:rsidRPr="0040284E" w:rsidRDefault="00653CB2" w:rsidP="00653CB2">
      <w:pPr>
        <w:numPr>
          <w:ilvl w:val="0"/>
          <w:numId w:val="24"/>
        </w:numPr>
        <w:spacing w:after="0" w:line="240" w:lineRule="auto"/>
        <w:rPr>
          <w:rFonts w:cs="Arial"/>
          <w:u w:val="single"/>
          <w:lang w:val="en-AU"/>
        </w:rPr>
      </w:pPr>
      <w:r w:rsidRPr="0040284E">
        <w:rPr>
          <w:rFonts w:cs="Arial"/>
          <w:color w:val="000000"/>
        </w:rPr>
        <w:t xml:space="preserve">Finger RP, </w:t>
      </w:r>
      <w:proofErr w:type="spellStart"/>
      <w:r w:rsidRPr="0040284E">
        <w:rPr>
          <w:rFonts w:cs="Arial"/>
          <w:color w:val="000000"/>
        </w:rPr>
        <w:t>Guymer</w:t>
      </w:r>
      <w:proofErr w:type="spellEnd"/>
      <w:r w:rsidRPr="0040284E">
        <w:rPr>
          <w:rFonts w:cs="Arial"/>
          <w:color w:val="000000"/>
        </w:rPr>
        <w:t xml:space="preserve"> RH, </w:t>
      </w:r>
      <w:r w:rsidRPr="0040284E">
        <w:rPr>
          <w:rFonts w:cs="Arial"/>
          <w:b/>
          <w:color w:val="000000"/>
        </w:rPr>
        <w:t>Gillies MC</w:t>
      </w:r>
      <w:r w:rsidRPr="0040284E">
        <w:rPr>
          <w:rFonts w:cs="Arial"/>
          <w:color w:val="000000"/>
        </w:rPr>
        <w:t xml:space="preserve">, </w:t>
      </w:r>
      <w:proofErr w:type="spellStart"/>
      <w:r w:rsidRPr="0040284E">
        <w:rPr>
          <w:rFonts w:cs="Arial"/>
          <w:color w:val="000000"/>
        </w:rPr>
        <w:t>Keeffe</w:t>
      </w:r>
      <w:proofErr w:type="spellEnd"/>
      <w:r w:rsidRPr="0040284E">
        <w:rPr>
          <w:rFonts w:cs="Arial"/>
          <w:color w:val="000000"/>
        </w:rPr>
        <w:t xml:space="preserve"> JE. The Impact of Anti-Vascular Endothelial Growth Factor Treatment on Quality of Life in Neovascular Age-related Macular Degeneration. Ophthalmology. </w:t>
      </w:r>
      <w:proofErr w:type="gramStart"/>
      <w:r w:rsidRPr="0040284E">
        <w:rPr>
          <w:rFonts w:cs="Arial"/>
          <w:lang w:val="en-AU"/>
        </w:rPr>
        <w:t>2014;121:1246</w:t>
      </w:r>
      <w:proofErr w:type="gramEnd"/>
      <w:r w:rsidRPr="0040284E">
        <w:rPr>
          <w:rFonts w:cs="Arial"/>
          <w:lang w:val="en-AU"/>
        </w:rPr>
        <w:t>-51.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Barthelmes D, Zhu, L, Shen W, </w:t>
      </w:r>
      <w:r w:rsidRPr="0040284E">
        <w:rPr>
          <w:rFonts w:cs="Arial"/>
          <w:b/>
        </w:rPr>
        <w:t>Gillies MC</w:t>
      </w:r>
      <w:r w:rsidRPr="0040284E">
        <w:rPr>
          <w:rFonts w:cs="Arial"/>
        </w:rPr>
        <w:t xml:space="preserve">, Irhimeh MR. Differential gene expression in Lin-/VEGF-R2+ bone marrow-derived endothelial progenitor cells isolated from diabetic mice. Cardiovascular Diabetology. </w:t>
      </w:r>
      <w:proofErr w:type="gramStart"/>
      <w:r w:rsidRPr="0040284E">
        <w:rPr>
          <w:rFonts w:cs="Arial"/>
        </w:rPr>
        <w:t>2014;13:42</w:t>
      </w:r>
      <w:proofErr w:type="gramEnd"/>
      <w:r w:rsidRPr="0040284E">
        <w:rPr>
          <w:rFonts w:cs="Arial"/>
        </w:rPr>
        <w:t xml:space="preserve">.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Zhang X, Wang N, </w:t>
      </w:r>
      <w:proofErr w:type="spellStart"/>
      <w:r w:rsidRPr="0040284E">
        <w:rPr>
          <w:rFonts w:cs="Arial"/>
        </w:rPr>
        <w:t>Schachat</w:t>
      </w:r>
      <w:proofErr w:type="spellEnd"/>
      <w:r w:rsidRPr="0040284E">
        <w:rPr>
          <w:rFonts w:cs="Arial"/>
        </w:rPr>
        <w:t xml:space="preserve"> AP, Bao S, </w:t>
      </w:r>
      <w:r w:rsidRPr="0040284E">
        <w:rPr>
          <w:rFonts w:cs="Arial"/>
          <w:b/>
        </w:rPr>
        <w:t>Gillies MC</w:t>
      </w:r>
      <w:r w:rsidRPr="0040284E">
        <w:rPr>
          <w:rFonts w:cs="Arial"/>
        </w:rPr>
        <w:t xml:space="preserve">. Glucocorticoids: Structure, Signaling and Molecular Mechanisms in the Treatment of Diabetic Retinopathy and Diabetic Macular Edema. </w:t>
      </w:r>
      <w:proofErr w:type="spellStart"/>
      <w:r w:rsidRPr="0040284E">
        <w:rPr>
          <w:rFonts w:cs="Arial"/>
        </w:rPr>
        <w:t>Curr</w:t>
      </w:r>
      <w:proofErr w:type="spellEnd"/>
      <w:r w:rsidRPr="0040284E">
        <w:rPr>
          <w:rFonts w:cs="Arial"/>
        </w:rPr>
        <w:t xml:space="preserve"> Mol Med. </w:t>
      </w:r>
      <w:proofErr w:type="gramStart"/>
      <w:r w:rsidRPr="0040284E">
        <w:rPr>
          <w:rFonts w:cs="Arial"/>
          <w:color w:val="000000"/>
          <w:lang w:val="en-AU"/>
        </w:rPr>
        <w:t>2014;14:376</w:t>
      </w:r>
      <w:proofErr w:type="gramEnd"/>
      <w:r w:rsidRPr="0040284E">
        <w:rPr>
          <w:rFonts w:cs="Arial"/>
          <w:color w:val="000000"/>
          <w:lang w:val="en-AU"/>
        </w:rPr>
        <w:t>-84</w:t>
      </w:r>
    </w:p>
    <w:p w:rsidR="00653CB2" w:rsidRPr="0040284E" w:rsidRDefault="00653CB2" w:rsidP="00653CB2">
      <w:pPr>
        <w:pStyle w:val="ListParagraph"/>
        <w:spacing w:line="240" w:lineRule="auto"/>
        <w:rPr>
          <w:rFonts w:cs="Arial"/>
          <w:color w:val="000000"/>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color w:val="000000"/>
        </w:rPr>
        <w:t>O'Day</w:t>
      </w:r>
      <w:proofErr w:type="spellEnd"/>
      <w:r w:rsidRPr="0040284E">
        <w:rPr>
          <w:rFonts w:cs="Arial"/>
          <w:color w:val="000000"/>
        </w:rPr>
        <w:t xml:space="preserve"> R, Walton R, </w:t>
      </w:r>
      <w:proofErr w:type="spellStart"/>
      <w:r w:rsidRPr="0040284E">
        <w:rPr>
          <w:rFonts w:cs="Arial"/>
          <w:color w:val="000000"/>
        </w:rPr>
        <w:t>Blennerhassett</w:t>
      </w:r>
      <w:proofErr w:type="spellEnd"/>
      <w:r w:rsidRPr="0040284E">
        <w:rPr>
          <w:rFonts w:cs="Arial"/>
          <w:color w:val="000000"/>
        </w:rPr>
        <w:t xml:space="preserve"> R, </w:t>
      </w:r>
      <w:r w:rsidRPr="0040284E">
        <w:rPr>
          <w:rFonts w:cs="Arial"/>
          <w:b/>
          <w:color w:val="000000"/>
        </w:rPr>
        <w:t>Gillies MC</w:t>
      </w:r>
      <w:r w:rsidRPr="0040284E">
        <w:rPr>
          <w:rFonts w:cs="Arial"/>
          <w:color w:val="000000"/>
        </w:rPr>
        <w:t xml:space="preserve">, Barthelmes D. Reporting of Harms by </w:t>
      </w:r>
      <w:proofErr w:type="spellStart"/>
      <w:r w:rsidRPr="0040284E">
        <w:rPr>
          <w:rFonts w:cs="Arial"/>
          <w:color w:val="000000"/>
        </w:rPr>
        <w:t>Randomised</w:t>
      </w:r>
      <w:proofErr w:type="spellEnd"/>
      <w:r w:rsidRPr="0040284E">
        <w:rPr>
          <w:rFonts w:cs="Arial"/>
          <w:color w:val="000000"/>
        </w:rPr>
        <w:t xml:space="preserve"> Controlled Trials in Ophthalmology. </w:t>
      </w:r>
      <w:r w:rsidRPr="0040284E">
        <w:rPr>
          <w:rFonts w:cs="Arial"/>
        </w:rPr>
        <w:t xml:space="preserve">Br J </w:t>
      </w:r>
      <w:proofErr w:type="spellStart"/>
      <w:r w:rsidRPr="0040284E">
        <w:rPr>
          <w:rFonts w:cs="Arial"/>
        </w:rPr>
        <w:t>Ophthalmol</w:t>
      </w:r>
      <w:proofErr w:type="spellEnd"/>
      <w:r w:rsidRPr="0040284E">
        <w:rPr>
          <w:rFonts w:cs="Arial"/>
        </w:rPr>
        <w:t xml:space="preserve">. </w:t>
      </w:r>
      <w:proofErr w:type="gramStart"/>
      <w:r w:rsidRPr="0040284E">
        <w:rPr>
          <w:rFonts w:cs="Arial"/>
          <w:lang w:val="en-AU"/>
        </w:rPr>
        <w:t>2014;98</w:t>
      </w:r>
      <w:r w:rsidRPr="0040284E">
        <w:rPr>
          <w:rFonts w:cs="Arial"/>
          <w:lang w:val="en-AU" w:eastAsia="en-AU"/>
        </w:rPr>
        <w:t>:1003</w:t>
      </w:r>
      <w:proofErr w:type="gramEnd"/>
      <w:r w:rsidRPr="0040284E">
        <w:rPr>
          <w:rFonts w:cs="Arial"/>
          <w:lang w:val="en-AU" w:eastAsia="en-AU"/>
        </w:rPr>
        <w:t xml:space="preserve">-8. </w:t>
      </w:r>
    </w:p>
    <w:p w:rsidR="00653CB2" w:rsidRPr="0040284E" w:rsidRDefault="00653CB2" w:rsidP="00653CB2">
      <w:pPr>
        <w:pStyle w:val="ListParagraph"/>
        <w:spacing w:line="240" w:lineRule="auto"/>
        <w:rPr>
          <w:rFonts w:cs="Arial"/>
          <w:b/>
          <w:lang w:val="en-AU"/>
        </w:rPr>
      </w:pPr>
    </w:p>
    <w:p w:rsidR="00653CB2" w:rsidRPr="0040284E" w:rsidRDefault="00653CB2" w:rsidP="00653CB2">
      <w:pPr>
        <w:numPr>
          <w:ilvl w:val="0"/>
          <w:numId w:val="24"/>
        </w:numPr>
        <w:spacing w:after="0" w:line="240" w:lineRule="auto"/>
        <w:rPr>
          <w:rFonts w:cs="Arial"/>
          <w:u w:val="single"/>
          <w:lang w:val="en-AU"/>
        </w:rPr>
      </w:pPr>
      <w:r w:rsidRPr="0040284E">
        <w:rPr>
          <w:rFonts w:cs="Arial"/>
          <w:b/>
          <w:lang w:val="en-AU"/>
        </w:rPr>
        <w:t>Gillies MC</w:t>
      </w:r>
      <w:r w:rsidRPr="0040284E">
        <w:rPr>
          <w:rFonts w:cs="Arial"/>
          <w:lang w:val="en-AU"/>
        </w:rPr>
        <w:t xml:space="preserve">, Walton R, </w:t>
      </w:r>
      <w:proofErr w:type="spellStart"/>
      <w:r w:rsidRPr="0040284E">
        <w:rPr>
          <w:rFonts w:cs="Arial"/>
          <w:lang w:val="en-AU"/>
        </w:rPr>
        <w:t>Liong</w:t>
      </w:r>
      <w:proofErr w:type="spellEnd"/>
      <w:r w:rsidRPr="0040284E">
        <w:rPr>
          <w:rFonts w:cs="Arial"/>
          <w:lang w:val="en-AU"/>
        </w:rPr>
        <w:t xml:space="preserve"> J, Arnold JJ, McAllister I, </w:t>
      </w:r>
      <w:proofErr w:type="spellStart"/>
      <w:r w:rsidRPr="0040284E">
        <w:rPr>
          <w:rFonts w:cs="Arial"/>
          <w:lang w:val="en-AU"/>
        </w:rPr>
        <w:t>Morlet</w:t>
      </w:r>
      <w:proofErr w:type="spellEnd"/>
      <w:r w:rsidRPr="0040284E">
        <w:rPr>
          <w:rFonts w:cs="Arial"/>
          <w:lang w:val="en-AU"/>
        </w:rPr>
        <w:t xml:space="preserve"> N, </w:t>
      </w:r>
      <w:proofErr w:type="spellStart"/>
      <w:r w:rsidRPr="0040284E">
        <w:rPr>
          <w:rFonts w:cs="Arial"/>
          <w:lang w:val="en-AU"/>
        </w:rPr>
        <w:t>Hunyor</w:t>
      </w:r>
      <w:proofErr w:type="spellEnd"/>
      <w:r w:rsidRPr="0040284E">
        <w:rPr>
          <w:rFonts w:cs="Arial"/>
          <w:lang w:val="en-AU"/>
        </w:rPr>
        <w:t xml:space="preserve"> A, </w:t>
      </w:r>
      <w:proofErr w:type="spellStart"/>
      <w:r w:rsidRPr="0040284E">
        <w:rPr>
          <w:rFonts w:cs="Arial"/>
          <w:lang w:val="en-AU"/>
        </w:rPr>
        <w:t>Guymer</w:t>
      </w:r>
      <w:proofErr w:type="spellEnd"/>
      <w:r w:rsidRPr="0040284E">
        <w:rPr>
          <w:rFonts w:cs="Arial"/>
          <w:lang w:val="en-AU"/>
        </w:rPr>
        <w:t xml:space="preserve"> R, </w:t>
      </w:r>
      <w:proofErr w:type="spellStart"/>
      <w:r w:rsidRPr="0040284E">
        <w:rPr>
          <w:rFonts w:cs="Arial"/>
          <w:lang w:val="en-AU"/>
        </w:rPr>
        <w:t>Keeffe</w:t>
      </w:r>
      <w:proofErr w:type="spellEnd"/>
      <w:r w:rsidRPr="0040284E">
        <w:rPr>
          <w:rFonts w:cs="Arial"/>
          <w:lang w:val="en-AU"/>
        </w:rPr>
        <w:t xml:space="preserve"> J, Essex </w:t>
      </w:r>
      <w:proofErr w:type="gramStart"/>
      <w:r w:rsidRPr="0040284E">
        <w:rPr>
          <w:rFonts w:cs="Arial"/>
          <w:lang w:val="en-AU"/>
        </w:rPr>
        <w:t>R ,</w:t>
      </w:r>
      <w:proofErr w:type="gramEnd"/>
      <w:r w:rsidRPr="0040284E">
        <w:rPr>
          <w:rFonts w:cs="Arial"/>
          <w:lang w:val="en-AU"/>
        </w:rPr>
        <w:t xml:space="preserve"> Herrera-Bond A, Glastonbury B, Simpson JM, Barthelmes D.</w:t>
      </w:r>
      <w:r w:rsidRPr="0040284E">
        <w:rPr>
          <w:rFonts w:cs="Arial"/>
        </w:rPr>
        <w:t xml:space="preserve"> Efficient capture of high quality data on outcomes of treatment for macular diseases: the Fight Retinal Blindness! Project</w:t>
      </w:r>
      <w:r w:rsidRPr="0040284E">
        <w:rPr>
          <w:rFonts w:cs="Arial"/>
          <w:lang w:val="en-AU"/>
        </w:rPr>
        <w:t xml:space="preserve">. </w:t>
      </w:r>
      <w:r w:rsidRPr="0040284E">
        <w:rPr>
          <w:rFonts w:cs="Arial"/>
        </w:rPr>
        <w:t xml:space="preserve">Retina. </w:t>
      </w:r>
      <w:proofErr w:type="gramStart"/>
      <w:r w:rsidRPr="0040284E">
        <w:rPr>
          <w:rFonts w:cs="Arial"/>
        </w:rPr>
        <w:t>2014;34:188</w:t>
      </w:r>
      <w:proofErr w:type="gramEnd"/>
      <w:r w:rsidRPr="0040284E">
        <w:rPr>
          <w:rFonts w:cs="Arial"/>
        </w:rPr>
        <w:t>-95.</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Tan MH, McAllister IL, </w:t>
      </w:r>
      <w:r w:rsidRPr="0040284E">
        <w:rPr>
          <w:rFonts w:cs="Arial"/>
          <w:b/>
        </w:rPr>
        <w:t>Gillies MC</w:t>
      </w:r>
      <w:r w:rsidRPr="0040284E">
        <w:rPr>
          <w:rFonts w:cs="Arial"/>
        </w:rPr>
        <w:t xml:space="preserve">, Verma N, Banerjee G, Smithies LA, Wong WL, Wong TY. </w:t>
      </w:r>
      <w:r w:rsidRPr="00905570">
        <w:rPr>
          <w:rFonts w:cs="Arial"/>
        </w:rPr>
        <w:t>Randomized controlled trial of intravitreal ranibizumab versus standard grid laser for macular edema following branch retinal vein occlusion.</w:t>
      </w:r>
      <w:r w:rsidRPr="0040284E">
        <w:rPr>
          <w:rFonts w:cs="Arial"/>
        </w:rPr>
        <w:t xml:space="preserve"> </w:t>
      </w:r>
      <w:r w:rsidRPr="0040284E">
        <w:rPr>
          <w:rStyle w:val="jrnl"/>
          <w:rFonts w:cs="Arial"/>
        </w:rPr>
        <w:t xml:space="preserve">Am J </w:t>
      </w:r>
      <w:proofErr w:type="spellStart"/>
      <w:r w:rsidRPr="0040284E">
        <w:rPr>
          <w:rStyle w:val="jrnl"/>
          <w:rFonts w:cs="Arial"/>
        </w:rPr>
        <w:t>Ophthalmol</w:t>
      </w:r>
      <w:proofErr w:type="spellEnd"/>
      <w:r w:rsidRPr="0040284E">
        <w:rPr>
          <w:rFonts w:cs="Arial"/>
        </w:rPr>
        <w:t xml:space="preserve">. </w:t>
      </w:r>
      <w:proofErr w:type="gramStart"/>
      <w:r w:rsidRPr="0040284E">
        <w:rPr>
          <w:rFonts w:cs="Arial"/>
        </w:rPr>
        <w:t>2014;157:237</w:t>
      </w:r>
      <w:proofErr w:type="gramEnd"/>
      <w:r w:rsidRPr="0040284E">
        <w:rPr>
          <w:rFonts w:cs="Arial"/>
        </w:rPr>
        <w:t>-247.</w:t>
      </w:r>
    </w:p>
    <w:p w:rsidR="00653CB2" w:rsidRPr="0040284E" w:rsidRDefault="00653CB2" w:rsidP="00653CB2">
      <w:pPr>
        <w:pStyle w:val="ListParagraph"/>
        <w:spacing w:line="240" w:lineRule="auto"/>
        <w:rPr>
          <w:rFonts w:cs="Arial"/>
          <w:b/>
          <w:color w:val="000000"/>
        </w:rPr>
      </w:pPr>
    </w:p>
    <w:p w:rsidR="00653CB2" w:rsidRPr="0040284E" w:rsidRDefault="00653CB2" w:rsidP="00653CB2">
      <w:pPr>
        <w:numPr>
          <w:ilvl w:val="0"/>
          <w:numId w:val="24"/>
        </w:numPr>
        <w:spacing w:after="0" w:line="240" w:lineRule="auto"/>
        <w:rPr>
          <w:rFonts w:cs="Arial"/>
          <w:u w:val="single"/>
          <w:lang w:val="en-AU"/>
        </w:rPr>
      </w:pPr>
      <w:r w:rsidRPr="0040284E">
        <w:rPr>
          <w:rFonts w:cs="Arial"/>
          <w:b/>
          <w:color w:val="000000"/>
        </w:rPr>
        <w:t>Gillies MC</w:t>
      </w:r>
      <w:r w:rsidRPr="0040284E">
        <w:rPr>
          <w:rFonts w:cs="Arial"/>
          <w:color w:val="000000"/>
        </w:rPr>
        <w:t>., Walton RJ</w:t>
      </w:r>
      <w:proofErr w:type="gramStart"/>
      <w:r w:rsidRPr="0040284E">
        <w:rPr>
          <w:rFonts w:cs="Arial"/>
          <w:color w:val="000000"/>
        </w:rPr>
        <w:t>.,  Arnold</w:t>
      </w:r>
      <w:proofErr w:type="gramEnd"/>
      <w:r w:rsidRPr="0040284E">
        <w:rPr>
          <w:rFonts w:cs="Arial"/>
          <w:color w:val="000000"/>
        </w:rPr>
        <w:t xml:space="preserve"> JJ.,  McAllister IL., Simpson JM.,  </w:t>
      </w:r>
      <w:proofErr w:type="spellStart"/>
      <w:r w:rsidRPr="0040284E">
        <w:rPr>
          <w:rFonts w:cs="Arial"/>
          <w:color w:val="000000"/>
        </w:rPr>
        <w:t>Hunyor</w:t>
      </w:r>
      <w:proofErr w:type="spellEnd"/>
      <w:r w:rsidRPr="0040284E">
        <w:rPr>
          <w:rFonts w:cs="Arial"/>
          <w:color w:val="000000"/>
        </w:rPr>
        <w:t xml:space="preserve">  AP., </w:t>
      </w:r>
      <w:proofErr w:type="spellStart"/>
      <w:r w:rsidRPr="0040284E">
        <w:rPr>
          <w:rFonts w:cs="Arial"/>
          <w:color w:val="000000"/>
        </w:rPr>
        <w:t>Guymer</w:t>
      </w:r>
      <w:proofErr w:type="spellEnd"/>
      <w:r w:rsidRPr="0040284E">
        <w:rPr>
          <w:rFonts w:cs="Arial"/>
          <w:color w:val="000000"/>
        </w:rPr>
        <w:t xml:space="preserve"> R., Essex RW.,  </w:t>
      </w:r>
      <w:proofErr w:type="spellStart"/>
      <w:r w:rsidRPr="0040284E">
        <w:rPr>
          <w:rFonts w:cs="Arial"/>
          <w:color w:val="000000"/>
        </w:rPr>
        <w:t>Morlet</w:t>
      </w:r>
      <w:proofErr w:type="spellEnd"/>
      <w:r w:rsidRPr="0040284E">
        <w:rPr>
          <w:rFonts w:cs="Arial"/>
          <w:color w:val="000000"/>
        </w:rPr>
        <w:t xml:space="preserve"> N.,  Barthelmes D. </w:t>
      </w:r>
      <w:r w:rsidRPr="0040284E">
        <w:rPr>
          <w:rFonts w:cs="Arial"/>
          <w:color w:val="000000"/>
          <w:lang w:val="en-AU"/>
        </w:rPr>
        <w:t xml:space="preserve">Comparison of outcomes from a Phase III Study of Age-Related Macular Degeneration with matched observational cohort ophthalmology. Ophthalmology. </w:t>
      </w:r>
      <w:proofErr w:type="gramStart"/>
      <w:r w:rsidRPr="0040284E">
        <w:rPr>
          <w:rFonts w:cs="Arial"/>
        </w:rPr>
        <w:t>2014;121:676</w:t>
      </w:r>
      <w:proofErr w:type="gramEnd"/>
      <w:r w:rsidRPr="0040284E">
        <w:rPr>
          <w:rFonts w:cs="Arial"/>
        </w:rPr>
        <w:t>-81.</w:t>
      </w:r>
    </w:p>
    <w:p w:rsidR="00653CB2" w:rsidRPr="0040284E" w:rsidRDefault="00653CB2" w:rsidP="00653CB2">
      <w:pPr>
        <w:pStyle w:val="ListParagraph"/>
        <w:spacing w:line="240" w:lineRule="auto"/>
        <w:rPr>
          <w:rFonts w:cs="Arial"/>
          <w:color w:val="000000"/>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color w:val="000000"/>
          <w:lang w:val="en-AU" w:eastAsia="en-AU"/>
        </w:rPr>
        <w:t>Kaidonis</w:t>
      </w:r>
      <w:proofErr w:type="spellEnd"/>
      <w:r w:rsidRPr="0040284E">
        <w:rPr>
          <w:rFonts w:cs="Arial"/>
          <w:color w:val="000000"/>
          <w:lang w:val="en-AU" w:eastAsia="en-AU"/>
        </w:rPr>
        <w:t xml:space="preserve"> G., </w:t>
      </w:r>
      <w:proofErr w:type="spellStart"/>
      <w:r w:rsidRPr="0040284E">
        <w:rPr>
          <w:rFonts w:cs="Arial"/>
          <w:color w:val="000000"/>
          <w:lang w:val="en-AU" w:eastAsia="en-AU"/>
        </w:rPr>
        <w:t>Abhary</w:t>
      </w:r>
      <w:proofErr w:type="spellEnd"/>
      <w:r w:rsidRPr="0040284E">
        <w:rPr>
          <w:rFonts w:cs="Arial"/>
          <w:color w:val="000000"/>
          <w:lang w:val="en-AU" w:eastAsia="en-AU"/>
        </w:rPr>
        <w:t xml:space="preserve"> S., </w:t>
      </w:r>
      <w:proofErr w:type="spellStart"/>
      <w:r w:rsidRPr="0040284E">
        <w:rPr>
          <w:rFonts w:cs="Arial"/>
          <w:color w:val="000000"/>
          <w:lang w:val="en-AU" w:eastAsia="en-AU"/>
        </w:rPr>
        <w:t>Daniell</w:t>
      </w:r>
      <w:proofErr w:type="spellEnd"/>
      <w:r w:rsidRPr="0040284E">
        <w:rPr>
          <w:rFonts w:cs="Arial"/>
          <w:color w:val="000000"/>
          <w:lang w:val="en-AU" w:eastAsia="en-AU"/>
        </w:rPr>
        <w:t xml:space="preserve"> M., </w:t>
      </w:r>
      <w:r w:rsidRPr="0040284E">
        <w:rPr>
          <w:rFonts w:cs="Arial"/>
          <w:b/>
          <w:color w:val="000000"/>
          <w:lang w:val="en-AU" w:eastAsia="en-AU"/>
        </w:rPr>
        <w:t>Gillies M.,</w:t>
      </w:r>
      <w:r w:rsidRPr="0040284E">
        <w:rPr>
          <w:rFonts w:cs="Arial"/>
          <w:color w:val="000000"/>
          <w:lang w:val="en-AU" w:eastAsia="en-AU"/>
        </w:rPr>
        <w:t xml:space="preserve"> Fogarty R., </w:t>
      </w:r>
      <w:proofErr w:type="spellStart"/>
      <w:r w:rsidRPr="0040284E">
        <w:rPr>
          <w:rFonts w:cs="Arial"/>
          <w:color w:val="000000"/>
          <w:lang w:val="en-AU" w:eastAsia="en-AU"/>
        </w:rPr>
        <w:t>Petrovsk</w:t>
      </w:r>
      <w:proofErr w:type="spellEnd"/>
      <w:r w:rsidRPr="0040284E">
        <w:rPr>
          <w:rFonts w:cs="Arial"/>
          <w:color w:val="000000"/>
          <w:lang w:val="en-AU" w:eastAsia="en-AU"/>
        </w:rPr>
        <w:t xml:space="preserve"> N., Jenkins N., Essex R., Chang JH., Pal B, Hewitt AH, Burdon KP, Craig JE, </w:t>
      </w:r>
      <w:r w:rsidRPr="0040284E">
        <w:rPr>
          <w:rFonts w:cs="Arial"/>
          <w:bCs/>
          <w:color w:val="000000"/>
          <w:lang w:val="en-AU" w:eastAsia="en-AU"/>
        </w:rPr>
        <w:t>The Genetic Study of Diabetic Retinopathy: Recruitment methodology and analysis of baseline characteristics</w:t>
      </w:r>
      <w:r w:rsidRPr="0040284E">
        <w:rPr>
          <w:rFonts w:cs="Arial"/>
          <w:b/>
          <w:bCs/>
          <w:color w:val="000000"/>
          <w:lang w:val="en-AU" w:eastAsia="en-AU"/>
        </w:rPr>
        <w:t xml:space="preserve">. </w:t>
      </w:r>
      <w:r w:rsidRPr="0040284E">
        <w:rPr>
          <w:rFonts w:cs="Arial"/>
          <w:lang w:val="en-AU" w:eastAsia="en-AU"/>
        </w:rPr>
        <w:t xml:space="preserve">Clin Experiment </w:t>
      </w:r>
      <w:proofErr w:type="spellStart"/>
      <w:r w:rsidRPr="0040284E">
        <w:rPr>
          <w:rFonts w:cs="Arial"/>
          <w:lang w:val="en-AU" w:eastAsia="en-AU"/>
        </w:rPr>
        <w:t>Ophthalmol</w:t>
      </w:r>
      <w:proofErr w:type="spellEnd"/>
      <w:r w:rsidRPr="0040284E">
        <w:rPr>
          <w:rFonts w:cs="Arial"/>
          <w:lang w:val="en-AU" w:eastAsia="en-AU"/>
        </w:rPr>
        <w:t>.</w:t>
      </w:r>
      <w:r w:rsidRPr="0040284E">
        <w:rPr>
          <w:rFonts w:cs="Arial"/>
          <w:color w:val="000000"/>
        </w:rPr>
        <w:t xml:space="preserve"> </w:t>
      </w:r>
      <w:proofErr w:type="gramStart"/>
      <w:r w:rsidRPr="0040284E">
        <w:rPr>
          <w:rFonts w:cs="Arial"/>
          <w:lang w:val="en-AU"/>
        </w:rPr>
        <w:t>2014;42:486</w:t>
      </w:r>
      <w:proofErr w:type="gramEnd"/>
      <w:r w:rsidRPr="0040284E">
        <w:rPr>
          <w:rFonts w:cs="Arial"/>
          <w:lang w:val="en-AU"/>
        </w:rPr>
        <w:t>-93.</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Zhu, L., Shen, W., Zhu, M., </w:t>
      </w:r>
      <w:proofErr w:type="spellStart"/>
      <w:r w:rsidRPr="0040284E">
        <w:rPr>
          <w:rFonts w:cs="Arial"/>
        </w:rPr>
        <w:t>Coorey</w:t>
      </w:r>
      <w:proofErr w:type="spellEnd"/>
      <w:r w:rsidRPr="0040284E">
        <w:rPr>
          <w:rFonts w:cs="Arial"/>
        </w:rPr>
        <w:t xml:space="preserve">, N. J., Nguyen, A. P., Barthelmes, D. and </w:t>
      </w:r>
      <w:r w:rsidRPr="0040284E">
        <w:rPr>
          <w:rFonts w:cs="Arial"/>
          <w:b/>
        </w:rPr>
        <w:t>Gillies MC</w:t>
      </w:r>
      <w:r w:rsidRPr="0040284E">
        <w:rPr>
          <w:rFonts w:cs="Arial"/>
        </w:rPr>
        <w:t>. Anti-retinal antibodies in patients with Macular Telangiectasia Type 2</w:t>
      </w:r>
      <w:r w:rsidRPr="0040284E">
        <w:rPr>
          <w:rFonts w:cs="Arial"/>
          <w:lang w:val="en-AU"/>
        </w:rPr>
        <w:t xml:space="preserve">. </w:t>
      </w:r>
      <w:proofErr w:type="gramStart"/>
      <w:r w:rsidRPr="0040284E">
        <w:rPr>
          <w:rFonts w:cs="Arial"/>
          <w:lang w:val="en-AU"/>
        </w:rPr>
        <w:t xml:space="preserve">Invest  </w:t>
      </w:r>
      <w:proofErr w:type="spellStart"/>
      <w:r w:rsidRPr="0040284E">
        <w:rPr>
          <w:rFonts w:cs="Arial"/>
        </w:rPr>
        <w:t>Ophthalmol</w:t>
      </w:r>
      <w:proofErr w:type="spellEnd"/>
      <w:proofErr w:type="gramEnd"/>
      <w:r w:rsidRPr="0040284E">
        <w:rPr>
          <w:rFonts w:cs="Arial"/>
        </w:rPr>
        <w:t xml:space="preserve"> Vis Sci. 2013;54:5675-83</w:t>
      </w:r>
    </w:p>
    <w:p w:rsidR="00653CB2" w:rsidRPr="0040284E" w:rsidRDefault="00653CB2" w:rsidP="00653CB2">
      <w:pPr>
        <w:pStyle w:val="ListParagraph"/>
        <w:spacing w:line="240" w:lineRule="auto"/>
        <w:rPr>
          <w:rFonts w:cs="Arial"/>
          <w:color w:val="000000"/>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color w:val="000000"/>
        </w:rPr>
        <w:t>O'Day</w:t>
      </w:r>
      <w:proofErr w:type="spellEnd"/>
      <w:r w:rsidRPr="0040284E">
        <w:rPr>
          <w:rFonts w:cs="Arial"/>
          <w:color w:val="000000"/>
        </w:rPr>
        <w:t xml:space="preserve"> R, </w:t>
      </w:r>
      <w:r w:rsidRPr="0040284E">
        <w:rPr>
          <w:rFonts w:cs="Arial"/>
          <w:b/>
          <w:color w:val="000000"/>
        </w:rPr>
        <w:t>Gillies MC</w:t>
      </w:r>
      <w:r w:rsidRPr="0040284E">
        <w:rPr>
          <w:rFonts w:cs="Arial"/>
          <w:color w:val="000000"/>
        </w:rPr>
        <w:t xml:space="preserve">, </w:t>
      </w:r>
      <w:proofErr w:type="spellStart"/>
      <w:r w:rsidRPr="0040284E">
        <w:rPr>
          <w:rFonts w:cs="Arial"/>
          <w:color w:val="000000"/>
        </w:rPr>
        <w:t>Ahlenstiel</w:t>
      </w:r>
      <w:proofErr w:type="spellEnd"/>
      <w:r w:rsidRPr="0040284E">
        <w:rPr>
          <w:rFonts w:cs="Arial"/>
          <w:color w:val="000000"/>
        </w:rPr>
        <w:t xml:space="preserve"> G. Ophthalmologic complications of antiviral therapy in hepatitis C treatment. World J Gastroenterol. </w:t>
      </w:r>
      <w:proofErr w:type="gramStart"/>
      <w:r w:rsidRPr="0040284E">
        <w:rPr>
          <w:rFonts w:cs="Arial"/>
          <w:color w:val="000000"/>
        </w:rPr>
        <w:t>2013;19:8227</w:t>
      </w:r>
      <w:proofErr w:type="gramEnd"/>
      <w:r w:rsidRPr="0040284E">
        <w:rPr>
          <w:rFonts w:cs="Arial"/>
          <w:color w:val="000000"/>
        </w:rPr>
        <w:t>-8237.</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Shen W, Zhu L, Lee SR, Chung SH, </w:t>
      </w:r>
      <w:r w:rsidRPr="0040284E">
        <w:rPr>
          <w:rFonts w:cs="Arial"/>
          <w:b/>
        </w:rPr>
        <w:t>Gillies MC</w:t>
      </w:r>
      <w:r w:rsidRPr="0040284E">
        <w:rPr>
          <w:rFonts w:cs="Arial"/>
        </w:rPr>
        <w:t xml:space="preserve">. </w:t>
      </w:r>
      <w:r w:rsidRPr="00905570">
        <w:rPr>
          <w:rFonts w:cs="Arial"/>
        </w:rPr>
        <w:t>Involvement of NT3 and P75NTR in photoreceptor degeneration following selective Müller cell ablation.</w:t>
      </w:r>
      <w:r w:rsidRPr="0040284E">
        <w:rPr>
          <w:rFonts w:cs="Arial"/>
        </w:rPr>
        <w:t xml:space="preserve"> </w:t>
      </w:r>
      <w:r w:rsidRPr="0040284E">
        <w:rPr>
          <w:rStyle w:val="jrnl"/>
          <w:rFonts w:cs="Arial"/>
        </w:rPr>
        <w:t>J Neuroinflammation</w:t>
      </w:r>
      <w:r w:rsidRPr="0040284E">
        <w:rPr>
          <w:rFonts w:cs="Arial"/>
        </w:rPr>
        <w:t xml:space="preserve">. </w:t>
      </w:r>
      <w:proofErr w:type="gramStart"/>
      <w:r w:rsidRPr="0040284E">
        <w:rPr>
          <w:rFonts w:cs="Arial"/>
        </w:rPr>
        <w:t>2013;10:137</w:t>
      </w:r>
      <w:proofErr w:type="gramEnd"/>
      <w:r w:rsidRPr="0040284E">
        <w:rPr>
          <w:rFonts w:cs="Arial"/>
        </w:rPr>
        <w:t xml:space="preserve">. </w:t>
      </w:r>
    </w:p>
    <w:p w:rsidR="00653CB2" w:rsidRPr="0040284E" w:rsidRDefault="00653CB2" w:rsidP="00653CB2">
      <w:pPr>
        <w:pStyle w:val="ListParagraph"/>
        <w:spacing w:line="240" w:lineRule="auto"/>
        <w:rPr>
          <w:rFonts w:cs="Arial"/>
          <w:color w:val="000000"/>
        </w:rPr>
      </w:pPr>
    </w:p>
    <w:p w:rsidR="00653CB2" w:rsidRPr="0040284E" w:rsidRDefault="00653CB2" w:rsidP="00653CB2">
      <w:pPr>
        <w:numPr>
          <w:ilvl w:val="0"/>
          <w:numId w:val="24"/>
        </w:numPr>
        <w:spacing w:after="0" w:line="240" w:lineRule="auto"/>
        <w:rPr>
          <w:rFonts w:cs="Arial"/>
          <w:u w:val="single"/>
          <w:lang w:val="en-AU"/>
        </w:rPr>
      </w:pPr>
      <w:r w:rsidRPr="0040284E">
        <w:rPr>
          <w:rFonts w:cs="Arial"/>
          <w:color w:val="000000"/>
        </w:rPr>
        <w:t xml:space="preserve">Barthelmes D, Irhimeh MR, </w:t>
      </w:r>
      <w:r w:rsidRPr="0040284E">
        <w:rPr>
          <w:rFonts w:cs="Arial"/>
          <w:b/>
          <w:color w:val="000000"/>
        </w:rPr>
        <w:t>Gillies MC</w:t>
      </w:r>
      <w:r w:rsidRPr="0040284E">
        <w:rPr>
          <w:rFonts w:cs="Arial"/>
          <w:color w:val="000000"/>
        </w:rPr>
        <w:t xml:space="preserve">, </w:t>
      </w:r>
      <w:proofErr w:type="spellStart"/>
      <w:r w:rsidRPr="0040284E">
        <w:rPr>
          <w:rFonts w:cs="Arial"/>
          <w:color w:val="000000"/>
        </w:rPr>
        <w:t>Karimipour</w:t>
      </w:r>
      <w:proofErr w:type="spellEnd"/>
      <w:r w:rsidRPr="0040284E">
        <w:rPr>
          <w:rFonts w:cs="Arial"/>
          <w:color w:val="000000"/>
        </w:rPr>
        <w:t xml:space="preserve"> M, Zhou M, Zhu L, Shen WY, </w:t>
      </w:r>
      <w:r w:rsidRPr="0040284E">
        <w:rPr>
          <w:rFonts w:cs="Arial"/>
          <w:bCs/>
        </w:rPr>
        <w:t>Diabetes impairs mobilization of mouse bone marrow-derived Lin-/VEGF-R2+progenitor cells.</w:t>
      </w:r>
      <w:r w:rsidRPr="0040284E">
        <w:rPr>
          <w:rFonts w:cs="Arial"/>
        </w:rPr>
        <w:t xml:space="preserve"> </w:t>
      </w:r>
      <w:r w:rsidRPr="0040284E">
        <w:rPr>
          <w:rFonts w:cs="Arial"/>
          <w:lang w:val="en-AU"/>
        </w:rPr>
        <w:t xml:space="preserve">Blood Cells Mol Dis. </w:t>
      </w:r>
      <w:proofErr w:type="gramStart"/>
      <w:r w:rsidRPr="0040284E">
        <w:rPr>
          <w:rFonts w:cs="Arial"/>
          <w:lang w:val="en-AU"/>
        </w:rPr>
        <w:t>2013;51:163</w:t>
      </w:r>
      <w:proofErr w:type="gramEnd"/>
      <w:r w:rsidRPr="0040284E">
        <w:rPr>
          <w:rFonts w:cs="Arial"/>
          <w:lang w:val="en-AU"/>
        </w:rPr>
        <w:t>-73</w:t>
      </w:r>
    </w:p>
    <w:p w:rsidR="00653CB2" w:rsidRPr="0040284E" w:rsidRDefault="00653CB2" w:rsidP="00653CB2">
      <w:pPr>
        <w:pStyle w:val="ListParagraph"/>
        <w:spacing w:line="240" w:lineRule="auto"/>
        <w:rPr>
          <w:rFonts w:cs="Arial"/>
          <w:b/>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b/>
          <w:lang w:val="en-AU" w:eastAsia="en-AU"/>
        </w:rPr>
        <w:t>Gillies MC,</w:t>
      </w:r>
      <w:r w:rsidRPr="0040284E">
        <w:rPr>
          <w:rFonts w:cs="Arial"/>
          <w:lang w:val="en-AU" w:eastAsia="en-AU"/>
        </w:rPr>
        <w:t xml:space="preserve"> Walton R, Simpson JM, Arnold JJ, </w:t>
      </w:r>
      <w:proofErr w:type="spellStart"/>
      <w:r w:rsidRPr="0040284E">
        <w:rPr>
          <w:rFonts w:cs="Arial"/>
          <w:lang w:val="en-AU" w:eastAsia="en-AU"/>
        </w:rPr>
        <w:t>Guymer</w:t>
      </w:r>
      <w:proofErr w:type="spellEnd"/>
      <w:r w:rsidRPr="0040284E">
        <w:rPr>
          <w:rFonts w:cs="Arial"/>
          <w:lang w:val="en-AU" w:eastAsia="en-AU"/>
        </w:rPr>
        <w:t xml:space="preserve"> RH, McAllister IL, </w:t>
      </w:r>
      <w:proofErr w:type="spellStart"/>
      <w:r w:rsidRPr="0040284E">
        <w:rPr>
          <w:rFonts w:cs="Arial"/>
          <w:lang w:val="en-AU" w:eastAsia="en-AU"/>
        </w:rPr>
        <w:t>Hunyor</w:t>
      </w:r>
      <w:proofErr w:type="spellEnd"/>
      <w:r w:rsidRPr="0040284E">
        <w:rPr>
          <w:rFonts w:cs="Arial"/>
          <w:lang w:val="en-AU" w:eastAsia="en-AU"/>
        </w:rPr>
        <w:t xml:space="preserve"> AP, Essex RW, </w:t>
      </w:r>
      <w:proofErr w:type="spellStart"/>
      <w:r w:rsidRPr="0040284E">
        <w:rPr>
          <w:rFonts w:cs="Arial"/>
          <w:lang w:val="en-AU" w:eastAsia="en-AU"/>
        </w:rPr>
        <w:t>Morlet</w:t>
      </w:r>
      <w:proofErr w:type="spellEnd"/>
      <w:r w:rsidRPr="0040284E">
        <w:rPr>
          <w:rFonts w:cs="Arial"/>
          <w:lang w:val="en-AU" w:eastAsia="en-AU"/>
        </w:rPr>
        <w:t xml:space="preserve"> N, Barthelmes D; Fight Retinal Blindness! Project Investigators. Prospective audit of exudative age-related macular degeneration: 12-month outcomes in treatment-naive eyes. Invest </w:t>
      </w:r>
      <w:proofErr w:type="spellStart"/>
      <w:r w:rsidRPr="0040284E">
        <w:rPr>
          <w:rFonts w:cs="Arial"/>
          <w:lang w:val="en-AU" w:eastAsia="en-AU"/>
        </w:rPr>
        <w:t>Ophthalmol</w:t>
      </w:r>
      <w:proofErr w:type="spellEnd"/>
      <w:r w:rsidRPr="0040284E">
        <w:rPr>
          <w:rFonts w:cs="Arial"/>
          <w:lang w:val="en-AU" w:eastAsia="en-AU"/>
        </w:rPr>
        <w:t xml:space="preserve"> Vis Sci. </w:t>
      </w:r>
      <w:proofErr w:type="gramStart"/>
      <w:r w:rsidRPr="0040284E">
        <w:rPr>
          <w:rFonts w:cs="Arial"/>
          <w:lang w:val="en-AU" w:eastAsia="en-AU"/>
        </w:rPr>
        <w:t>2013;54:5754</w:t>
      </w:r>
      <w:proofErr w:type="gramEnd"/>
      <w:r w:rsidRPr="0040284E">
        <w:rPr>
          <w:rFonts w:cs="Arial"/>
          <w:lang w:val="en-AU" w:eastAsia="en-AU"/>
        </w:rPr>
        <w:t>-60</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lang w:val="en-AU" w:eastAsia="en-AU"/>
        </w:rPr>
        <w:t>Holz</w:t>
      </w:r>
      <w:proofErr w:type="spellEnd"/>
      <w:r w:rsidRPr="0040284E">
        <w:rPr>
          <w:rFonts w:cs="Arial"/>
          <w:lang w:val="en-AU" w:eastAsia="en-AU"/>
        </w:rPr>
        <w:t xml:space="preserve"> FG, Bandello F, </w:t>
      </w:r>
      <w:r w:rsidRPr="0040284E">
        <w:rPr>
          <w:rFonts w:cs="Arial"/>
          <w:b/>
          <w:lang w:val="en-AU" w:eastAsia="en-AU"/>
        </w:rPr>
        <w:t>Gillies M</w:t>
      </w:r>
      <w:r w:rsidRPr="0040284E">
        <w:rPr>
          <w:rFonts w:cs="Arial"/>
          <w:lang w:val="en-AU" w:eastAsia="en-AU"/>
        </w:rPr>
        <w:t xml:space="preserve">, Mitchell P, Osborne A, </w:t>
      </w:r>
      <w:proofErr w:type="spellStart"/>
      <w:r w:rsidRPr="0040284E">
        <w:rPr>
          <w:rFonts w:cs="Arial"/>
          <w:lang w:val="en-AU" w:eastAsia="en-AU"/>
        </w:rPr>
        <w:t>Sheidow</w:t>
      </w:r>
      <w:proofErr w:type="spellEnd"/>
      <w:r w:rsidRPr="0040284E">
        <w:rPr>
          <w:rFonts w:cs="Arial"/>
          <w:lang w:val="en-AU" w:eastAsia="en-AU"/>
        </w:rPr>
        <w:t xml:space="preserve"> T, </w:t>
      </w:r>
      <w:proofErr w:type="spellStart"/>
      <w:r w:rsidRPr="0040284E">
        <w:rPr>
          <w:rFonts w:cs="Arial"/>
          <w:lang w:val="en-AU" w:eastAsia="en-AU"/>
        </w:rPr>
        <w:t>Souied</w:t>
      </w:r>
      <w:proofErr w:type="spellEnd"/>
      <w:r w:rsidRPr="0040284E">
        <w:rPr>
          <w:rFonts w:cs="Arial"/>
          <w:lang w:val="en-AU" w:eastAsia="en-AU"/>
        </w:rPr>
        <w:t xml:space="preserve"> </w:t>
      </w:r>
      <w:proofErr w:type="spellStart"/>
      <w:proofErr w:type="gramStart"/>
      <w:r w:rsidRPr="0040284E">
        <w:rPr>
          <w:rFonts w:cs="Arial"/>
          <w:lang w:val="en-AU" w:eastAsia="en-AU"/>
        </w:rPr>
        <w:t>E,Figueroa</w:t>
      </w:r>
      <w:proofErr w:type="spellEnd"/>
      <w:proofErr w:type="gramEnd"/>
      <w:r w:rsidRPr="0040284E">
        <w:rPr>
          <w:rFonts w:cs="Arial"/>
          <w:lang w:val="en-AU" w:eastAsia="en-AU"/>
        </w:rPr>
        <w:t xml:space="preserve"> MS; LUMINOUS Steering Committee. Safety of ranibizumab in routine clinical practice: 1-year retrospective pooled analysis of four European neovascular AMD registries within the LUMINOUS programme. Br J </w:t>
      </w:r>
      <w:proofErr w:type="spellStart"/>
      <w:r w:rsidRPr="0040284E">
        <w:rPr>
          <w:rFonts w:cs="Arial"/>
          <w:lang w:val="en-AU" w:eastAsia="en-AU"/>
        </w:rPr>
        <w:t>Ophthalmol</w:t>
      </w:r>
      <w:proofErr w:type="spellEnd"/>
      <w:r w:rsidRPr="0040284E">
        <w:rPr>
          <w:rFonts w:cs="Arial"/>
          <w:lang w:val="en-AU" w:eastAsia="en-AU"/>
        </w:rPr>
        <w:t xml:space="preserve">. </w:t>
      </w:r>
      <w:proofErr w:type="gramStart"/>
      <w:r w:rsidRPr="0040284E">
        <w:rPr>
          <w:rFonts w:cs="Arial"/>
          <w:lang w:val="en-AU" w:eastAsia="en-AU"/>
        </w:rPr>
        <w:t>2013;97:1161</w:t>
      </w:r>
      <w:proofErr w:type="gramEnd"/>
      <w:r w:rsidRPr="0040284E">
        <w:rPr>
          <w:rFonts w:cs="Arial"/>
          <w:lang w:val="en-AU" w:eastAsia="en-AU"/>
        </w:rPr>
        <w:t>-7</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lang w:val="en-AU" w:eastAsia="en-AU"/>
        </w:rPr>
        <w:t>O'Day</w:t>
      </w:r>
      <w:proofErr w:type="spellEnd"/>
      <w:r w:rsidRPr="0040284E">
        <w:rPr>
          <w:rFonts w:cs="Arial"/>
          <w:lang w:val="en-AU" w:eastAsia="en-AU"/>
        </w:rPr>
        <w:t xml:space="preserve"> R, Barthelmes D, Zhu M, Wong TY, McAllister IL, Arnold JJ, </w:t>
      </w:r>
      <w:r w:rsidRPr="0040284E">
        <w:rPr>
          <w:rFonts w:cs="Arial"/>
          <w:b/>
          <w:lang w:val="en-AU" w:eastAsia="en-AU"/>
        </w:rPr>
        <w:t>Gillies MC</w:t>
      </w:r>
      <w:r w:rsidRPr="0040284E">
        <w:rPr>
          <w:rFonts w:cs="Arial"/>
          <w:lang w:val="en-AU" w:eastAsia="en-AU"/>
        </w:rPr>
        <w:t xml:space="preserve">. Baseline central macular thickness predicts the need for retreatment with intravitreal triamcinolone plus laser photocoagulation for diabetic macular </w:t>
      </w:r>
      <w:proofErr w:type="spellStart"/>
      <w:r w:rsidRPr="0040284E">
        <w:rPr>
          <w:rFonts w:cs="Arial"/>
          <w:lang w:val="en-AU" w:eastAsia="en-AU"/>
        </w:rPr>
        <w:t>edema</w:t>
      </w:r>
      <w:proofErr w:type="spellEnd"/>
      <w:r w:rsidRPr="0040284E">
        <w:rPr>
          <w:rFonts w:cs="Arial"/>
          <w:lang w:val="en-AU" w:eastAsia="en-AU"/>
        </w:rPr>
        <w:t xml:space="preserve">. Clin </w:t>
      </w:r>
      <w:proofErr w:type="spellStart"/>
      <w:r w:rsidRPr="0040284E">
        <w:rPr>
          <w:rFonts w:cs="Arial"/>
          <w:lang w:val="en-AU" w:eastAsia="en-AU"/>
        </w:rPr>
        <w:t>Ophthalmol</w:t>
      </w:r>
      <w:proofErr w:type="spellEnd"/>
      <w:r w:rsidRPr="0040284E">
        <w:rPr>
          <w:rFonts w:cs="Arial"/>
          <w:lang w:val="en-AU" w:eastAsia="en-AU"/>
        </w:rPr>
        <w:t xml:space="preserve">. </w:t>
      </w:r>
      <w:proofErr w:type="gramStart"/>
      <w:r w:rsidRPr="0040284E">
        <w:rPr>
          <w:rFonts w:cs="Arial"/>
          <w:lang w:val="en-AU" w:eastAsia="en-AU"/>
        </w:rPr>
        <w:t>2013;7:1565</w:t>
      </w:r>
      <w:proofErr w:type="gramEnd"/>
      <w:r w:rsidRPr="0040284E">
        <w:rPr>
          <w:rFonts w:cs="Arial"/>
          <w:lang w:val="en-AU" w:eastAsia="en-AU"/>
        </w:rPr>
        <w:t>-70.</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eastAsia="en-AU"/>
        </w:rPr>
        <w:t xml:space="preserve">Chung SH, Shen W, </w:t>
      </w:r>
      <w:r w:rsidRPr="0040284E">
        <w:rPr>
          <w:rFonts w:cs="Arial"/>
          <w:b/>
          <w:lang w:val="en-AU" w:eastAsia="en-AU"/>
        </w:rPr>
        <w:t>Gillies MC</w:t>
      </w:r>
      <w:r w:rsidRPr="0040284E">
        <w:rPr>
          <w:rFonts w:cs="Arial"/>
          <w:lang w:val="en-AU" w:eastAsia="en-AU"/>
        </w:rPr>
        <w:t xml:space="preserve">. Laser Capture Microdissection-Directed Profiling of Glycolytic and mTOR Pathways in Areas of Selectively ablated Muller Cells in the Murine Retina. Invest </w:t>
      </w:r>
      <w:proofErr w:type="spellStart"/>
      <w:r w:rsidRPr="0040284E">
        <w:rPr>
          <w:rFonts w:cs="Arial"/>
          <w:lang w:val="en-AU" w:eastAsia="en-AU"/>
        </w:rPr>
        <w:t>Ophthalmol</w:t>
      </w:r>
      <w:proofErr w:type="spellEnd"/>
      <w:r w:rsidRPr="0040284E">
        <w:rPr>
          <w:rFonts w:cs="Arial"/>
          <w:lang w:val="en-AU" w:eastAsia="en-AU"/>
        </w:rPr>
        <w:t xml:space="preserve"> Vis Sci. 2013; </w:t>
      </w:r>
      <w:proofErr w:type="gramStart"/>
      <w:r w:rsidRPr="0040284E">
        <w:rPr>
          <w:rFonts w:cs="Arial"/>
        </w:rPr>
        <w:t>9;54:6578</w:t>
      </w:r>
      <w:proofErr w:type="gramEnd"/>
      <w:r w:rsidRPr="0040284E">
        <w:rPr>
          <w:rFonts w:cs="Arial"/>
        </w:rPr>
        <w:t>-85</w:t>
      </w:r>
      <w:r w:rsidRPr="0040284E">
        <w:rPr>
          <w:rFonts w:cs="Courier New"/>
        </w:rPr>
        <w:t>.</w:t>
      </w:r>
      <w:r w:rsidRPr="0040284E">
        <w:rPr>
          <w:rFonts w:cs="Arial"/>
          <w:lang w:val="en-AU" w:eastAsia="en-AU"/>
        </w:rPr>
        <w:t xml:space="preserve">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Barthelmes D, Irhimeh MR, </w:t>
      </w:r>
      <w:r w:rsidRPr="0040284E">
        <w:rPr>
          <w:rFonts w:cs="Arial"/>
          <w:b/>
        </w:rPr>
        <w:t>Gillies MC</w:t>
      </w:r>
      <w:r w:rsidRPr="0040284E">
        <w:rPr>
          <w:rFonts w:cs="Arial"/>
        </w:rPr>
        <w:t xml:space="preserve">, Zhu L, Shen WY. Isolation and characterization of mouse bone marrow-derived Lin-/VEGF-R2+ progenitor cells. </w:t>
      </w:r>
      <w:r w:rsidRPr="0040284E">
        <w:rPr>
          <w:rFonts w:cs="Arial"/>
          <w:lang w:val="en-AU"/>
        </w:rPr>
        <w:t xml:space="preserve">Ann </w:t>
      </w:r>
      <w:proofErr w:type="spellStart"/>
      <w:r w:rsidRPr="0040284E">
        <w:rPr>
          <w:rFonts w:cs="Arial"/>
          <w:lang w:val="en-AU"/>
        </w:rPr>
        <w:t>Hematol</w:t>
      </w:r>
      <w:proofErr w:type="spellEnd"/>
      <w:r w:rsidRPr="0040284E">
        <w:rPr>
          <w:rFonts w:cs="Arial"/>
          <w:lang w:val="en-AU"/>
        </w:rPr>
        <w:t xml:space="preserve">. </w:t>
      </w:r>
      <w:proofErr w:type="gramStart"/>
      <w:r w:rsidRPr="0040284E">
        <w:rPr>
          <w:rFonts w:cs="Arial"/>
        </w:rPr>
        <w:t>2013;92:1461</w:t>
      </w:r>
      <w:proofErr w:type="gramEnd"/>
      <w:r w:rsidRPr="0040284E">
        <w:rPr>
          <w:rFonts w:cs="Arial"/>
        </w:rPr>
        <w:t xml:space="preserve">-72.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Chung SH, Shen W, </w:t>
      </w:r>
      <w:proofErr w:type="spellStart"/>
      <w:r w:rsidRPr="0040284E">
        <w:rPr>
          <w:rFonts w:cs="Arial"/>
        </w:rPr>
        <w:t>Jayawardana</w:t>
      </w:r>
      <w:proofErr w:type="spellEnd"/>
      <w:r w:rsidRPr="0040284E">
        <w:rPr>
          <w:rFonts w:cs="Arial"/>
        </w:rPr>
        <w:t xml:space="preserve"> K, Wang P, Yang J, </w:t>
      </w:r>
      <w:proofErr w:type="spellStart"/>
      <w:r w:rsidRPr="0040284E">
        <w:rPr>
          <w:rFonts w:cs="Arial"/>
        </w:rPr>
        <w:t>Shackel</w:t>
      </w:r>
      <w:proofErr w:type="spellEnd"/>
      <w:r w:rsidRPr="0040284E">
        <w:rPr>
          <w:rFonts w:cs="Arial"/>
        </w:rPr>
        <w:t xml:space="preserve"> N, </w:t>
      </w:r>
      <w:r w:rsidRPr="0040284E">
        <w:rPr>
          <w:rFonts w:cs="Arial"/>
          <w:b/>
        </w:rPr>
        <w:t>Gillies MC.</w:t>
      </w:r>
      <w:r w:rsidRPr="0040284E">
        <w:rPr>
          <w:rFonts w:cs="Arial"/>
        </w:rPr>
        <w:t xml:space="preserve"> Differential Gene Expression Profiling After Conditional Müller Cell Ablation </w:t>
      </w:r>
      <w:proofErr w:type="gramStart"/>
      <w:r w:rsidRPr="0040284E">
        <w:rPr>
          <w:rFonts w:cs="Arial"/>
        </w:rPr>
        <w:t>In</w:t>
      </w:r>
      <w:proofErr w:type="gramEnd"/>
      <w:r w:rsidRPr="0040284E">
        <w:rPr>
          <w:rFonts w:cs="Arial"/>
        </w:rPr>
        <w:t xml:space="preserve"> A Novel Transgenic Model. 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2013;54:2142</w:t>
      </w:r>
      <w:proofErr w:type="gramEnd"/>
      <w:r w:rsidRPr="0040284E">
        <w:rPr>
          <w:rFonts w:cs="Arial"/>
        </w:rPr>
        <w:t>-52</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Zhang X, Wang N, Bao B, </w:t>
      </w:r>
      <w:r w:rsidRPr="0040284E">
        <w:rPr>
          <w:rFonts w:cs="Arial"/>
          <w:b/>
        </w:rPr>
        <w:t>Gillies M</w:t>
      </w:r>
      <w:r w:rsidRPr="0040284E">
        <w:rPr>
          <w:rFonts w:cs="Arial"/>
        </w:rPr>
        <w:t xml:space="preserve">. Diabetic Retinopathy: Neuron Protection as a Therapeutic Target. Int J </w:t>
      </w:r>
      <w:proofErr w:type="spellStart"/>
      <w:r w:rsidRPr="0040284E">
        <w:rPr>
          <w:rFonts w:cs="Arial"/>
        </w:rPr>
        <w:t>Biochem</w:t>
      </w:r>
      <w:proofErr w:type="spellEnd"/>
      <w:r w:rsidRPr="0040284E">
        <w:rPr>
          <w:rFonts w:cs="Arial"/>
        </w:rPr>
        <w:t xml:space="preserve"> Cell Biol. </w:t>
      </w:r>
      <w:proofErr w:type="gramStart"/>
      <w:r w:rsidRPr="0040284E">
        <w:rPr>
          <w:rFonts w:cs="Arial"/>
        </w:rPr>
        <w:t>2013;45:1525</w:t>
      </w:r>
      <w:proofErr w:type="gramEnd"/>
      <w:r w:rsidRPr="0040284E">
        <w:rPr>
          <w:rFonts w:cs="Arial"/>
        </w:rPr>
        <w:t>-9</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Zhang X, Lai D, Bao S, </w:t>
      </w:r>
      <w:proofErr w:type="spellStart"/>
      <w:r w:rsidRPr="0040284E">
        <w:rPr>
          <w:rFonts w:cs="Arial"/>
        </w:rPr>
        <w:t>Hambly</w:t>
      </w:r>
      <w:proofErr w:type="spellEnd"/>
      <w:r w:rsidRPr="0040284E">
        <w:rPr>
          <w:rFonts w:cs="Arial"/>
        </w:rPr>
        <w:t xml:space="preserve"> BD, Wang N, </w:t>
      </w:r>
      <w:r w:rsidRPr="0040284E">
        <w:rPr>
          <w:rFonts w:cs="Arial"/>
          <w:b/>
        </w:rPr>
        <w:t>Gillies MC</w:t>
      </w:r>
      <w:r w:rsidRPr="0040284E">
        <w:rPr>
          <w:rFonts w:cs="Arial"/>
        </w:rPr>
        <w:t>. Triamcinolone acetonide inhibits p38mapk activation and neuronal apoptosis in early diabetic retinopathy</w:t>
      </w:r>
      <w:r w:rsidRPr="0040284E">
        <w:rPr>
          <w:rFonts w:cs="Arial"/>
          <w:lang w:val="en-AU"/>
        </w:rPr>
        <w:t>.</w:t>
      </w:r>
      <w:r w:rsidRPr="0040284E">
        <w:rPr>
          <w:rFonts w:cs="Arial"/>
        </w:rPr>
        <w:t xml:space="preserve"> </w:t>
      </w:r>
      <w:proofErr w:type="spellStart"/>
      <w:r w:rsidRPr="0040284E">
        <w:rPr>
          <w:rFonts w:cs="Arial"/>
        </w:rPr>
        <w:t>Curr</w:t>
      </w:r>
      <w:proofErr w:type="spellEnd"/>
      <w:r w:rsidRPr="0040284E">
        <w:rPr>
          <w:rFonts w:cs="Arial"/>
        </w:rPr>
        <w:t xml:space="preserve"> Mol</w:t>
      </w:r>
      <w:r w:rsidRPr="0040284E">
        <w:rPr>
          <w:rFonts w:cs="Arial"/>
          <w:lang w:val="en-AU"/>
        </w:rPr>
        <w:t xml:space="preserve"> </w:t>
      </w:r>
      <w:r w:rsidRPr="0040284E">
        <w:rPr>
          <w:rFonts w:cs="Arial"/>
        </w:rPr>
        <w:t xml:space="preserve">Med. </w:t>
      </w:r>
      <w:proofErr w:type="gramStart"/>
      <w:r w:rsidRPr="0040284E">
        <w:rPr>
          <w:rFonts w:cs="Arial"/>
        </w:rPr>
        <w:t>2013;13:946</w:t>
      </w:r>
      <w:proofErr w:type="gramEnd"/>
      <w:r w:rsidRPr="0040284E">
        <w:rPr>
          <w:rFonts w:cs="Arial"/>
        </w:rPr>
        <w:t>-58</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Clemons TE, </w:t>
      </w:r>
      <w:r w:rsidRPr="0040284E">
        <w:rPr>
          <w:rFonts w:cs="Arial"/>
          <w:b/>
        </w:rPr>
        <w:t>Gillies MC</w:t>
      </w:r>
      <w:r w:rsidRPr="0040284E">
        <w:rPr>
          <w:rFonts w:cs="Arial"/>
        </w:rPr>
        <w:t xml:space="preserve">, Chew EY, Bird AC, </w:t>
      </w:r>
      <w:proofErr w:type="spellStart"/>
      <w:r w:rsidRPr="0040284E">
        <w:rPr>
          <w:rFonts w:cs="Arial"/>
        </w:rPr>
        <w:t>Peto</w:t>
      </w:r>
      <w:proofErr w:type="spellEnd"/>
      <w:r w:rsidRPr="0040284E">
        <w:rPr>
          <w:rFonts w:cs="Arial"/>
        </w:rPr>
        <w:t xml:space="preserve"> T, Wang JJ, Mitchell P, Ramdas WD, </w:t>
      </w:r>
      <w:proofErr w:type="spellStart"/>
      <w:r w:rsidRPr="0040284E">
        <w:rPr>
          <w:rFonts w:cs="Arial"/>
        </w:rPr>
        <w:t>Vingerling</w:t>
      </w:r>
      <w:proofErr w:type="spellEnd"/>
      <w:r w:rsidRPr="0040284E">
        <w:rPr>
          <w:rFonts w:cs="Arial"/>
        </w:rPr>
        <w:t xml:space="preserve"> JR. Medical Characteristics of Patients with Macular Telangiectasia Type 2 (</w:t>
      </w:r>
      <w:proofErr w:type="spellStart"/>
      <w:r w:rsidRPr="0040284E">
        <w:rPr>
          <w:rFonts w:cs="Arial"/>
        </w:rPr>
        <w:t>MacTel</w:t>
      </w:r>
      <w:proofErr w:type="spellEnd"/>
      <w:r w:rsidRPr="0040284E">
        <w:rPr>
          <w:rFonts w:cs="Arial"/>
        </w:rPr>
        <w:t xml:space="preserve"> Type 2). </w:t>
      </w:r>
      <w:r w:rsidRPr="0040284E">
        <w:rPr>
          <w:rFonts w:cs="Arial"/>
          <w:lang w:val="en-AU"/>
        </w:rPr>
        <w:t xml:space="preserve">Ophthalmic Epidemiol. </w:t>
      </w:r>
      <w:proofErr w:type="gramStart"/>
      <w:r w:rsidRPr="0040284E">
        <w:rPr>
          <w:rFonts w:cs="Arial"/>
          <w:lang w:val="en-AU"/>
        </w:rPr>
        <w:t>2013;20:109</w:t>
      </w:r>
      <w:proofErr w:type="gramEnd"/>
      <w:r w:rsidRPr="0040284E">
        <w:rPr>
          <w:rFonts w:cs="Arial"/>
          <w:lang w:val="en-AU"/>
        </w:rPr>
        <w:t>-13</w:t>
      </w:r>
      <w:r w:rsidRPr="0040284E">
        <w:rPr>
          <w:rFonts w:cs="Arial"/>
        </w:rPr>
        <w:t xml:space="preserve">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Powner</w:t>
      </w:r>
      <w:proofErr w:type="spellEnd"/>
      <w:r w:rsidRPr="0040284E">
        <w:rPr>
          <w:rFonts w:cs="Arial"/>
        </w:rPr>
        <w:t xml:space="preserve"> MB, </w:t>
      </w:r>
      <w:r w:rsidRPr="0040284E">
        <w:rPr>
          <w:rFonts w:cs="Arial"/>
          <w:b/>
        </w:rPr>
        <w:t>Gillies MC</w:t>
      </w:r>
      <w:r w:rsidRPr="0040284E">
        <w:rPr>
          <w:rFonts w:cs="Arial"/>
        </w:rPr>
        <w:t xml:space="preserve">, Zhu M, </w:t>
      </w:r>
      <w:proofErr w:type="spellStart"/>
      <w:r w:rsidRPr="0040284E">
        <w:rPr>
          <w:rFonts w:cs="Arial"/>
        </w:rPr>
        <w:t>Kristis</w:t>
      </w:r>
      <w:proofErr w:type="spellEnd"/>
      <w:r w:rsidRPr="0040284E">
        <w:rPr>
          <w:rFonts w:cs="Arial"/>
        </w:rPr>
        <w:t xml:space="preserve"> </w:t>
      </w:r>
      <w:proofErr w:type="spellStart"/>
      <w:r w:rsidRPr="0040284E">
        <w:rPr>
          <w:rFonts w:cs="Arial"/>
        </w:rPr>
        <w:t>Vevis</w:t>
      </w:r>
      <w:proofErr w:type="spellEnd"/>
      <w:r w:rsidRPr="0040284E">
        <w:rPr>
          <w:rFonts w:cs="Arial"/>
        </w:rPr>
        <w:t xml:space="preserve"> K, </w:t>
      </w:r>
      <w:proofErr w:type="spellStart"/>
      <w:r w:rsidRPr="0040284E">
        <w:rPr>
          <w:rFonts w:cs="Arial"/>
        </w:rPr>
        <w:t>Hunyor</w:t>
      </w:r>
      <w:proofErr w:type="spellEnd"/>
      <w:r w:rsidRPr="0040284E">
        <w:rPr>
          <w:rFonts w:cs="Arial"/>
        </w:rPr>
        <w:t xml:space="preserve">, AP, </w:t>
      </w:r>
      <w:proofErr w:type="spellStart"/>
      <w:r w:rsidRPr="0040284E">
        <w:rPr>
          <w:rFonts w:cs="Arial"/>
        </w:rPr>
        <w:t>Fruttiger</w:t>
      </w:r>
      <w:proofErr w:type="spellEnd"/>
      <w:r w:rsidRPr="0040284E">
        <w:rPr>
          <w:rFonts w:cs="Arial"/>
        </w:rPr>
        <w:t xml:space="preserve"> M. </w:t>
      </w:r>
      <w:r w:rsidRPr="0040284E">
        <w:rPr>
          <w:rFonts w:cs="Arial"/>
          <w:bCs/>
        </w:rPr>
        <w:t xml:space="preserve">Loss of Müller cells and photoreceptors in Macular Telangiectasia Type 2. </w:t>
      </w:r>
      <w:r w:rsidRPr="0040284E">
        <w:rPr>
          <w:rFonts w:cs="Arial"/>
          <w:lang w:val="en-AU"/>
        </w:rPr>
        <w:t xml:space="preserve">Ophthalmology. </w:t>
      </w:r>
      <w:proofErr w:type="gramStart"/>
      <w:r w:rsidRPr="0040284E">
        <w:rPr>
          <w:rFonts w:cs="Arial"/>
        </w:rPr>
        <w:t>2013;120:2344</w:t>
      </w:r>
      <w:proofErr w:type="gramEnd"/>
      <w:r w:rsidRPr="0040284E">
        <w:rPr>
          <w:rFonts w:cs="Arial"/>
        </w:rPr>
        <w:t>-52.</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lastRenderedPageBreak/>
        <w:t xml:space="preserve">Charbel Issa P, </w:t>
      </w:r>
      <w:r w:rsidRPr="0040284E">
        <w:rPr>
          <w:rFonts w:cs="Arial"/>
          <w:b/>
        </w:rPr>
        <w:t>Gillies MC</w:t>
      </w:r>
      <w:r w:rsidRPr="0040284E">
        <w:rPr>
          <w:rFonts w:cs="Arial"/>
        </w:rPr>
        <w:t xml:space="preserve">, Chew EY, Bird AC, </w:t>
      </w:r>
      <w:proofErr w:type="spellStart"/>
      <w:r w:rsidRPr="0040284E">
        <w:rPr>
          <w:rFonts w:cs="Arial"/>
        </w:rPr>
        <w:t>Heeren</w:t>
      </w:r>
      <w:proofErr w:type="spellEnd"/>
      <w:r w:rsidRPr="0040284E">
        <w:rPr>
          <w:rFonts w:cs="Arial"/>
        </w:rPr>
        <w:t xml:space="preserve"> T, </w:t>
      </w:r>
      <w:proofErr w:type="spellStart"/>
      <w:r w:rsidRPr="0040284E">
        <w:rPr>
          <w:rFonts w:cs="Arial"/>
        </w:rPr>
        <w:t>Peto</w:t>
      </w:r>
      <w:proofErr w:type="spellEnd"/>
      <w:r w:rsidRPr="0040284E">
        <w:rPr>
          <w:rFonts w:cs="Arial"/>
        </w:rPr>
        <w:t xml:space="preserve"> T, </w:t>
      </w:r>
      <w:proofErr w:type="spellStart"/>
      <w:r w:rsidRPr="0040284E">
        <w:rPr>
          <w:rFonts w:cs="Arial"/>
        </w:rPr>
        <w:t>Holz</w:t>
      </w:r>
      <w:proofErr w:type="spellEnd"/>
      <w:r w:rsidRPr="0040284E">
        <w:rPr>
          <w:rFonts w:cs="Arial"/>
        </w:rPr>
        <w:t xml:space="preserve"> FG, Scholl HPN. </w:t>
      </w:r>
      <w:r w:rsidRPr="0040284E">
        <w:rPr>
          <w:rFonts w:cs="Arial"/>
          <w:bCs/>
        </w:rPr>
        <w:t xml:space="preserve">Macular Telangiectasia Type 2. </w:t>
      </w:r>
      <w:r w:rsidRPr="0040284E">
        <w:rPr>
          <w:rFonts w:cs="Arial"/>
          <w:lang w:val="en-AU"/>
        </w:rPr>
        <w:t xml:space="preserve">Prog Retin Eye Res. </w:t>
      </w:r>
      <w:proofErr w:type="gramStart"/>
      <w:r w:rsidRPr="0040284E">
        <w:rPr>
          <w:rFonts w:cs="Arial"/>
          <w:lang w:val="en-AU"/>
        </w:rPr>
        <w:t>2013;34:49</w:t>
      </w:r>
      <w:proofErr w:type="gramEnd"/>
      <w:r w:rsidRPr="0040284E">
        <w:rPr>
          <w:rFonts w:cs="Arial"/>
          <w:lang w:val="en-AU"/>
        </w:rPr>
        <w:t>-77</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Zhu M, </w:t>
      </w:r>
      <w:proofErr w:type="spellStart"/>
      <w:r w:rsidRPr="0040284E">
        <w:rPr>
          <w:rFonts w:cs="Arial"/>
        </w:rPr>
        <w:t>Krillis</w:t>
      </w:r>
      <w:proofErr w:type="spellEnd"/>
      <w:r w:rsidRPr="0040284E">
        <w:rPr>
          <w:rFonts w:cs="Arial"/>
        </w:rPr>
        <w:t xml:space="preserve"> M, </w:t>
      </w:r>
      <w:r w:rsidRPr="0040284E">
        <w:rPr>
          <w:rFonts w:cs="Arial"/>
          <w:b/>
        </w:rPr>
        <w:t>Gillies MC</w:t>
      </w:r>
      <w:r w:rsidRPr="0040284E">
        <w:rPr>
          <w:rFonts w:cs="Arial"/>
        </w:rPr>
        <w:t xml:space="preserve">. The relationship between inner and outer retinal cavitation and the integrity of the outer limiting membrane in Macular Telangiectasia Type 2. </w:t>
      </w:r>
      <w:r w:rsidRPr="0040284E">
        <w:rPr>
          <w:rFonts w:cs="Arial"/>
          <w:lang w:val="en-AU"/>
        </w:rPr>
        <w:t xml:space="preserve">Retina. </w:t>
      </w:r>
      <w:proofErr w:type="gramStart"/>
      <w:r w:rsidRPr="0040284E">
        <w:rPr>
          <w:rFonts w:cs="Arial"/>
          <w:lang w:val="en-AU"/>
        </w:rPr>
        <w:t>2013;33:1547</w:t>
      </w:r>
      <w:proofErr w:type="gramEnd"/>
      <w:r w:rsidRPr="0040284E">
        <w:rPr>
          <w:rFonts w:cs="Arial"/>
          <w:lang w:val="en-AU"/>
        </w:rPr>
        <w:t>-50.</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Kemp A, Preen DB, </w:t>
      </w:r>
      <w:proofErr w:type="spellStart"/>
      <w:r w:rsidRPr="0040284E">
        <w:rPr>
          <w:rFonts w:cs="Arial"/>
        </w:rPr>
        <w:t>Morlet</w:t>
      </w:r>
      <w:proofErr w:type="spellEnd"/>
      <w:r w:rsidRPr="0040284E">
        <w:rPr>
          <w:rFonts w:cs="Arial"/>
        </w:rPr>
        <w:t xml:space="preserve"> N, Clark A, McAllister IL, </w:t>
      </w:r>
      <w:proofErr w:type="spellStart"/>
      <w:r w:rsidRPr="0040284E">
        <w:rPr>
          <w:rFonts w:cs="Arial"/>
        </w:rPr>
        <w:t>Briffa</w:t>
      </w:r>
      <w:proofErr w:type="spellEnd"/>
      <w:r w:rsidRPr="0040284E">
        <w:rPr>
          <w:rFonts w:cs="Arial"/>
        </w:rPr>
        <w:t xml:space="preserve"> T, Sanfilippo F, Ng JQ, McKnight C, Reynolds W, </w:t>
      </w:r>
      <w:r w:rsidRPr="0040284E">
        <w:rPr>
          <w:rFonts w:cs="Arial"/>
          <w:b/>
        </w:rPr>
        <w:t>Gillies MC</w:t>
      </w:r>
      <w:r w:rsidRPr="0040284E">
        <w:rPr>
          <w:rFonts w:cs="Arial"/>
        </w:rPr>
        <w:t xml:space="preserve">. Myocardial infarction after intravitreal vascular endothelial growth factor inhibitors: a whole population study. </w:t>
      </w:r>
      <w:r w:rsidRPr="0040284E">
        <w:rPr>
          <w:rFonts w:cs="Arial"/>
          <w:lang w:val="en-AU"/>
        </w:rPr>
        <w:t xml:space="preserve">Retina. </w:t>
      </w:r>
      <w:proofErr w:type="gramStart"/>
      <w:r w:rsidRPr="0040284E">
        <w:rPr>
          <w:rFonts w:cs="Arial"/>
          <w:lang w:val="en-AU"/>
        </w:rPr>
        <w:t>2013;33:920</w:t>
      </w:r>
      <w:proofErr w:type="gramEnd"/>
      <w:r w:rsidRPr="0040284E">
        <w:rPr>
          <w:rFonts w:cs="Arial"/>
          <w:lang w:val="en-AU"/>
        </w:rPr>
        <w:t>-7</w:t>
      </w:r>
    </w:p>
    <w:p w:rsidR="00653CB2" w:rsidRPr="0040284E" w:rsidRDefault="00653CB2" w:rsidP="00653CB2">
      <w:pPr>
        <w:pStyle w:val="ListParagraph"/>
        <w:spacing w:line="240" w:lineRule="auto"/>
        <w:rPr>
          <w:rFonts w:cs="Arial"/>
          <w:lang w:val="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rPr>
        <w:t xml:space="preserve">Liew G, Quin G, </w:t>
      </w:r>
      <w:r w:rsidRPr="0040284E">
        <w:rPr>
          <w:rFonts w:cs="Arial"/>
          <w:b/>
          <w:lang w:val="en-AU"/>
        </w:rPr>
        <w:t>Gillies M</w:t>
      </w:r>
      <w:r w:rsidRPr="0040284E">
        <w:rPr>
          <w:rFonts w:cs="Arial"/>
          <w:lang w:val="en-AU"/>
        </w:rPr>
        <w:t xml:space="preserve">, Fraser-Bell S. Central serous chorioretinopathy: a review of epidemiology and pathophysiology. Clin Experiment </w:t>
      </w:r>
      <w:proofErr w:type="spellStart"/>
      <w:r w:rsidRPr="0040284E">
        <w:rPr>
          <w:rFonts w:cs="Arial"/>
          <w:lang w:val="en-AU"/>
        </w:rPr>
        <w:t>Ophthalmol</w:t>
      </w:r>
      <w:proofErr w:type="spellEnd"/>
      <w:r w:rsidRPr="0040284E">
        <w:rPr>
          <w:rFonts w:cs="Arial"/>
          <w:lang w:val="en-AU"/>
        </w:rPr>
        <w:t xml:space="preserve">. </w:t>
      </w:r>
      <w:proofErr w:type="gramStart"/>
      <w:r w:rsidRPr="0040284E">
        <w:rPr>
          <w:rFonts w:cs="Arial"/>
          <w:lang w:val="en-AU"/>
        </w:rPr>
        <w:t>2013;41:201</w:t>
      </w:r>
      <w:proofErr w:type="gramEnd"/>
      <w:r w:rsidRPr="0040284E">
        <w:rPr>
          <w:rFonts w:cs="Arial"/>
          <w:lang w:val="en-AU"/>
        </w:rPr>
        <w:t>-14</w:t>
      </w:r>
    </w:p>
    <w:p w:rsidR="00653CB2" w:rsidRPr="0040284E" w:rsidRDefault="00653CB2" w:rsidP="00653CB2">
      <w:pPr>
        <w:pStyle w:val="ListParagraph"/>
        <w:spacing w:line="240" w:lineRule="auto"/>
        <w:rPr>
          <w:rFonts w:cs="Arial"/>
          <w:lang w:val="en-AU"/>
        </w:rPr>
      </w:pPr>
    </w:p>
    <w:p w:rsidR="00653CB2" w:rsidRPr="0040284E" w:rsidRDefault="00653CB2" w:rsidP="00653CB2">
      <w:pPr>
        <w:numPr>
          <w:ilvl w:val="0"/>
          <w:numId w:val="24"/>
        </w:numPr>
        <w:spacing w:after="0" w:line="240" w:lineRule="auto"/>
        <w:rPr>
          <w:rFonts w:cs="Arial"/>
          <w:u w:val="single"/>
          <w:lang w:val="en-AU"/>
        </w:rPr>
      </w:pPr>
      <w:r w:rsidRPr="0040284E">
        <w:rPr>
          <w:rFonts w:cs="Arial"/>
          <w:lang w:val="en-AU"/>
        </w:rPr>
        <w:t xml:space="preserve">Quin G, Liew G, Ho IV, </w:t>
      </w:r>
      <w:r w:rsidRPr="0040284E">
        <w:rPr>
          <w:rFonts w:cs="Arial"/>
          <w:b/>
          <w:lang w:val="en-AU"/>
        </w:rPr>
        <w:t>Gillies M</w:t>
      </w:r>
      <w:r w:rsidRPr="0040284E">
        <w:rPr>
          <w:rFonts w:cs="Arial"/>
          <w:lang w:val="en-AU"/>
        </w:rPr>
        <w:t xml:space="preserve">, Fraser-Bell S. Diagnosis and interventions for central serous chorioretinopathy: review and update. Clin Experiment </w:t>
      </w:r>
      <w:proofErr w:type="spellStart"/>
      <w:r w:rsidRPr="0040284E">
        <w:rPr>
          <w:rFonts w:cs="Arial"/>
          <w:lang w:val="en-AU"/>
        </w:rPr>
        <w:t>Ophthalmol</w:t>
      </w:r>
      <w:proofErr w:type="spellEnd"/>
      <w:r w:rsidRPr="0040284E">
        <w:rPr>
          <w:rFonts w:cs="Arial"/>
          <w:lang w:val="en-AU"/>
        </w:rPr>
        <w:t xml:space="preserve">. </w:t>
      </w:r>
      <w:proofErr w:type="gramStart"/>
      <w:r w:rsidRPr="0040284E">
        <w:rPr>
          <w:rFonts w:cs="Arial"/>
          <w:lang w:val="en-AU"/>
        </w:rPr>
        <w:t>2013;41:187</w:t>
      </w:r>
      <w:proofErr w:type="gramEnd"/>
      <w:r w:rsidRPr="0040284E">
        <w:rPr>
          <w:rFonts w:cs="Arial"/>
          <w:lang w:val="en-AU"/>
        </w:rPr>
        <w:t>-200</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Sallo</w:t>
      </w:r>
      <w:proofErr w:type="spellEnd"/>
      <w:r w:rsidRPr="0040284E">
        <w:rPr>
          <w:rFonts w:cs="Arial"/>
        </w:rPr>
        <w:t xml:space="preserve"> FB, </w:t>
      </w:r>
      <w:proofErr w:type="spellStart"/>
      <w:r w:rsidRPr="0040284E">
        <w:rPr>
          <w:rFonts w:cs="Arial"/>
        </w:rPr>
        <w:t>Peto</w:t>
      </w:r>
      <w:proofErr w:type="spellEnd"/>
      <w:r w:rsidRPr="0040284E">
        <w:rPr>
          <w:rFonts w:cs="Arial"/>
        </w:rPr>
        <w:t xml:space="preserve"> T, Egan C, Wolf-</w:t>
      </w:r>
      <w:proofErr w:type="spellStart"/>
      <w:r w:rsidRPr="0040284E">
        <w:rPr>
          <w:rFonts w:cs="Arial"/>
        </w:rPr>
        <w:t>Schnurrbusch</w:t>
      </w:r>
      <w:proofErr w:type="spellEnd"/>
      <w:r w:rsidRPr="0040284E">
        <w:rPr>
          <w:rFonts w:cs="Arial"/>
        </w:rPr>
        <w:t xml:space="preserve"> UE, Clemons TE, </w:t>
      </w:r>
      <w:r w:rsidRPr="0040284E">
        <w:rPr>
          <w:rFonts w:cs="Arial"/>
          <w:b/>
        </w:rPr>
        <w:t>Gillies MC,</w:t>
      </w:r>
      <w:r w:rsidRPr="0040284E">
        <w:rPr>
          <w:rFonts w:cs="Arial"/>
        </w:rPr>
        <w:t xml:space="preserve"> </w:t>
      </w:r>
      <w:proofErr w:type="spellStart"/>
      <w:r w:rsidRPr="0040284E">
        <w:rPr>
          <w:rFonts w:cs="Arial"/>
        </w:rPr>
        <w:t>Pauleikhoff</w:t>
      </w:r>
      <w:proofErr w:type="spellEnd"/>
      <w:r w:rsidRPr="0040284E">
        <w:rPr>
          <w:rFonts w:cs="Arial"/>
        </w:rPr>
        <w:t xml:space="preserve"> D, Rubin GS, Chew EY, Bird AC; </w:t>
      </w:r>
      <w:proofErr w:type="spellStart"/>
      <w:r w:rsidRPr="0040284E">
        <w:rPr>
          <w:rFonts w:cs="Arial"/>
        </w:rPr>
        <w:t>MacTel</w:t>
      </w:r>
      <w:proofErr w:type="spellEnd"/>
      <w:r w:rsidRPr="0040284E">
        <w:rPr>
          <w:rFonts w:cs="Arial"/>
        </w:rPr>
        <w:t xml:space="preserve"> Study Group. </w:t>
      </w:r>
      <w:hyperlink r:id="rId12" w:history="1">
        <w:r w:rsidRPr="0040284E">
          <w:rPr>
            <w:rFonts w:cs="Arial"/>
            <w:u w:color="0029BD"/>
          </w:rPr>
          <w:t xml:space="preserve">The IS/OS junction layer in the natural history of type 2 idiopathic macular </w:t>
        </w:r>
        <w:proofErr w:type="spellStart"/>
        <w:r w:rsidRPr="0040284E">
          <w:rPr>
            <w:rFonts w:cs="Arial"/>
            <w:u w:color="0029BD"/>
          </w:rPr>
          <w:t>telangiectasia.</w:t>
        </w:r>
      </w:hyperlink>
      <w:r w:rsidRPr="0040284E">
        <w:rPr>
          <w:rFonts w:cs="Arial"/>
        </w:rPr>
        <w:t>Invest</w:t>
      </w:r>
      <w:proofErr w:type="spellEnd"/>
      <w:r w:rsidRPr="0040284E">
        <w:rPr>
          <w:rFonts w:cs="Arial"/>
        </w:rPr>
        <w:t xml:space="preserve"> </w:t>
      </w:r>
      <w:proofErr w:type="spellStart"/>
      <w:r w:rsidRPr="0040284E">
        <w:rPr>
          <w:rFonts w:cs="Arial"/>
        </w:rPr>
        <w:t>Ophthalmol</w:t>
      </w:r>
      <w:proofErr w:type="spellEnd"/>
      <w:r w:rsidRPr="0040284E">
        <w:rPr>
          <w:rFonts w:cs="Arial"/>
        </w:rPr>
        <w:t xml:space="preserve"> Vis Sci. </w:t>
      </w:r>
      <w:r w:rsidRPr="0040284E">
        <w:rPr>
          <w:rFonts w:cs="Arial"/>
          <w:lang w:val="en-AU"/>
        </w:rPr>
        <w:t>2012;53:7889-95</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McAllister IL, </w:t>
      </w:r>
      <w:r w:rsidRPr="0040284E">
        <w:rPr>
          <w:rFonts w:cs="Arial"/>
          <w:b/>
        </w:rPr>
        <w:t>Gillies M</w:t>
      </w:r>
      <w:r w:rsidRPr="0040284E">
        <w:rPr>
          <w:rFonts w:cs="Arial"/>
          <w:b/>
          <w:lang w:val="en-AU"/>
        </w:rPr>
        <w:t>C</w:t>
      </w:r>
      <w:r w:rsidRPr="0040284E">
        <w:rPr>
          <w:rFonts w:cs="Arial"/>
        </w:rPr>
        <w:t xml:space="preserve">, Smithies LA, </w:t>
      </w:r>
      <w:proofErr w:type="spellStart"/>
      <w:r w:rsidRPr="0040284E">
        <w:rPr>
          <w:rFonts w:cs="Arial"/>
        </w:rPr>
        <w:t>Rochtchina</w:t>
      </w:r>
      <w:proofErr w:type="spellEnd"/>
      <w:r w:rsidRPr="0040284E">
        <w:rPr>
          <w:rFonts w:cs="Arial"/>
        </w:rPr>
        <w:t xml:space="preserve"> E, Harper CA, </w:t>
      </w:r>
      <w:proofErr w:type="spellStart"/>
      <w:r w:rsidRPr="0040284E">
        <w:rPr>
          <w:rFonts w:cs="Arial"/>
        </w:rPr>
        <w:t>Daniell</w:t>
      </w:r>
      <w:proofErr w:type="spellEnd"/>
      <w:r w:rsidRPr="0040284E">
        <w:rPr>
          <w:rFonts w:cs="Arial"/>
        </w:rPr>
        <w:t xml:space="preserve"> MD, Constable IJ, Mitchell P. </w:t>
      </w:r>
      <w:hyperlink r:id="rId13" w:history="1">
        <w:r w:rsidRPr="0040284E">
          <w:rPr>
            <w:rFonts w:cs="Arial"/>
            <w:u w:color="0029BD"/>
          </w:rPr>
          <w:t>Factors Promoting Success and Influencing Complications in Laser-Induced Central Vein Bypass.</w:t>
        </w:r>
      </w:hyperlink>
      <w:r w:rsidRPr="0040284E">
        <w:rPr>
          <w:rFonts w:cs="Arial"/>
        </w:rPr>
        <w:t xml:space="preserve"> Ophthalmology. </w:t>
      </w:r>
      <w:proofErr w:type="gramStart"/>
      <w:r w:rsidRPr="0040284E">
        <w:rPr>
          <w:rFonts w:cs="Arial"/>
        </w:rPr>
        <w:t>2012</w:t>
      </w:r>
      <w:r w:rsidRPr="0040284E">
        <w:rPr>
          <w:rFonts w:cs="Arial"/>
          <w:lang w:val="en-AU"/>
        </w:rPr>
        <w:t>;119:2579</w:t>
      </w:r>
      <w:proofErr w:type="gramEnd"/>
      <w:r w:rsidRPr="0040284E">
        <w:rPr>
          <w:rFonts w:cs="Arial"/>
          <w:lang w:val="en-AU"/>
        </w:rPr>
        <w:t>-86</w:t>
      </w:r>
    </w:p>
    <w:p w:rsidR="00653CB2" w:rsidRPr="0040284E" w:rsidRDefault="00653CB2" w:rsidP="00653CB2">
      <w:pPr>
        <w:pStyle w:val="ListParagraph"/>
        <w:spacing w:line="240" w:lineRule="auto"/>
        <w:rPr>
          <w:rFonts w:cs="Arial"/>
          <w:bCs/>
        </w:rPr>
      </w:pPr>
    </w:p>
    <w:p w:rsidR="00653CB2" w:rsidRPr="0040284E" w:rsidRDefault="00653CB2" w:rsidP="00653CB2">
      <w:pPr>
        <w:numPr>
          <w:ilvl w:val="0"/>
          <w:numId w:val="24"/>
        </w:numPr>
        <w:spacing w:after="0" w:line="240" w:lineRule="auto"/>
        <w:rPr>
          <w:rFonts w:cs="Arial"/>
          <w:u w:val="single"/>
          <w:lang w:val="en-AU"/>
        </w:rPr>
      </w:pPr>
      <w:r w:rsidRPr="0040284E">
        <w:rPr>
          <w:rFonts w:cs="Arial"/>
          <w:bCs/>
        </w:rPr>
        <w:t xml:space="preserve">Shen W, </w:t>
      </w:r>
      <w:proofErr w:type="spellStart"/>
      <w:r w:rsidRPr="0040284E">
        <w:rPr>
          <w:rFonts w:cs="Arial"/>
          <w:bCs/>
        </w:rPr>
        <w:t>Fruttiger</w:t>
      </w:r>
      <w:proofErr w:type="spellEnd"/>
      <w:r w:rsidRPr="0040284E">
        <w:rPr>
          <w:rFonts w:cs="Arial"/>
          <w:bCs/>
        </w:rPr>
        <w:t xml:space="preserve"> M,</w:t>
      </w:r>
      <w:r w:rsidRPr="0040284E">
        <w:rPr>
          <w:rFonts w:cs="Arial"/>
        </w:rPr>
        <w:t xml:space="preserve"> </w:t>
      </w:r>
      <w:r w:rsidRPr="0040284E">
        <w:rPr>
          <w:rFonts w:cs="Arial"/>
          <w:bCs/>
        </w:rPr>
        <w:t>Zhu L,</w:t>
      </w:r>
      <w:r w:rsidRPr="0040284E">
        <w:rPr>
          <w:rFonts w:cs="Arial"/>
        </w:rPr>
        <w:t xml:space="preserve"> </w:t>
      </w:r>
      <w:r w:rsidRPr="0040284E">
        <w:rPr>
          <w:rFonts w:cs="Arial"/>
          <w:bCs/>
        </w:rPr>
        <w:t>Chung SH, Barnett NL,</w:t>
      </w:r>
      <w:r w:rsidRPr="0040284E">
        <w:rPr>
          <w:rFonts w:cs="Arial"/>
        </w:rPr>
        <w:t xml:space="preserve"> </w:t>
      </w:r>
      <w:r w:rsidRPr="0040284E">
        <w:rPr>
          <w:rFonts w:cs="Arial"/>
          <w:bCs/>
        </w:rPr>
        <w:t xml:space="preserve">Kirk JK, Lee S, </w:t>
      </w:r>
      <w:proofErr w:type="spellStart"/>
      <w:r w:rsidRPr="0040284E">
        <w:rPr>
          <w:rFonts w:cs="Arial"/>
          <w:bCs/>
        </w:rPr>
        <w:t>Coorey</w:t>
      </w:r>
      <w:proofErr w:type="spellEnd"/>
      <w:r w:rsidRPr="0040284E">
        <w:rPr>
          <w:rFonts w:cs="Arial"/>
          <w:bCs/>
        </w:rPr>
        <w:t xml:space="preserve"> NJ,</w:t>
      </w:r>
      <w:r w:rsidRPr="0040284E">
        <w:rPr>
          <w:rFonts w:cs="Arial"/>
        </w:rPr>
        <w:t xml:space="preserve"> </w:t>
      </w:r>
      <w:r w:rsidRPr="0040284E">
        <w:rPr>
          <w:rFonts w:cs="Arial"/>
          <w:bCs/>
        </w:rPr>
        <w:t>Killingsworth M,</w:t>
      </w:r>
      <w:r w:rsidRPr="0040284E">
        <w:rPr>
          <w:rFonts w:cs="Arial"/>
        </w:rPr>
        <w:t xml:space="preserve"> </w:t>
      </w:r>
      <w:r w:rsidRPr="0040284E">
        <w:rPr>
          <w:rFonts w:cs="Arial"/>
          <w:bCs/>
        </w:rPr>
        <w:t>Sherman LS,</w:t>
      </w:r>
      <w:r w:rsidRPr="0040284E">
        <w:rPr>
          <w:rFonts w:cs="Arial"/>
        </w:rPr>
        <w:t xml:space="preserve"> </w:t>
      </w:r>
      <w:r w:rsidRPr="0040284E">
        <w:rPr>
          <w:rFonts w:cs="Arial"/>
          <w:b/>
          <w:bCs/>
        </w:rPr>
        <w:t>Gillies</w:t>
      </w:r>
      <w:r w:rsidRPr="0040284E">
        <w:rPr>
          <w:rFonts w:cs="Arial"/>
          <w:b/>
        </w:rPr>
        <w:t xml:space="preserve"> MC.</w:t>
      </w:r>
      <w:r w:rsidRPr="0040284E">
        <w:rPr>
          <w:rFonts w:cs="Arial"/>
        </w:rPr>
        <w:t xml:space="preserve"> </w:t>
      </w:r>
      <w:r w:rsidRPr="0040284E">
        <w:rPr>
          <w:rFonts w:cs="Arial"/>
          <w:bCs/>
        </w:rPr>
        <w:t xml:space="preserve">Conditional Muller cell ablation causes independent neuronal and vascular pathologies in a novel transgenic model. J </w:t>
      </w:r>
      <w:proofErr w:type="spellStart"/>
      <w:proofErr w:type="gramStart"/>
      <w:r w:rsidRPr="0040284E">
        <w:rPr>
          <w:rFonts w:cs="Arial"/>
          <w:bCs/>
        </w:rPr>
        <w:t>Neurosci</w:t>
      </w:r>
      <w:proofErr w:type="spellEnd"/>
      <w:r w:rsidRPr="0040284E">
        <w:rPr>
          <w:rFonts w:cs="Arial"/>
          <w:bCs/>
        </w:rPr>
        <w:t xml:space="preserve"> </w:t>
      </w:r>
      <w:r w:rsidRPr="0040284E">
        <w:rPr>
          <w:rFonts w:cs="Arial"/>
        </w:rPr>
        <w:t xml:space="preserve"> 2012</w:t>
      </w:r>
      <w:proofErr w:type="gramEnd"/>
      <w:r w:rsidRPr="0040284E">
        <w:rPr>
          <w:rFonts w:cs="Arial"/>
        </w:rPr>
        <w:t>;32:15715-15727</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rPr>
        <w:t>Cherepanoff</w:t>
      </w:r>
      <w:proofErr w:type="spellEnd"/>
      <w:r w:rsidRPr="0040284E">
        <w:rPr>
          <w:rFonts w:cs="Arial"/>
        </w:rPr>
        <w:t xml:space="preserve"> S, Killingsworth MV, Zhu M, Nolan T, </w:t>
      </w:r>
      <w:proofErr w:type="spellStart"/>
      <w:r w:rsidRPr="0040284E">
        <w:rPr>
          <w:rFonts w:cs="Arial"/>
        </w:rPr>
        <w:t>Hunyor</w:t>
      </w:r>
      <w:proofErr w:type="spellEnd"/>
      <w:r w:rsidRPr="0040284E">
        <w:rPr>
          <w:rFonts w:cs="Arial"/>
        </w:rPr>
        <w:t xml:space="preserve"> AP, Young SH, Hageman GS, </w:t>
      </w:r>
      <w:r w:rsidRPr="0040284E">
        <w:rPr>
          <w:rFonts w:cs="Arial"/>
          <w:b/>
        </w:rPr>
        <w:t>Gillies MC</w:t>
      </w:r>
      <w:r w:rsidRPr="0040284E">
        <w:rPr>
          <w:rFonts w:cs="Arial"/>
        </w:rPr>
        <w:t xml:space="preserve">. Ultrastructural and clinical evidence of subretinal debris accumulation in type 2 macular telangiectasia. Brit J </w:t>
      </w:r>
      <w:proofErr w:type="spellStart"/>
      <w:r w:rsidRPr="0040284E">
        <w:rPr>
          <w:rFonts w:cs="Arial"/>
        </w:rPr>
        <w:t>Ophthalmol</w:t>
      </w:r>
      <w:proofErr w:type="spellEnd"/>
      <w:r w:rsidRPr="0040284E">
        <w:rPr>
          <w:rFonts w:cs="Arial"/>
          <w:lang w:val="en-AU"/>
        </w:rPr>
        <w:t xml:space="preserve">. </w:t>
      </w:r>
      <w:proofErr w:type="gramStart"/>
      <w:r w:rsidRPr="0040284E">
        <w:rPr>
          <w:rFonts w:cs="Arial"/>
          <w:lang w:val="en-AU"/>
        </w:rPr>
        <w:t>2012;96:1404</w:t>
      </w:r>
      <w:proofErr w:type="gramEnd"/>
      <w:r w:rsidRPr="0040284E">
        <w:rPr>
          <w:rFonts w:cs="Arial"/>
          <w:lang w:val="en-AU"/>
        </w:rPr>
        <w:t>-9</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lang w:val="en-AU" w:eastAsia="en-AU"/>
        </w:rPr>
        <w:t>Sallo</w:t>
      </w:r>
      <w:proofErr w:type="spellEnd"/>
      <w:r w:rsidRPr="0040284E">
        <w:rPr>
          <w:rFonts w:cs="Arial"/>
          <w:lang w:val="en-AU" w:eastAsia="en-AU"/>
        </w:rPr>
        <w:t xml:space="preserve"> FB, </w:t>
      </w:r>
      <w:proofErr w:type="spellStart"/>
      <w:r w:rsidRPr="0040284E">
        <w:rPr>
          <w:rFonts w:cs="Arial"/>
          <w:lang w:val="en-AU" w:eastAsia="en-AU"/>
        </w:rPr>
        <w:t>Peto</w:t>
      </w:r>
      <w:proofErr w:type="spellEnd"/>
      <w:r w:rsidRPr="0040284E">
        <w:rPr>
          <w:rFonts w:cs="Arial"/>
          <w:lang w:val="en-AU" w:eastAsia="en-AU"/>
        </w:rPr>
        <w:t xml:space="preserve"> T, Egan C, Wolf-</w:t>
      </w:r>
      <w:proofErr w:type="spellStart"/>
      <w:r w:rsidRPr="0040284E">
        <w:rPr>
          <w:rFonts w:cs="Arial"/>
          <w:lang w:val="en-AU" w:eastAsia="en-AU"/>
        </w:rPr>
        <w:t>Schnurrbusch</w:t>
      </w:r>
      <w:proofErr w:type="spellEnd"/>
      <w:r w:rsidRPr="0040284E">
        <w:rPr>
          <w:rFonts w:cs="Arial"/>
          <w:lang w:val="en-AU" w:eastAsia="en-AU"/>
        </w:rPr>
        <w:t xml:space="preserve"> UE, Clemons TE, </w:t>
      </w:r>
      <w:r w:rsidRPr="0040284E">
        <w:rPr>
          <w:rFonts w:cs="Arial"/>
          <w:b/>
          <w:lang w:val="en-AU" w:eastAsia="en-AU"/>
        </w:rPr>
        <w:t>Gillies MC</w:t>
      </w:r>
      <w:r w:rsidRPr="0040284E">
        <w:rPr>
          <w:rFonts w:cs="Arial"/>
          <w:lang w:val="en-AU" w:eastAsia="en-AU"/>
        </w:rPr>
        <w:t xml:space="preserve">, </w:t>
      </w:r>
      <w:proofErr w:type="spellStart"/>
      <w:r w:rsidRPr="0040284E">
        <w:rPr>
          <w:rFonts w:cs="Arial"/>
          <w:lang w:val="en-AU" w:eastAsia="en-AU"/>
        </w:rPr>
        <w:t>Pauleikhoff</w:t>
      </w:r>
      <w:proofErr w:type="spellEnd"/>
      <w:r w:rsidRPr="0040284E">
        <w:rPr>
          <w:rFonts w:cs="Arial"/>
          <w:lang w:val="en-AU" w:eastAsia="en-AU"/>
        </w:rPr>
        <w:t xml:space="preserve"> D, Rubin GS, Chew EY, Bird AC. '</w:t>
      </w:r>
      <w:proofErr w:type="spellStart"/>
      <w:r w:rsidRPr="0040284E">
        <w:rPr>
          <w:rFonts w:cs="Arial"/>
          <w:lang w:val="en-AU" w:eastAsia="en-AU"/>
        </w:rPr>
        <w:t>En</w:t>
      </w:r>
      <w:proofErr w:type="spellEnd"/>
      <w:r w:rsidRPr="0040284E">
        <w:rPr>
          <w:rFonts w:cs="Arial"/>
          <w:lang w:val="en-AU" w:eastAsia="en-AU"/>
        </w:rPr>
        <w:t xml:space="preserve"> face' OCT imaging of the IS/OS junction line in Type 2 Idiopathic Macular Telangiectasia. Invest </w:t>
      </w:r>
      <w:proofErr w:type="spellStart"/>
      <w:r w:rsidRPr="0040284E">
        <w:rPr>
          <w:rFonts w:cs="Arial"/>
          <w:lang w:val="en-AU" w:eastAsia="en-AU"/>
        </w:rPr>
        <w:t>Ophthalmol</w:t>
      </w:r>
      <w:proofErr w:type="spellEnd"/>
      <w:r w:rsidRPr="0040284E">
        <w:rPr>
          <w:rFonts w:cs="Arial"/>
          <w:lang w:val="en-AU" w:eastAsia="en-AU"/>
        </w:rPr>
        <w:t xml:space="preserve"> Vis Sci. </w:t>
      </w:r>
      <w:proofErr w:type="gramStart"/>
      <w:r w:rsidRPr="0040284E">
        <w:rPr>
          <w:rFonts w:cs="Arial"/>
        </w:rPr>
        <w:t>2012;53:6145</w:t>
      </w:r>
      <w:proofErr w:type="gramEnd"/>
      <w:r w:rsidRPr="0040284E">
        <w:rPr>
          <w:rFonts w:cs="Arial"/>
        </w:rPr>
        <w:t>-52</w:t>
      </w:r>
    </w:p>
    <w:p w:rsidR="00653CB2" w:rsidRPr="0040284E" w:rsidRDefault="00653CB2" w:rsidP="00653CB2">
      <w:pPr>
        <w:pStyle w:val="ListParagraph"/>
        <w:spacing w:line="240" w:lineRule="auto"/>
        <w:rPr>
          <w:rFonts w:eastAsia="Calibri" w:cs="Arial"/>
        </w:rPr>
      </w:pPr>
    </w:p>
    <w:p w:rsidR="00653CB2" w:rsidRPr="0040284E" w:rsidRDefault="00653CB2" w:rsidP="00653CB2">
      <w:pPr>
        <w:numPr>
          <w:ilvl w:val="0"/>
          <w:numId w:val="24"/>
        </w:numPr>
        <w:spacing w:after="0" w:line="240" w:lineRule="auto"/>
        <w:rPr>
          <w:rFonts w:cs="Arial"/>
          <w:u w:val="single"/>
          <w:lang w:val="en-AU"/>
        </w:rPr>
      </w:pPr>
      <w:r w:rsidRPr="0040284E">
        <w:rPr>
          <w:rFonts w:eastAsia="Calibri" w:cs="Arial"/>
        </w:rPr>
        <w:t xml:space="preserve">Salem W, Fraser-Bell S, </w:t>
      </w:r>
      <w:r w:rsidRPr="0040284E">
        <w:rPr>
          <w:rFonts w:eastAsia="Calibri" w:cs="Arial"/>
          <w:b/>
          <w:bCs/>
        </w:rPr>
        <w:t>Gillies M</w:t>
      </w:r>
      <w:r w:rsidRPr="0040284E">
        <w:rPr>
          <w:rFonts w:eastAsia="Calibri" w:cs="Arial"/>
        </w:rPr>
        <w:t xml:space="preserve">. </w:t>
      </w:r>
      <w:hyperlink r:id="rId14" w:history="1">
        <w:r w:rsidRPr="0040284E">
          <w:rPr>
            <w:rFonts w:eastAsia="Calibri" w:cs="Arial"/>
          </w:rPr>
          <w:t xml:space="preserve">Clinical development of new treatments for diabetic macular </w:t>
        </w:r>
        <w:proofErr w:type="spellStart"/>
        <w:r w:rsidRPr="0040284E">
          <w:rPr>
            <w:rFonts w:eastAsia="Calibri" w:cs="Arial"/>
          </w:rPr>
          <w:t>oedema</w:t>
        </w:r>
        <w:proofErr w:type="spellEnd"/>
        <w:r w:rsidRPr="0040284E">
          <w:rPr>
            <w:rFonts w:eastAsia="Calibri" w:cs="Arial"/>
          </w:rPr>
          <w:t>.</w:t>
        </w:r>
      </w:hyperlink>
      <w:r w:rsidRPr="0040284E">
        <w:rPr>
          <w:rFonts w:eastAsia="Calibri" w:cs="Arial"/>
        </w:rPr>
        <w:t xml:space="preserve"> Clin Exp </w:t>
      </w:r>
      <w:proofErr w:type="spellStart"/>
      <w:r w:rsidRPr="0040284E">
        <w:rPr>
          <w:rFonts w:eastAsia="Calibri" w:cs="Arial"/>
        </w:rPr>
        <w:t>Optom</w:t>
      </w:r>
      <w:proofErr w:type="spellEnd"/>
      <w:r w:rsidRPr="0040284E">
        <w:rPr>
          <w:rFonts w:eastAsia="Calibri" w:cs="Arial"/>
        </w:rPr>
        <w:t xml:space="preserve">. </w:t>
      </w:r>
      <w:proofErr w:type="gramStart"/>
      <w:r w:rsidRPr="0040284E">
        <w:rPr>
          <w:rFonts w:eastAsia="Calibri" w:cs="Arial"/>
        </w:rPr>
        <w:t>2012;95:297</w:t>
      </w:r>
      <w:proofErr w:type="gramEnd"/>
      <w:r w:rsidRPr="0040284E">
        <w:rPr>
          <w:rFonts w:eastAsia="Calibri" w:cs="Arial"/>
        </w:rPr>
        <w:t xml:space="preserve">-305.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Jay NL, </w:t>
      </w:r>
      <w:r w:rsidRPr="0040284E">
        <w:rPr>
          <w:rFonts w:cs="Arial"/>
          <w:b/>
          <w:bCs/>
        </w:rPr>
        <w:t>Gillies M</w:t>
      </w:r>
      <w:r w:rsidRPr="0040284E">
        <w:rPr>
          <w:rFonts w:cs="Arial"/>
          <w:bCs/>
        </w:rPr>
        <w:t>.</w:t>
      </w:r>
      <w:r w:rsidRPr="0040284E">
        <w:rPr>
          <w:rFonts w:cs="Arial"/>
        </w:rPr>
        <w:t xml:space="preserve"> Proteomic analysis of ophthalmic disease. </w:t>
      </w:r>
      <w:r w:rsidRPr="0040284E">
        <w:rPr>
          <w:rFonts w:cs="Arial"/>
          <w:lang w:val="en-AU"/>
        </w:rPr>
        <w:t xml:space="preserve">Clin Experiment </w:t>
      </w:r>
      <w:proofErr w:type="spellStart"/>
      <w:r w:rsidRPr="0040284E">
        <w:rPr>
          <w:rFonts w:cs="Arial"/>
        </w:rPr>
        <w:t>Ophthalmol</w:t>
      </w:r>
      <w:proofErr w:type="spellEnd"/>
      <w:r w:rsidRPr="0040284E">
        <w:rPr>
          <w:rFonts w:cs="Arial"/>
        </w:rPr>
        <w:t xml:space="preserve">. </w:t>
      </w:r>
      <w:proofErr w:type="gramStart"/>
      <w:r w:rsidRPr="0040284E">
        <w:rPr>
          <w:rFonts w:cs="Arial"/>
        </w:rPr>
        <w:t>2012;40:755</w:t>
      </w:r>
      <w:proofErr w:type="gramEnd"/>
      <w:r w:rsidRPr="0040284E">
        <w:rPr>
          <w:rFonts w:cs="Arial"/>
        </w:rPr>
        <w:t>-63</w:t>
      </w:r>
    </w:p>
    <w:p w:rsidR="00653CB2" w:rsidRPr="0040284E" w:rsidRDefault="00653CB2" w:rsidP="00653CB2">
      <w:pPr>
        <w:pStyle w:val="ListParagraph"/>
        <w:spacing w:line="240" w:lineRule="auto"/>
        <w:rPr>
          <w:rFonts w:cs="Arial"/>
          <w:lang w:val="en-AU" w:eastAsia="en-AU"/>
        </w:rPr>
      </w:pPr>
    </w:p>
    <w:p w:rsidR="00653CB2" w:rsidRPr="0040284E" w:rsidRDefault="00653CB2" w:rsidP="00653CB2">
      <w:pPr>
        <w:numPr>
          <w:ilvl w:val="0"/>
          <w:numId w:val="24"/>
        </w:numPr>
        <w:spacing w:after="0" w:line="240" w:lineRule="auto"/>
        <w:rPr>
          <w:rFonts w:cs="Arial"/>
          <w:u w:val="single"/>
          <w:lang w:val="en-AU"/>
        </w:rPr>
      </w:pPr>
      <w:proofErr w:type="spellStart"/>
      <w:r w:rsidRPr="0040284E">
        <w:rPr>
          <w:rFonts w:cs="Arial"/>
          <w:lang w:val="en-AU" w:eastAsia="en-AU"/>
        </w:rPr>
        <w:lastRenderedPageBreak/>
        <w:t>Coorey</w:t>
      </w:r>
      <w:proofErr w:type="spellEnd"/>
      <w:r w:rsidRPr="0040284E">
        <w:rPr>
          <w:rFonts w:cs="Arial"/>
          <w:lang w:val="en-AU" w:eastAsia="en-AU"/>
        </w:rPr>
        <w:t xml:space="preserve"> NJ, Shen W, Chung SH, Zhu L, </w:t>
      </w:r>
      <w:r w:rsidRPr="0040284E">
        <w:rPr>
          <w:rFonts w:cs="Arial"/>
          <w:b/>
          <w:lang w:val="en-AU" w:eastAsia="en-AU"/>
        </w:rPr>
        <w:t>Gillies MC.</w:t>
      </w:r>
      <w:r w:rsidRPr="0040284E">
        <w:rPr>
          <w:rFonts w:cs="Arial"/>
          <w:lang w:val="en-AU" w:eastAsia="en-AU"/>
        </w:rPr>
        <w:t xml:space="preserve"> The role of glia in retinal vascular disease. Clin Exp </w:t>
      </w:r>
      <w:proofErr w:type="spellStart"/>
      <w:r w:rsidRPr="0040284E">
        <w:rPr>
          <w:rFonts w:cs="Arial"/>
          <w:lang w:val="en-AU" w:eastAsia="en-AU"/>
        </w:rPr>
        <w:t>Optom</w:t>
      </w:r>
      <w:proofErr w:type="spellEnd"/>
      <w:r w:rsidRPr="0040284E">
        <w:rPr>
          <w:rFonts w:cs="Arial"/>
          <w:lang w:val="en-AU" w:eastAsia="en-AU"/>
        </w:rPr>
        <w:t xml:space="preserve">. </w:t>
      </w:r>
      <w:proofErr w:type="gramStart"/>
      <w:r w:rsidRPr="0040284E">
        <w:rPr>
          <w:rFonts w:cs="Arial"/>
          <w:lang w:val="en-AU" w:eastAsia="en-AU"/>
        </w:rPr>
        <w:t>2012;95:266</w:t>
      </w:r>
      <w:proofErr w:type="gramEnd"/>
      <w:r w:rsidRPr="0040284E">
        <w:rPr>
          <w:rFonts w:cs="Arial"/>
          <w:lang w:val="en-AU" w:eastAsia="en-AU"/>
        </w:rPr>
        <w:t>-81.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Zhang X, Chen M, </w:t>
      </w:r>
      <w:r w:rsidRPr="0040284E">
        <w:rPr>
          <w:rFonts w:cs="Arial"/>
          <w:b/>
        </w:rPr>
        <w:t>Gillies MC</w:t>
      </w:r>
      <w:r w:rsidRPr="0040284E">
        <w:rPr>
          <w:rFonts w:cs="Arial"/>
        </w:rPr>
        <w:t xml:space="preserve">. Two Isoforms of Flk-1 Transcripts in Early Diabetic Rat Retinas. Current Eye Research. </w:t>
      </w:r>
      <w:proofErr w:type="gramStart"/>
      <w:r w:rsidRPr="0040284E">
        <w:rPr>
          <w:rFonts w:cs="Arial"/>
        </w:rPr>
        <w:t>2012;37:73</w:t>
      </w:r>
      <w:proofErr w:type="gramEnd"/>
      <w:r w:rsidRPr="0040284E">
        <w:rPr>
          <w:rFonts w:cs="Arial"/>
        </w:rPr>
        <w:t>-9</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u w:val="single"/>
          <w:lang w:val="en-AU"/>
        </w:rPr>
      </w:pPr>
      <w:r w:rsidRPr="0040284E">
        <w:rPr>
          <w:rFonts w:cs="Arial"/>
        </w:rPr>
        <w:t xml:space="preserve">Len A, </w:t>
      </w:r>
      <w:proofErr w:type="spellStart"/>
      <w:r w:rsidRPr="0040284E">
        <w:rPr>
          <w:rFonts w:cs="Arial"/>
        </w:rPr>
        <w:t>Powner</w:t>
      </w:r>
      <w:proofErr w:type="spellEnd"/>
      <w:r w:rsidRPr="0040284E">
        <w:rPr>
          <w:rFonts w:cs="Arial"/>
        </w:rPr>
        <w:t xml:space="preserve"> M, Zhu L, Hageman G, Song X, </w:t>
      </w:r>
      <w:proofErr w:type="spellStart"/>
      <w:r w:rsidRPr="0040284E">
        <w:rPr>
          <w:rFonts w:cs="Arial"/>
        </w:rPr>
        <w:t>Fruttiger</w:t>
      </w:r>
      <w:proofErr w:type="spellEnd"/>
      <w:r w:rsidRPr="0040284E">
        <w:rPr>
          <w:rFonts w:cs="Arial"/>
        </w:rPr>
        <w:t xml:space="preserve"> M, </w:t>
      </w:r>
      <w:r w:rsidRPr="0040284E">
        <w:rPr>
          <w:rFonts w:cs="Arial"/>
          <w:b/>
        </w:rPr>
        <w:t>Gillies M</w:t>
      </w:r>
      <w:r w:rsidRPr="0040284E">
        <w:rPr>
          <w:rFonts w:cs="Arial"/>
        </w:rPr>
        <w:t xml:space="preserve">. Pilot application of </w:t>
      </w:r>
      <w:proofErr w:type="spellStart"/>
      <w:r w:rsidRPr="0040284E">
        <w:rPr>
          <w:rFonts w:cs="Arial"/>
        </w:rPr>
        <w:t>iTRAQ</w:t>
      </w:r>
      <w:proofErr w:type="spellEnd"/>
      <w:r w:rsidRPr="0040284E">
        <w:rPr>
          <w:rFonts w:cs="Arial"/>
        </w:rPr>
        <w:t xml:space="preserve"> to the retinal disease Macular Telangiectasia. J Proteome Res.</w:t>
      </w:r>
      <w:r w:rsidRPr="0040284E">
        <w:rPr>
          <w:rFonts w:cs="Arial"/>
          <w:lang w:val="en-AU"/>
        </w:rPr>
        <w:t xml:space="preserve"> </w:t>
      </w:r>
      <w:proofErr w:type="gramStart"/>
      <w:r w:rsidRPr="0040284E">
        <w:rPr>
          <w:rFonts w:cs="Arial"/>
        </w:rPr>
        <w:t>2011;11:537</w:t>
      </w:r>
      <w:proofErr w:type="gramEnd"/>
      <w:r w:rsidRPr="0040284E">
        <w:rPr>
          <w:rFonts w:cs="Arial"/>
        </w:rPr>
        <w:t>-553</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rPr>
          <w:rFonts w:cs="Arial"/>
        </w:rPr>
      </w:pPr>
      <w:r w:rsidRPr="0040284E">
        <w:rPr>
          <w:rFonts w:cs="Arial"/>
          <w:b/>
        </w:rPr>
        <w:t>Gillies MC</w:t>
      </w:r>
      <w:r w:rsidRPr="0040284E">
        <w:rPr>
          <w:rFonts w:cs="Arial"/>
        </w:rPr>
        <w:t xml:space="preserve">, McAllister IL, Zhu M, Wong W, Louis D, Arnold JJ, Wong TY. Intravitreal triamcinolone prior to laser treatment of diabetic macular edema: 24-month results of a randomized controlled trial. Ophthalmology. </w:t>
      </w:r>
      <w:proofErr w:type="gramStart"/>
      <w:r w:rsidRPr="0040284E">
        <w:rPr>
          <w:rFonts w:cs="Arial"/>
        </w:rPr>
        <w:t>2011;118:866</w:t>
      </w:r>
      <w:proofErr w:type="gramEnd"/>
      <w:r w:rsidRPr="0040284E">
        <w:rPr>
          <w:rFonts w:cs="Arial"/>
        </w:rPr>
        <w:t>-72</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rPr>
      </w:pPr>
      <w:r w:rsidRPr="0040284E">
        <w:rPr>
          <w:rFonts w:cs="Arial"/>
        </w:rPr>
        <w:t xml:space="preserve">Haller JA, Bandello F, Belfort R Jr, </w:t>
      </w:r>
      <w:proofErr w:type="spellStart"/>
      <w:r w:rsidRPr="0040284E">
        <w:rPr>
          <w:rFonts w:cs="Arial"/>
        </w:rPr>
        <w:t>Blumenkranz</w:t>
      </w:r>
      <w:proofErr w:type="spellEnd"/>
      <w:r w:rsidRPr="0040284E">
        <w:rPr>
          <w:rFonts w:cs="Arial"/>
        </w:rPr>
        <w:t xml:space="preserve"> MS, </w:t>
      </w:r>
      <w:r w:rsidRPr="0040284E">
        <w:rPr>
          <w:rFonts w:cs="Arial"/>
          <w:b/>
        </w:rPr>
        <w:t>Gillies M,</w:t>
      </w:r>
      <w:r w:rsidRPr="0040284E">
        <w:rPr>
          <w:rFonts w:cs="Arial"/>
        </w:rPr>
        <w:t xml:space="preserve"> </w:t>
      </w:r>
      <w:proofErr w:type="spellStart"/>
      <w:r w:rsidRPr="0040284E">
        <w:rPr>
          <w:rFonts w:cs="Arial"/>
        </w:rPr>
        <w:t>Heier</w:t>
      </w:r>
      <w:proofErr w:type="spellEnd"/>
      <w:r w:rsidRPr="0040284E">
        <w:rPr>
          <w:rFonts w:cs="Arial"/>
        </w:rPr>
        <w:t xml:space="preserve"> J, Loewenstein A, Yoon YH, Jiao J, Li XY, </w:t>
      </w:r>
      <w:proofErr w:type="spellStart"/>
      <w:r w:rsidRPr="0040284E">
        <w:rPr>
          <w:rFonts w:cs="Arial"/>
        </w:rPr>
        <w:t>Whitcup</w:t>
      </w:r>
      <w:proofErr w:type="spellEnd"/>
      <w:r w:rsidRPr="0040284E">
        <w:rPr>
          <w:rFonts w:cs="Arial"/>
        </w:rPr>
        <w:t xml:space="preserve"> SM; </w:t>
      </w:r>
      <w:proofErr w:type="spellStart"/>
      <w:r w:rsidRPr="0040284E">
        <w:rPr>
          <w:rFonts w:cs="Arial"/>
        </w:rPr>
        <w:t>Ozurdex</w:t>
      </w:r>
      <w:proofErr w:type="spellEnd"/>
      <w:r w:rsidRPr="0040284E">
        <w:rPr>
          <w:rFonts w:cs="Arial"/>
        </w:rPr>
        <w:t xml:space="preserve"> GENEVA Study Group. Dexamethasone Intravitreal Implant in Patients with Macular Edema Related to Branch or Central Retinal Vein Occlusion Twelve-Month Study Results. Ophthalmology. </w:t>
      </w:r>
      <w:proofErr w:type="gramStart"/>
      <w:r w:rsidRPr="0040284E">
        <w:rPr>
          <w:rFonts w:cs="Arial"/>
        </w:rPr>
        <w:t>2011;118:2453</w:t>
      </w:r>
      <w:proofErr w:type="gramEnd"/>
      <w:r w:rsidRPr="0040284E">
        <w:rPr>
          <w:rFonts w:cs="Arial"/>
        </w:rPr>
        <w:t>-2460</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rPr>
      </w:pPr>
      <w:proofErr w:type="spellStart"/>
      <w:r w:rsidRPr="0040284E">
        <w:rPr>
          <w:rFonts w:cs="Arial"/>
        </w:rPr>
        <w:t>Powner</w:t>
      </w:r>
      <w:proofErr w:type="spellEnd"/>
      <w:r w:rsidRPr="0040284E">
        <w:rPr>
          <w:rFonts w:cs="Arial"/>
        </w:rPr>
        <w:t xml:space="preserve"> MB, Scott A, Zhu M, Munro PM, Foss AJ, Hageman GS, </w:t>
      </w:r>
      <w:r w:rsidRPr="0040284E">
        <w:rPr>
          <w:rFonts w:cs="Arial"/>
          <w:b/>
        </w:rPr>
        <w:t>Gillies MC</w:t>
      </w:r>
      <w:r w:rsidRPr="0040284E">
        <w:rPr>
          <w:rFonts w:cs="Arial"/>
        </w:rPr>
        <w:t xml:space="preserve">, </w:t>
      </w:r>
      <w:proofErr w:type="spellStart"/>
      <w:r w:rsidRPr="0040284E">
        <w:rPr>
          <w:rFonts w:cs="Arial"/>
        </w:rPr>
        <w:t>Fruttiger</w:t>
      </w:r>
      <w:proofErr w:type="spellEnd"/>
      <w:r w:rsidRPr="0040284E">
        <w:rPr>
          <w:rFonts w:cs="Arial"/>
        </w:rPr>
        <w:t xml:space="preserve"> M. Basement membrane changes in capillaries of the ageing human retina. Br J </w:t>
      </w:r>
      <w:proofErr w:type="spellStart"/>
      <w:r w:rsidRPr="0040284E">
        <w:rPr>
          <w:rFonts w:cs="Arial"/>
        </w:rPr>
        <w:t>Ophthalmol</w:t>
      </w:r>
      <w:proofErr w:type="spellEnd"/>
      <w:r w:rsidRPr="0040284E">
        <w:rPr>
          <w:rFonts w:cs="Arial"/>
        </w:rPr>
        <w:t>. 2011; 95:1316-1322</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rPr>
      </w:pPr>
      <w:r w:rsidRPr="0040284E">
        <w:rPr>
          <w:rFonts w:cs="Arial"/>
        </w:rPr>
        <w:t xml:space="preserve">Shen W, Li S, Chung SH, Zhu L, </w:t>
      </w:r>
      <w:proofErr w:type="spellStart"/>
      <w:r w:rsidRPr="0040284E">
        <w:rPr>
          <w:rFonts w:cs="Arial"/>
        </w:rPr>
        <w:t>Stayt</w:t>
      </w:r>
      <w:proofErr w:type="spellEnd"/>
      <w:r w:rsidRPr="0040284E">
        <w:rPr>
          <w:rFonts w:cs="Arial"/>
        </w:rPr>
        <w:t xml:space="preserve"> J, </w:t>
      </w:r>
      <w:proofErr w:type="spellStart"/>
      <w:r w:rsidRPr="0040284E">
        <w:rPr>
          <w:rFonts w:cs="Arial"/>
        </w:rPr>
        <w:t>Su</w:t>
      </w:r>
      <w:proofErr w:type="spellEnd"/>
      <w:r w:rsidRPr="0040284E">
        <w:rPr>
          <w:rFonts w:cs="Arial"/>
        </w:rPr>
        <w:t xml:space="preserve"> T, </w:t>
      </w:r>
      <w:proofErr w:type="spellStart"/>
      <w:r w:rsidRPr="0040284E">
        <w:rPr>
          <w:rFonts w:cs="Arial"/>
        </w:rPr>
        <w:t>Couraud</w:t>
      </w:r>
      <w:proofErr w:type="spellEnd"/>
      <w:r w:rsidRPr="0040284E">
        <w:rPr>
          <w:rFonts w:cs="Arial"/>
        </w:rPr>
        <w:t xml:space="preserve"> P-O, Romero IA, Weksler B </w:t>
      </w:r>
      <w:r w:rsidRPr="0040284E">
        <w:rPr>
          <w:rFonts w:cs="Arial"/>
          <w:b/>
        </w:rPr>
        <w:t>Gillies MC.</w:t>
      </w:r>
      <w:r w:rsidRPr="0040284E">
        <w:rPr>
          <w:rFonts w:cs="Arial"/>
        </w:rPr>
        <w:t xml:space="preserve"> Tyrosine phosphorylation of VE-cadherin and claudin-5 is associated with TGF-β1-induced permeability of centrally-derived vascular endothelium. European J Cell Biol </w:t>
      </w:r>
      <w:proofErr w:type="gramStart"/>
      <w:r w:rsidRPr="0040284E">
        <w:rPr>
          <w:rFonts w:cs="Arial"/>
        </w:rPr>
        <w:t>2011;90:323</w:t>
      </w:r>
      <w:proofErr w:type="gramEnd"/>
      <w:r w:rsidRPr="0040284E">
        <w:rPr>
          <w:rFonts w:cs="Arial"/>
        </w:rPr>
        <w:t>-32</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rPr>
      </w:pPr>
      <w:r w:rsidRPr="0040284E">
        <w:rPr>
          <w:rFonts w:cs="Arial"/>
        </w:rPr>
        <w:t xml:space="preserve">Shen W, Zhang J, Chung SH, Hu Y, Ma Z, </w:t>
      </w:r>
      <w:r w:rsidRPr="0040284E">
        <w:rPr>
          <w:rFonts w:cs="Arial"/>
          <w:b/>
        </w:rPr>
        <w:t>Gillies MC</w:t>
      </w:r>
      <w:r w:rsidRPr="0040284E">
        <w:rPr>
          <w:rFonts w:cs="Arial"/>
        </w:rPr>
        <w:t xml:space="preserve">. </w:t>
      </w:r>
      <w:proofErr w:type="spellStart"/>
      <w:r w:rsidRPr="0040284E">
        <w:rPr>
          <w:rFonts w:cs="Arial"/>
        </w:rPr>
        <w:t>Submacular</w:t>
      </w:r>
      <w:proofErr w:type="spellEnd"/>
      <w:r w:rsidRPr="0040284E">
        <w:rPr>
          <w:rFonts w:cs="Arial"/>
        </w:rPr>
        <w:t xml:space="preserve"> DL-alpha-aminoadipic acid eradicates primate photoreceptors but does not affect luteal pigment or the retinal vasculature. Invest </w:t>
      </w:r>
      <w:proofErr w:type="spellStart"/>
      <w:r w:rsidRPr="0040284E">
        <w:rPr>
          <w:rFonts w:cs="Arial"/>
        </w:rPr>
        <w:t>Ophthalmol</w:t>
      </w:r>
      <w:proofErr w:type="spellEnd"/>
      <w:r w:rsidRPr="0040284E">
        <w:rPr>
          <w:rFonts w:cs="Arial"/>
        </w:rPr>
        <w:t xml:space="preserve"> Vis Sci. 2011; 52:119-27</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rPr>
      </w:pPr>
      <w:proofErr w:type="spellStart"/>
      <w:r w:rsidRPr="0040284E">
        <w:rPr>
          <w:rFonts w:cs="Arial"/>
        </w:rPr>
        <w:t>Powner</w:t>
      </w:r>
      <w:proofErr w:type="spellEnd"/>
      <w:r w:rsidRPr="0040284E">
        <w:rPr>
          <w:rFonts w:cs="Arial"/>
        </w:rPr>
        <w:t xml:space="preserve"> MB, </w:t>
      </w:r>
      <w:r w:rsidRPr="0040284E">
        <w:rPr>
          <w:rFonts w:cs="Arial"/>
          <w:b/>
        </w:rPr>
        <w:t>Gillies MC</w:t>
      </w:r>
      <w:r w:rsidRPr="0040284E">
        <w:rPr>
          <w:rFonts w:cs="Arial"/>
        </w:rPr>
        <w:t xml:space="preserve">, </w:t>
      </w:r>
      <w:proofErr w:type="spellStart"/>
      <w:r w:rsidRPr="0040284E">
        <w:rPr>
          <w:rFonts w:cs="Arial"/>
        </w:rPr>
        <w:t>Tretiach</w:t>
      </w:r>
      <w:proofErr w:type="spellEnd"/>
      <w:r w:rsidRPr="0040284E">
        <w:rPr>
          <w:rFonts w:cs="Arial"/>
        </w:rPr>
        <w:t xml:space="preserve"> M, Scott A, </w:t>
      </w:r>
      <w:proofErr w:type="spellStart"/>
      <w:r w:rsidRPr="0040284E">
        <w:rPr>
          <w:rFonts w:cs="Arial"/>
        </w:rPr>
        <w:t>Guymer</w:t>
      </w:r>
      <w:proofErr w:type="spellEnd"/>
      <w:r w:rsidRPr="0040284E">
        <w:rPr>
          <w:rFonts w:cs="Arial"/>
        </w:rPr>
        <w:t xml:space="preserve"> RH, Hageman GS, </w:t>
      </w:r>
      <w:proofErr w:type="spellStart"/>
      <w:r w:rsidRPr="0040284E">
        <w:rPr>
          <w:rFonts w:cs="Arial"/>
        </w:rPr>
        <w:t>Fruttiger</w:t>
      </w:r>
      <w:proofErr w:type="spellEnd"/>
      <w:r w:rsidRPr="0040284E">
        <w:rPr>
          <w:rFonts w:cs="Arial"/>
        </w:rPr>
        <w:t xml:space="preserve"> M. </w:t>
      </w:r>
      <w:proofErr w:type="spellStart"/>
      <w:r w:rsidRPr="0040284E">
        <w:rPr>
          <w:rFonts w:cs="Arial"/>
        </w:rPr>
        <w:t>Perifoveal</w:t>
      </w:r>
      <w:proofErr w:type="spellEnd"/>
      <w:r w:rsidRPr="0040284E">
        <w:rPr>
          <w:rFonts w:cs="Arial"/>
        </w:rPr>
        <w:t xml:space="preserve"> Müller Cell Depletion in a Case of Macular Telangiectasia Type 2. Ophthalmology. </w:t>
      </w:r>
      <w:proofErr w:type="gramStart"/>
      <w:r w:rsidRPr="0040284E">
        <w:rPr>
          <w:rFonts w:cs="Arial"/>
        </w:rPr>
        <w:t>2010;117:2407</w:t>
      </w:r>
      <w:proofErr w:type="gramEnd"/>
      <w:r w:rsidRPr="0040284E">
        <w:rPr>
          <w:rFonts w:cs="Arial"/>
        </w:rPr>
        <w:t>-16</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rPr>
          <w:rFonts w:cs="Arial"/>
        </w:rPr>
      </w:pPr>
      <w:r w:rsidRPr="0040284E">
        <w:rPr>
          <w:rFonts w:cs="Arial"/>
          <w:b/>
        </w:rPr>
        <w:t>Gillies MC</w:t>
      </w:r>
      <w:r w:rsidRPr="0040284E">
        <w:rPr>
          <w:rFonts w:cs="Arial"/>
        </w:rPr>
        <w:t xml:space="preserve">. Bevacizumab in ophthalmology: the controversy moves forward. Clin Experiment </w:t>
      </w:r>
      <w:proofErr w:type="spellStart"/>
      <w:r w:rsidRPr="0040284E">
        <w:rPr>
          <w:rFonts w:cs="Arial"/>
        </w:rPr>
        <w:t>Ophthalmol</w:t>
      </w:r>
      <w:proofErr w:type="spellEnd"/>
      <w:r w:rsidRPr="0040284E">
        <w:rPr>
          <w:rFonts w:cs="Arial"/>
        </w:rPr>
        <w:t xml:space="preserve">. </w:t>
      </w:r>
      <w:proofErr w:type="gramStart"/>
      <w:r w:rsidRPr="0040284E">
        <w:rPr>
          <w:rFonts w:cs="Arial"/>
        </w:rPr>
        <w:t>2010;3:333</w:t>
      </w:r>
      <w:proofErr w:type="gramEnd"/>
      <w:r w:rsidRPr="0040284E">
        <w:rPr>
          <w:rFonts w:cs="Arial"/>
        </w:rPr>
        <w:t>-4</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rPr>
      </w:pPr>
      <w:proofErr w:type="spellStart"/>
      <w:r w:rsidRPr="0040284E">
        <w:rPr>
          <w:rFonts w:cs="Arial"/>
        </w:rPr>
        <w:t>Szental</w:t>
      </w:r>
      <w:proofErr w:type="spellEnd"/>
      <w:r w:rsidRPr="0040284E">
        <w:rPr>
          <w:rFonts w:cs="Arial"/>
        </w:rPr>
        <w:t xml:space="preserve"> JA, Baird PN, Richardson AJ, Islam FM, Scholl HP, Charbel Issa P, </w:t>
      </w:r>
      <w:proofErr w:type="spellStart"/>
      <w:r w:rsidRPr="0040284E">
        <w:rPr>
          <w:rFonts w:cs="Arial"/>
        </w:rPr>
        <w:t>Holz</w:t>
      </w:r>
      <w:proofErr w:type="spellEnd"/>
      <w:r w:rsidRPr="0040284E">
        <w:rPr>
          <w:rFonts w:cs="Arial"/>
        </w:rPr>
        <w:t xml:space="preserve"> FG, </w:t>
      </w:r>
      <w:r w:rsidRPr="0040284E">
        <w:rPr>
          <w:rFonts w:cs="Arial"/>
          <w:b/>
        </w:rPr>
        <w:t>Gillies M</w:t>
      </w:r>
      <w:r w:rsidRPr="0040284E">
        <w:rPr>
          <w:rFonts w:cs="Arial"/>
        </w:rPr>
        <w:t xml:space="preserve">, </w:t>
      </w:r>
      <w:proofErr w:type="spellStart"/>
      <w:r w:rsidRPr="0040284E">
        <w:rPr>
          <w:rFonts w:cs="Arial"/>
        </w:rPr>
        <w:t>Guymer</w:t>
      </w:r>
      <w:proofErr w:type="spellEnd"/>
      <w:r w:rsidRPr="0040284E">
        <w:rPr>
          <w:rFonts w:cs="Arial"/>
        </w:rPr>
        <w:t xml:space="preserve"> RH. Analysis of glutathione S-transferase Pi isoform (GSTP1) single-nucleotide polymorphisms and macular telangiectasia type 2. Int </w:t>
      </w:r>
      <w:proofErr w:type="spellStart"/>
      <w:r w:rsidRPr="0040284E">
        <w:rPr>
          <w:rFonts w:cs="Arial"/>
        </w:rPr>
        <w:t>Ophthalmol</w:t>
      </w:r>
      <w:proofErr w:type="spellEnd"/>
      <w:r w:rsidRPr="0040284E">
        <w:rPr>
          <w:rFonts w:cs="Arial"/>
        </w:rPr>
        <w:t xml:space="preserve">. </w:t>
      </w:r>
      <w:proofErr w:type="gramStart"/>
      <w:r w:rsidRPr="0040284E">
        <w:rPr>
          <w:rFonts w:cs="Arial"/>
        </w:rPr>
        <w:t>2010;30:645</w:t>
      </w:r>
      <w:proofErr w:type="gramEnd"/>
      <w:r w:rsidRPr="0040284E">
        <w:rPr>
          <w:rFonts w:cs="Arial"/>
        </w:rPr>
        <w:t>-50</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rPr>
          <w:rFonts w:cs="Arial"/>
          <w:color w:val="000000"/>
          <w:lang w:val="en-AU"/>
        </w:rPr>
      </w:pPr>
      <w:r w:rsidRPr="0040284E">
        <w:rPr>
          <w:rFonts w:cs="Arial"/>
        </w:rPr>
        <w:t xml:space="preserve">Haller JA, Bandello F, Belfort R Jr, </w:t>
      </w:r>
      <w:proofErr w:type="spellStart"/>
      <w:r w:rsidRPr="0040284E">
        <w:rPr>
          <w:rFonts w:cs="Arial"/>
        </w:rPr>
        <w:t>Blumenkranz</w:t>
      </w:r>
      <w:proofErr w:type="spellEnd"/>
      <w:r w:rsidRPr="0040284E">
        <w:rPr>
          <w:rFonts w:cs="Arial"/>
        </w:rPr>
        <w:t xml:space="preserve"> MS, </w:t>
      </w:r>
      <w:r w:rsidRPr="0040284E">
        <w:rPr>
          <w:rFonts w:cs="Arial"/>
          <w:b/>
        </w:rPr>
        <w:t>Gillies M</w:t>
      </w:r>
      <w:r w:rsidRPr="0040284E">
        <w:rPr>
          <w:rFonts w:cs="Arial"/>
        </w:rPr>
        <w:t xml:space="preserve">, </w:t>
      </w:r>
      <w:proofErr w:type="spellStart"/>
      <w:r w:rsidRPr="0040284E">
        <w:rPr>
          <w:rFonts w:cs="Arial"/>
        </w:rPr>
        <w:t>Heier</w:t>
      </w:r>
      <w:proofErr w:type="spellEnd"/>
      <w:r w:rsidRPr="0040284E">
        <w:rPr>
          <w:rFonts w:cs="Arial"/>
        </w:rPr>
        <w:t xml:space="preserve"> J, Loewenstein A, Yoon YH, Jacques ML, Jiao J, Li XY, </w:t>
      </w:r>
      <w:proofErr w:type="spellStart"/>
      <w:r w:rsidRPr="0040284E">
        <w:rPr>
          <w:rFonts w:cs="Arial"/>
        </w:rPr>
        <w:t>Whitcup</w:t>
      </w:r>
      <w:proofErr w:type="spellEnd"/>
      <w:r w:rsidRPr="0040284E">
        <w:rPr>
          <w:rFonts w:cs="Arial"/>
        </w:rPr>
        <w:t xml:space="preserve"> SM; OZURDEX GENEVA Study Group. Randomized, sham-controlled trial of dexamethasone intravitreal implant in patients with macular edema due to retinal vein occlusion. Ophthalmology. </w:t>
      </w:r>
      <w:proofErr w:type="gramStart"/>
      <w:r w:rsidRPr="0040284E">
        <w:rPr>
          <w:rFonts w:cs="Arial"/>
        </w:rPr>
        <w:t>2010;117:1134</w:t>
      </w:r>
      <w:proofErr w:type="gramEnd"/>
      <w:r w:rsidRPr="0040284E">
        <w:rPr>
          <w:rFonts w:cs="Arial"/>
        </w:rPr>
        <w:t>-1146</w:t>
      </w:r>
    </w:p>
    <w:p w:rsidR="00653CB2" w:rsidRPr="0040284E" w:rsidRDefault="00653CB2" w:rsidP="00653CB2">
      <w:pPr>
        <w:pStyle w:val="ListParagraph"/>
        <w:spacing w:line="240" w:lineRule="auto"/>
        <w:rPr>
          <w:rFonts w:cs="Arial"/>
          <w:b/>
        </w:rPr>
      </w:pPr>
    </w:p>
    <w:p w:rsidR="00653CB2" w:rsidRDefault="00653CB2" w:rsidP="00653CB2">
      <w:pPr>
        <w:numPr>
          <w:ilvl w:val="0"/>
          <w:numId w:val="24"/>
        </w:numPr>
        <w:spacing w:after="0" w:line="240" w:lineRule="auto"/>
        <w:rPr>
          <w:rFonts w:cs="Arial"/>
          <w:color w:val="000000"/>
          <w:lang w:val="en-AU"/>
        </w:rPr>
      </w:pPr>
      <w:r w:rsidRPr="0040284E">
        <w:rPr>
          <w:rFonts w:cs="Arial"/>
          <w:b/>
        </w:rPr>
        <w:t>Gillies MC</w:t>
      </w:r>
      <w:r w:rsidRPr="0040284E">
        <w:rPr>
          <w:rFonts w:cs="Arial"/>
        </w:rPr>
        <w:t xml:space="preserve">, </w:t>
      </w:r>
      <w:proofErr w:type="spellStart"/>
      <w:r w:rsidRPr="0040284E">
        <w:rPr>
          <w:rFonts w:cs="Arial"/>
        </w:rPr>
        <w:t>Islabevom</w:t>
      </w:r>
      <w:proofErr w:type="spellEnd"/>
      <w:r w:rsidRPr="0040284E">
        <w:rPr>
          <w:rFonts w:cs="Arial"/>
        </w:rPr>
        <w:t xml:space="preserve"> FM, Larsson J, </w:t>
      </w:r>
      <w:proofErr w:type="spellStart"/>
      <w:r w:rsidRPr="0040284E">
        <w:rPr>
          <w:rFonts w:cs="Arial"/>
        </w:rPr>
        <w:t>Pasadhika</w:t>
      </w:r>
      <w:proofErr w:type="spellEnd"/>
      <w:r w:rsidRPr="0040284E">
        <w:rPr>
          <w:rFonts w:cs="Arial"/>
        </w:rPr>
        <w:t xml:space="preserve"> S, Gaston C, Zhu M, Wong TY. Triamcinolone-induced cataract in eyes with diabetic macular </w:t>
      </w:r>
      <w:proofErr w:type="spellStart"/>
      <w:r w:rsidRPr="0040284E">
        <w:rPr>
          <w:rFonts w:cs="Arial"/>
        </w:rPr>
        <w:t>oedema</w:t>
      </w:r>
      <w:proofErr w:type="spellEnd"/>
      <w:r w:rsidRPr="0040284E">
        <w:rPr>
          <w:rFonts w:cs="Arial"/>
        </w:rPr>
        <w:t xml:space="preserve">: 3-year prospective data from a </w:t>
      </w:r>
      <w:proofErr w:type="spellStart"/>
      <w:r w:rsidRPr="0040284E">
        <w:rPr>
          <w:rFonts w:cs="Arial"/>
        </w:rPr>
        <w:t>randomised</w:t>
      </w:r>
      <w:proofErr w:type="spellEnd"/>
      <w:r w:rsidRPr="0040284E">
        <w:rPr>
          <w:rFonts w:cs="Arial"/>
        </w:rPr>
        <w:t xml:space="preserve"> clinical trial. Clin Experiment Ophthalmol.2010;38:605-12</w:t>
      </w:r>
    </w:p>
    <w:p w:rsidR="00653CB2" w:rsidRDefault="00653CB2" w:rsidP="00653CB2">
      <w:pPr>
        <w:pStyle w:val="ListParagraph"/>
        <w:spacing w:line="240" w:lineRule="auto"/>
        <w:ind w:hanging="436"/>
        <w:rPr>
          <w:rFonts w:cs="Arial"/>
          <w:color w:val="000000"/>
          <w:lang w:val="en-AU"/>
        </w:rPr>
      </w:pPr>
    </w:p>
    <w:p w:rsidR="00653CB2" w:rsidRPr="00653CB2" w:rsidRDefault="00653CB2" w:rsidP="00653CB2">
      <w:pPr>
        <w:numPr>
          <w:ilvl w:val="0"/>
          <w:numId w:val="24"/>
        </w:numPr>
        <w:spacing w:after="0" w:line="240" w:lineRule="auto"/>
        <w:ind w:hanging="436"/>
        <w:rPr>
          <w:rFonts w:cs="Arial"/>
          <w:color w:val="000000"/>
          <w:lang w:val="en-AU"/>
        </w:rPr>
      </w:pPr>
      <w:proofErr w:type="spellStart"/>
      <w:r w:rsidRPr="00653CB2">
        <w:rPr>
          <w:rFonts w:cs="Arial"/>
          <w:color w:val="000000"/>
          <w:lang w:val="en-AU"/>
        </w:rPr>
        <w:t>Parmalee</w:t>
      </w:r>
      <w:proofErr w:type="spellEnd"/>
      <w:r w:rsidRPr="00653CB2">
        <w:rPr>
          <w:rFonts w:cs="Arial"/>
          <w:color w:val="000000"/>
          <w:lang w:val="en-AU"/>
        </w:rPr>
        <w:t xml:space="preserve"> NL, Schubert C, Merriam JE, </w:t>
      </w:r>
      <w:proofErr w:type="spellStart"/>
      <w:r w:rsidRPr="00653CB2">
        <w:rPr>
          <w:rFonts w:cs="Arial"/>
          <w:color w:val="000000"/>
          <w:lang w:val="en-AU"/>
        </w:rPr>
        <w:t>Allikmets</w:t>
      </w:r>
      <w:proofErr w:type="spellEnd"/>
      <w:r w:rsidRPr="00653CB2">
        <w:rPr>
          <w:rFonts w:cs="Arial"/>
          <w:color w:val="000000"/>
          <w:lang w:val="en-AU"/>
        </w:rPr>
        <w:t xml:space="preserve"> K, Bird AC, </w:t>
      </w:r>
      <w:r w:rsidRPr="00653CB2">
        <w:rPr>
          <w:rFonts w:cs="Arial"/>
          <w:b/>
          <w:color w:val="000000"/>
          <w:lang w:val="en-AU"/>
        </w:rPr>
        <w:t>Gillies MC,</w:t>
      </w:r>
      <w:r w:rsidRPr="00653CB2">
        <w:rPr>
          <w:rFonts w:cs="Arial"/>
          <w:color w:val="000000"/>
          <w:lang w:val="en-AU"/>
        </w:rPr>
        <w:t xml:space="preserve"> </w:t>
      </w:r>
      <w:proofErr w:type="spellStart"/>
      <w:r w:rsidRPr="00653CB2">
        <w:rPr>
          <w:rFonts w:cs="Arial"/>
          <w:color w:val="000000"/>
          <w:lang w:val="en-AU"/>
        </w:rPr>
        <w:t>Peto</w:t>
      </w:r>
      <w:proofErr w:type="spellEnd"/>
      <w:r w:rsidRPr="00653CB2">
        <w:rPr>
          <w:rFonts w:cs="Arial"/>
          <w:color w:val="000000"/>
          <w:lang w:val="en-AU"/>
        </w:rPr>
        <w:t xml:space="preserve"> T, Figueroa M, Friedlander M, </w:t>
      </w:r>
      <w:proofErr w:type="spellStart"/>
      <w:r w:rsidRPr="00653CB2">
        <w:rPr>
          <w:rFonts w:cs="Arial"/>
          <w:color w:val="000000"/>
          <w:lang w:val="en-AU"/>
        </w:rPr>
        <w:t>Fruttiger</w:t>
      </w:r>
      <w:proofErr w:type="spellEnd"/>
      <w:r w:rsidRPr="00653CB2">
        <w:rPr>
          <w:rFonts w:cs="Arial"/>
          <w:color w:val="000000"/>
          <w:lang w:val="en-AU"/>
        </w:rPr>
        <w:t xml:space="preserve"> M, Greenwood J, Moss SE, Smith LE, </w:t>
      </w:r>
      <w:proofErr w:type="spellStart"/>
      <w:r w:rsidRPr="00653CB2">
        <w:rPr>
          <w:rFonts w:cs="Arial"/>
          <w:color w:val="000000"/>
          <w:lang w:val="en-AU"/>
        </w:rPr>
        <w:t>Toomes</w:t>
      </w:r>
      <w:proofErr w:type="spellEnd"/>
      <w:r w:rsidRPr="00653CB2">
        <w:rPr>
          <w:rFonts w:cs="Arial"/>
          <w:color w:val="000000"/>
          <w:lang w:val="en-AU"/>
        </w:rPr>
        <w:t xml:space="preserve"> C, </w:t>
      </w:r>
      <w:proofErr w:type="spellStart"/>
      <w:r w:rsidRPr="00653CB2">
        <w:rPr>
          <w:rFonts w:cs="Arial"/>
          <w:color w:val="000000"/>
          <w:lang w:val="en-AU"/>
        </w:rPr>
        <w:t>Inglehearn</w:t>
      </w:r>
      <w:proofErr w:type="spellEnd"/>
      <w:r w:rsidRPr="00653CB2">
        <w:rPr>
          <w:rFonts w:cs="Arial"/>
          <w:color w:val="000000"/>
          <w:lang w:val="en-AU"/>
        </w:rPr>
        <w:t xml:space="preserve"> CF, </w:t>
      </w:r>
      <w:proofErr w:type="spellStart"/>
      <w:r w:rsidRPr="00653CB2">
        <w:rPr>
          <w:rFonts w:cs="Arial"/>
          <w:color w:val="000000"/>
          <w:lang w:val="en-AU"/>
        </w:rPr>
        <w:t>Allikmets</w:t>
      </w:r>
      <w:proofErr w:type="spellEnd"/>
      <w:r w:rsidRPr="00653CB2">
        <w:rPr>
          <w:rFonts w:cs="Arial"/>
          <w:color w:val="000000"/>
          <w:lang w:val="en-AU"/>
        </w:rPr>
        <w:t xml:space="preserve"> R. Analysis of candidate genes for macular telangiectasia type 2. Mol Vis. </w:t>
      </w:r>
      <w:proofErr w:type="gramStart"/>
      <w:r w:rsidRPr="00653CB2">
        <w:rPr>
          <w:rFonts w:cs="Arial"/>
          <w:color w:val="000000"/>
          <w:lang w:val="en-AU"/>
        </w:rPr>
        <w:t>2010;16:2718</w:t>
      </w:r>
      <w:proofErr w:type="gramEnd"/>
      <w:r w:rsidRPr="00653CB2">
        <w:rPr>
          <w:rFonts w:cs="Arial"/>
          <w:color w:val="000000"/>
          <w:lang w:val="en-AU"/>
        </w:rPr>
        <w:t>-26</w:t>
      </w:r>
    </w:p>
    <w:p w:rsidR="00653CB2" w:rsidRPr="0040284E" w:rsidRDefault="00653CB2" w:rsidP="00653CB2">
      <w:pPr>
        <w:pStyle w:val="ListParagraph"/>
        <w:spacing w:line="240" w:lineRule="auto"/>
        <w:ind w:hanging="436"/>
        <w:rPr>
          <w:rFonts w:cs="Arial"/>
          <w:color w:val="000000"/>
          <w:lang w:val="en-AU"/>
        </w:rPr>
      </w:pPr>
    </w:p>
    <w:p w:rsidR="00653CB2" w:rsidRPr="0040284E" w:rsidRDefault="00653CB2" w:rsidP="00653CB2">
      <w:pPr>
        <w:numPr>
          <w:ilvl w:val="0"/>
          <w:numId w:val="24"/>
        </w:numPr>
        <w:spacing w:after="0" w:line="240" w:lineRule="auto"/>
        <w:ind w:hanging="436"/>
        <w:rPr>
          <w:rFonts w:cs="Arial"/>
          <w:color w:val="000000"/>
          <w:lang w:val="en-AU"/>
        </w:rPr>
      </w:pPr>
      <w:proofErr w:type="spellStart"/>
      <w:r w:rsidRPr="0040284E">
        <w:rPr>
          <w:rFonts w:cs="Arial"/>
          <w:color w:val="000000"/>
          <w:lang w:val="en-AU"/>
        </w:rPr>
        <w:t>Kuo</w:t>
      </w:r>
      <w:proofErr w:type="spellEnd"/>
      <w:r w:rsidRPr="0040284E">
        <w:rPr>
          <w:rFonts w:cs="Arial"/>
          <w:color w:val="000000"/>
          <w:lang w:val="en-AU"/>
        </w:rPr>
        <w:t xml:space="preserve"> CH, </w:t>
      </w:r>
      <w:r w:rsidRPr="0040284E">
        <w:rPr>
          <w:rFonts w:cs="Arial"/>
          <w:b/>
          <w:color w:val="000000"/>
          <w:lang w:val="en-AU"/>
        </w:rPr>
        <w:t>Gillies MC,</w:t>
      </w:r>
      <w:r w:rsidRPr="0040284E">
        <w:rPr>
          <w:rFonts w:cs="Arial"/>
          <w:color w:val="000000"/>
          <w:lang w:val="en-AU"/>
        </w:rPr>
        <w:t xml:space="preserve"> McCluskey P. Intraocular Triamcinolone for Giant Cell Arteritis? Arch </w:t>
      </w:r>
      <w:proofErr w:type="spellStart"/>
      <w:r w:rsidRPr="0040284E">
        <w:rPr>
          <w:rFonts w:cs="Arial"/>
          <w:color w:val="000000"/>
          <w:lang w:val="en-AU"/>
        </w:rPr>
        <w:t>Ophthalmol</w:t>
      </w:r>
      <w:proofErr w:type="spellEnd"/>
      <w:r w:rsidRPr="0040284E">
        <w:rPr>
          <w:rFonts w:cs="Arial"/>
          <w:color w:val="000000"/>
          <w:lang w:val="en-AU"/>
        </w:rPr>
        <w:t xml:space="preserve">. </w:t>
      </w:r>
      <w:proofErr w:type="gramStart"/>
      <w:r w:rsidRPr="0040284E">
        <w:rPr>
          <w:rFonts w:cs="Arial"/>
          <w:color w:val="000000"/>
          <w:lang w:val="en-AU"/>
        </w:rPr>
        <w:t>2010;128:1633</w:t>
      </w:r>
      <w:proofErr w:type="gramEnd"/>
      <w:r w:rsidRPr="0040284E">
        <w:rPr>
          <w:rFonts w:cs="Arial"/>
          <w:color w:val="000000"/>
          <w:lang w:val="en-AU"/>
        </w:rPr>
        <w:t xml:space="preserve">. </w:t>
      </w:r>
    </w:p>
    <w:p w:rsidR="00653CB2" w:rsidRPr="0040284E" w:rsidRDefault="00653CB2" w:rsidP="00653CB2">
      <w:pPr>
        <w:pStyle w:val="ListParagraph"/>
        <w:spacing w:line="240" w:lineRule="auto"/>
        <w:ind w:hanging="436"/>
        <w:rPr>
          <w:rFonts w:cs="Arial"/>
          <w:color w:val="000000"/>
          <w:lang w:val="en-AU"/>
        </w:rPr>
      </w:pPr>
    </w:p>
    <w:p w:rsidR="00653CB2" w:rsidRPr="0040284E" w:rsidRDefault="00653CB2" w:rsidP="00653CB2">
      <w:pPr>
        <w:numPr>
          <w:ilvl w:val="0"/>
          <w:numId w:val="24"/>
        </w:numPr>
        <w:spacing w:after="0" w:line="240" w:lineRule="auto"/>
        <w:ind w:hanging="436"/>
        <w:rPr>
          <w:rFonts w:cs="Arial"/>
          <w:color w:val="000000"/>
          <w:lang w:val="en-AU"/>
        </w:rPr>
      </w:pPr>
      <w:proofErr w:type="spellStart"/>
      <w:r w:rsidRPr="0040284E">
        <w:rPr>
          <w:rFonts w:cs="Arial"/>
          <w:color w:val="000000"/>
          <w:lang w:val="en-AU"/>
        </w:rPr>
        <w:t>Kuo</w:t>
      </w:r>
      <w:proofErr w:type="spellEnd"/>
      <w:r w:rsidRPr="0040284E">
        <w:rPr>
          <w:rFonts w:cs="Arial"/>
          <w:color w:val="000000"/>
          <w:lang w:val="en-AU"/>
        </w:rPr>
        <w:t xml:space="preserve"> CH, McCluskey P, </w:t>
      </w:r>
      <w:r w:rsidRPr="0040284E">
        <w:rPr>
          <w:rFonts w:cs="Arial"/>
          <w:b/>
          <w:color w:val="000000"/>
          <w:lang w:val="en-AU"/>
        </w:rPr>
        <w:t>Gillies M</w:t>
      </w:r>
      <w:r w:rsidRPr="0040284E">
        <w:rPr>
          <w:rFonts w:cs="Arial"/>
          <w:color w:val="000000"/>
          <w:lang w:val="en-AU"/>
        </w:rPr>
        <w:t xml:space="preserve">. Pharmacotherapeutic efficacy of preservative-free intravitreal triamcinolone acetonide. Expert </w:t>
      </w:r>
      <w:proofErr w:type="spellStart"/>
      <w:r w:rsidRPr="0040284E">
        <w:rPr>
          <w:rFonts w:cs="Arial"/>
          <w:color w:val="000000"/>
          <w:lang w:val="en-AU"/>
        </w:rPr>
        <w:t>Opin</w:t>
      </w:r>
      <w:proofErr w:type="spellEnd"/>
      <w:r w:rsidRPr="0040284E">
        <w:rPr>
          <w:rFonts w:cs="Arial"/>
          <w:color w:val="000000"/>
          <w:lang w:val="en-AU"/>
        </w:rPr>
        <w:t xml:space="preserve"> </w:t>
      </w:r>
      <w:proofErr w:type="spellStart"/>
      <w:r w:rsidRPr="0040284E">
        <w:rPr>
          <w:rFonts w:cs="Arial"/>
          <w:color w:val="000000"/>
          <w:lang w:val="en-AU"/>
        </w:rPr>
        <w:t>Pharmacother</w:t>
      </w:r>
      <w:proofErr w:type="spellEnd"/>
      <w:r w:rsidRPr="0040284E">
        <w:rPr>
          <w:rFonts w:cs="Arial"/>
          <w:color w:val="000000"/>
          <w:lang w:val="en-AU"/>
        </w:rPr>
        <w:t>. 2010:155-66</w:t>
      </w:r>
    </w:p>
    <w:p w:rsidR="00653CB2" w:rsidRPr="0040284E" w:rsidRDefault="00653CB2" w:rsidP="00653CB2">
      <w:pPr>
        <w:pStyle w:val="ListParagraph"/>
        <w:spacing w:line="240" w:lineRule="auto"/>
        <w:ind w:hanging="436"/>
        <w:rPr>
          <w:rFonts w:cs="Arial"/>
          <w:color w:val="000000"/>
          <w:lang w:val="en-AU"/>
        </w:rPr>
      </w:pPr>
    </w:p>
    <w:p w:rsidR="00653CB2" w:rsidRPr="0040284E" w:rsidRDefault="00653CB2" w:rsidP="00653CB2">
      <w:pPr>
        <w:numPr>
          <w:ilvl w:val="0"/>
          <w:numId w:val="24"/>
        </w:numPr>
        <w:spacing w:after="0" w:line="240" w:lineRule="auto"/>
        <w:ind w:hanging="436"/>
        <w:rPr>
          <w:i/>
        </w:rPr>
      </w:pPr>
      <w:proofErr w:type="spellStart"/>
      <w:r w:rsidRPr="0040284E">
        <w:rPr>
          <w:rFonts w:cs="Arial"/>
          <w:color w:val="000000"/>
          <w:lang w:val="en-AU"/>
        </w:rPr>
        <w:t>Cherepanoff</w:t>
      </w:r>
      <w:proofErr w:type="spellEnd"/>
      <w:r w:rsidRPr="0040284E">
        <w:rPr>
          <w:rFonts w:cs="Arial"/>
          <w:color w:val="000000"/>
          <w:lang w:val="en-AU"/>
        </w:rPr>
        <w:t xml:space="preserve"> S, McMenamin PG, </w:t>
      </w:r>
      <w:r w:rsidRPr="0040284E">
        <w:rPr>
          <w:rFonts w:cs="Arial"/>
          <w:b/>
          <w:color w:val="000000"/>
          <w:lang w:val="en-AU"/>
        </w:rPr>
        <w:t>Gillies MC</w:t>
      </w:r>
      <w:r w:rsidRPr="0040284E">
        <w:rPr>
          <w:rFonts w:cs="Arial"/>
          <w:color w:val="000000"/>
          <w:lang w:val="en-AU"/>
        </w:rPr>
        <w:t xml:space="preserve">, Kettle E, Sarks SH. Bruch's membrane and choroidal macrophages in early and advanced age-related macular degeneration. Br J </w:t>
      </w:r>
      <w:proofErr w:type="spellStart"/>
      <w:r w:rsidRPr="0040284E">
        <w:rPr>
          <w:rFonts w:cs="Arial"/>
          <w:color w:val="000000"/>
          <w:lang w:val="en-AU"/>
        </w:rPr>
        <w:t>Ophthalmol</w:t>
      </w:r>
      <w:proofErr w:type="spellEnd"/>
      <w:r w:rsidRPr="0040284E">
        <w:rPr>
          <w:rFonts w:cs="Arial"/>
          <w:color w:val="000000"/>
          <w:lang w:val="en-AU"/>
        </w:rPr>
        <w:t xml:space="preserve">. </w:t>
      </w:r>
      <w:proofErr w:type="gramStart"/>
      <w:r w:rsidRPr="0040284E">
        <w:rPr>
          <w:rFonts w:cs="Arial"/>
        </w:rPr>
        <w:t>2010;94:918</w:t>
      </w:r>
      <w:proofErr w:type="gramEnd"/>
      <w:r w:rsidRPr="0040284E">
        <w:rPr>
          <w:rFonts w:cs="Arial"/>
        </w:rPr>
        <w:t>-25</w:t>
      </w:r>
    </w:p>
    <w:p w:rsidR="00653CB2" w:rsidRPr="0040284E" w:rsidRDefault="00653CB2" w:rsidP="00653CB2">
      <w:pPr>
        <w:pStyle w:val="ListParagraph"/>
        <w:spacing w:line="240" w:lineRule="auto"/>
        <w:ind w:hanging="436"/>
        <w:rPr>
          <w:rFonts w:cs="Arial"/>
        </w:rPr>
      </w:pPr>
    </w:p>
    <w:p w:rsidR="00653CB2" w:rsidRPr="0040284E" w:rsidRDefault="00653CB2" w:rsidP="00653CB2">
      <w:pPr>
        <w:numPr>
          <w:ilvl w:val="0"/>
          <w:numId w:val="24"/>
        </w:numPr>
        <w:spacing w:after="0" w:line="240" w:lineRule="auto"/>
        <w:ind w:hanging="436"/>
        <w:rPr>
          <w:color w:val="000000"/>
        </w:rPr>
      </w:pPr>
      <w:r w:rsidRPr="0040284E">
        <w:rPr>
          <w:rFonts w:cs="Arial"/>
        </w:rPr>
        <w:t xml:space="preserve">McAllister I, </w:t>
      </w:r>
      <w:r w:rsidRPr="0040284E">
        <w:rPr>
          <w:rFonts w:cs="Arial"/>
          <w:b/>
        </w:rPr>
        <w:t>Gillies M</w:t>
      </w:r>
      <w:r w:rsidRPr="0040284E">
        <w:rPr>
          <w:rFonts w:cs="Arial"/>
        </w:rPr>
        <w:t xml:space="preserve">, Smithies L, </w:t>
      </w:r>
      <w:proofErr w:type="spellStart"/>
      <w:r w:rsidRPr="0040284E">
        <w:rPr>
          <w:rFonts w:cs="Arial"/>
        </w:rPr>
        <w:t>Rochtchina</w:t>
      </w:r>
      <w:proofErr w:type="spellEnd"/>
      <w:r w:rsidRPr="0040284E">
        <w:rPr>
          <w:rFonts w:cs="Arial"/>
        </w:rPr>
        <w:t xml:space="preserve"> E, Harper A, </w:t>
      </w:r>
      <w:proofErr w:type="spellStart"/>
      <w:r w:rsidRPr="0040284E">
        <w:rPr>
          <w:rFonts w:cs="Arial"/>
        </w:rPr>
        <w:t>Daniell</w:t>
      </w:r>
      <w:proofErr w:type="spellEnd"/>
      <w:r w:rsidRPr="0040284E">
        <w:rPr>
          <w:rFonts w:cs="Arial"/>
        </w:rPr>
        <w:t xml:space="preserve"> M, Constable I, Mitchell P: The Central Retinal Vein Bypass Study: A </w:t>
      </w:r>
      <w:proofErr w:type="spellStart"/>
      <w:r w:rsidRPr="0040284E">
        <w:rPr>
          <w:rFonts w:cs="Arial"/>
        </w:rPr>
        <w:t>randomised</w:t>
      </w:r>
      <w:proofErr w:type="spellEnd"/>
      <w:r w:rsidRPr="0040284E">
        <w:rPr>
          <w:rFonts w:cs="Arial"/>
        </w:rPr>
        <w:t xml:space="preserve"> controlled multi-</w:t>
      </w:r>
      <w:proofErr w:type="spellStart"/>
      <w:r w:rsidRPr="0040284E">
        <w:rPr>
          <w:rFonts w:cs="Arial"/>
        </w:rPr>
        <w:t>centre</w:t>
      </w:r>
      <w:proofErr w:type="spellEnd"/>
      <w:r w:rsidRPr="0040284E">
        <w:rPr>
          <w:rFonts w:cs="Arial"/>
        </w:rPr>
        <w:t xml:space="preserve"> trial of laser-induced </w:t>
      </w:r>
      <w:proofErr w:type="spellStart"/>
      <w:r w:rsidRPr="0040284E">
        <w:rPr>
          <w:rFonts w:cs="Arial"/>
        </w:rPr>
        <w:t>chorioretinal</w:t>
      </w:r>
      <w:proofErr w:type="spellEnd"/>
      <w:r w:rsidRPr="0040284E">
        <w:rPr>
          <w:rFonts w:cs="Arial"/>
        </w:rPr>
        <w:t xml:space="preserve"> venous anastomosis for non-</w:t>
      </w:r>
      <w:proofErr w:type="spellStart"/>
      <w:r w:rsidRPr="0040284E">
        <w:rPr>
          <w:rFonts w:cs="Arial"/>
        </w:rPr>
        <w:t>ischaemic</w:t>
      </w:r>
      <w:proofErr w:type="spellEnd"/>
      <w:r w:rsidRPr="0040284E">
        <w:rPr>
          <w:rFonts w:cs="Arial"/>
        </w:rPr>
        <w:t xml:space="preserve"> central retinal vein occlusion. Ophthalmology.</w:t>
      </w:r>
      <w:r w:rsidRPr="0040284E">
        <w:rPr>
          <w:rFonts w:cs="Arial"/>
          <w:iCs/>
        </w:rPr>
        <w:t>2010;117</w:t>
      </w:r>
      <w:r w:rsidRPr="0040284E">
        <w:rPr>
          <w:rFonts w:cs="Arial"/>
        </w:rPr>
        <w:t>:</w:t>
      </w:r>
      <w:r w:rsidRPr="0040284E">
        <w:rPr>
          <w:rFonts w:cs="Arial"/>
          <w:iCs/>
        </w:rPr>
        <w:t>954-965</w:t>
      </w:r>
    </w:p>
    <w:p w:rsidR="00653CB2" w:rsidRPr="0040284E" w:rsidRDefault="00653CB2" w:rsidP="00653CB2">
      <w:pPr>
        <w:pStyle w:val="ListParagraph"/>
        <w:spacing w:line="240" w:lineRule="auto"/>
        <w:rPr>
          <w:color w:val="000000"/>
        </w:rPr>
      </w:pPr>
    </w:p>
    <w:p w:rsidR="00653CB2" w:rsidRPr="0040284E" w:rsidRDefault="00653CB2" w:rsidP="00653CB2">
      <w:pPr>
        <w:numPr>
          <w:ilvl w:val="0"/>
          <w:numId w:val="24"/>
        </w:numPr>
        <w:spacing w:after="0" w:line="240" w:lineRule="auto"/>
        <w:ind w:hanging="436"/>
        <w:rPr>
          <w:color w:val="000000"/>
        </w:rPr>
      </w:pPr>
      <w:r w:rsidRPr="0040284E">
        <w:rPr>
          <w:color w:val="000000"/>
        </w:rPr>
        <w:t xml:space="preserve">Shen W, Li S, Chung SH, </w:t>
      </w:r>
      <w:r w:rsidRPr="0040284E">
        <w:rPr>
          <w:b/>
          <w:color w:val="000000"/>
        </w:rPr>
        <w:t>Gillies MC</w:t>
      </w:r>
      <w:r w:rsidRPr="0040284E">
        <w:rPr>
          <w:color w:val="000000"/>
        </w:rPr>
        <w:t xml:space="preserve">. Retinal Vascular Changes after Glial Disruption in </w:t>
      </w:r>
      <w:r w:rsidRPr="0040284E">
        <w:t>Rats</w:t>
      </w:r>
      <w:r w:rsidRPr="0040284E">
        <w:rPr>
          <w:color w:val="000000"/>
        </w:rPr>
        <w:t xml:space="preserve">. J </w:t>
      </w:r>
      <w:proofErr w:type="spellStart"/>
      <w:r w:rsidRPr="0040284E">
        <w:rPr>
          <w:color w:val="000000"/>
        </w:rPr>
        <w:t>Neurosci</w:t>
      </w:r>
      <w:proofErr w:type="spellEnd"/>
      <w:r w:rsidRPr="0040284E">
        <w:rPr>
          <w:color w:val="000000"/>
        </w:rPr>
        <w:t xml:space="preserve"> Res. </w:t>
      </w:r>
      <w:r w:rsidRPr="0040284E">
        <w:rPr>
          <w:rFonts w:cs="Arial"/>
        </w:rPr>
        <w:t>2010;</w:t>
      </w:r>
      <w:proofErr w:type="gramStart"/>
      <w:r w:rsidRPr="0040284E">
        <w:rPr>
          <w:rFonts w:cs="Arial"/>
        </w:rPr>
        <w:t>15;88:1485</w:t>
      </w:r>
      <w:proofErr w:type="gramEnd"/>
      <w:r w:rsidRPr="0040284E">
        <w:rPr>
          <w:rFonts w:cs="Arial"/>
        </w:rPr>
        <w:t>-99.</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b/>
        </w:rPr>
      </w:pPr>
      <w:r w:rsidRPr="0040284E">
        <w:rPr>
          <w:rFonts w:cs="Arial"/>
        </w:rPr>
        <w:t xml:space="preserve">Clemons TE, </w:t>
      </w:r>
      <w:r w:rsidRPr="0040284E">
        <w:rPr>
          <w:rFonts w:cs="Arial"/>
          <w:b/>
        </w:rPr>
        <w:t>Gillies MC</w:t>
      </w:r>
      <w:r w:rsidRPr="0040284E">
        <w:rPr>
          <w:rFonts w:cs="Arial"/>
        </w:rPr>
        <w:t xml:space="preserve">, Chew EY, Bird AC, </w:t>
      </w:r>
      <w:proofErr w:type="spellStart"/>
      <w:r w:rsidRPr="0040284E">
        <w:rPr>
          <w:rFonts w:cs="Arial"/>
        </w:rPr>
        <w:t>Peto</w:t>
      </w:r>
      <w:proofErr w:type="spellEnd"/>
      <w:r w:rsidRPr="0040284E">
        <w:rPr>
          <w:rFonts w:cs="Arial"/>
        </w:rPr>
        <w:t xml:space="preserve"> T, Figueroa MJ, Harrington MW </w:t>
      </w:r>
      <w:proofErr w:type="gramStart"/>
      <w:r w:rsidRPr="0040284E">
        <w:rPr>
          <w:rFonts w:cs="Arial"/>
        </w:rPr>
        <w:t>and  the</w:t>
      </w:r>
      <w:proofErr w:type="gramEnd"/>
      <w:r w:rsidRPr="0040284E">
        <w:rPr>
          <w:rFonts w:cs="Arial"/>
          <w:b/>
        </w:rPr>
        <w:t xml:space="preserve"> </w:t>
      </w:r>
      <w:r w:rsidRPr="0040284E">
        <w:rPr>
          <w:rFonts w:cs="Arial"/>
        </w:rPr>
        <w:t>Macular Telangiectasia Research Group. Baseline Characteristics of Participants in the Natural History Study of Macular Telangiectasia (</w:t>
      </w:r>
      <w:proofErr w:type="spellStart"/>
      <w:r w:rsidRPr="0040284E">
        <w:rPr>
          <w:rFonts w:cs="Arial"/>
        </w:rPr>
        <w:t>MacTel</w:t>
      </w:r>
      <w:proofErr w:type="spellEnd"/>
      <w:r w:rsidRPr="0040284E">
        <w:rPr>
          <w:rFonts w:cs="Arial"/>
        </w:rPr>
        <w:t xml:space="preserve">) </w:t>
      </w:r>
      <w:proofErr w:type="spellStart"/>
      <w:r w:rsidRPr="0040284E">
        <w:rPr>
          <w:rFonts w:cs="Arial"/>
        </w:rPr>
        <w:t>MacTel</w:t>
      </w:r>
      <w:proofErr w:type="spellEnd"/>
      <w:r w:rsidRPr="0040284E">
        <w:rPr>
          <w:rFonts w:cs="Arial"/>
        </w:rPr>
        <w:t xml:space="preserve"> Project Report No. 2. Ophthalmic Epidemiol. </w:t>
      </w:r>
      <w:proofErr w:type="gramStart"/>
      <w:r w:rsidRPr="0040284E">
        <w:rPr>
          <w:rFonts w:cs="Arial"/>
        </w:rPr>
        <w:t>2010;17:66</w:t>
      </w:r>
      <w:proofErr w:type="gramEnd"/>
      <w:r w:rsidRPr="0040284E">
        <w:rPr>
          <w:rFonts w:cs="Arial"/>
        </w:rPr>
        <w:t>-73</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w:t>
      </w:r>
      <w:r w:rsidRPr="0040284E">
        <w:rPr>
          <w:rFonts w:cs="Arial"/>
          <w:iCs/>
        </w:rPr>
        <w:t>McAllister</w:t>
      </w:r>
      <w:r w:rsidRPr="0040284E">
        <w:rPr>
          <w:rFonts w:cs="Arial"/>
          <w:iCs/>
          <w:vertAlign w:val="superscript"/>
        </w:rPr>
        <w:t xml:space="preserve"> </w:t>
      </w:r>
      <w:r w:rsidRPr="0040284E">
        <w:rPr>
          <w:rFonts w:cs="Arial"/>
          <w:iCs/>
        </w:rPr>
        <w:t xml:space="preserve">IL, </w:t>
      </w:r>
      <w:r w:rsidRPr="0040284E">
        <w:rPr>
          <w:rFonts w:cs="Arial"/>
        </w:rPr>
        <w:t>Zhu M</w:t>
      </w:r>
      <w:r w:rsidRPr="0040284E">
        <w:rPr>
          <w:rFonts w:cs="Arial"/>
          <w:iCs/>
        </w:rPr>
        <w:t>, Wong</w:t>
      </w:r>
      <w:r w:rsidRPr="0040284E">
        <w:rPr>
          <w:rFonts w:cs="Arial"/>
          <w:iCs/>
          <w:vertAlign w:val="superscript"/>
        </w:rPr>
        <w:t xml:space="preserve"> </w:t>
      </w:r>
      <w:r w:rsidRPr="0040284E">
        <w:rPr>
          <w:rFonts w:cs="Arial"/>
          <w:iCs/>
        </w:rPr>
        <w:t>W, Louis</w:t>
      </w:r>
      <w:r w:rsidRPr="0040284E">
        <w:rPr>
          <w:rFonts w:cs="Arial"/>
          <w:vertAlign w:val="superscript"/>
        </w:rPr>
        <w:t xml:space="preserve"> </w:t>
      </w:r>
      <w:r w:rsidRPr="0040284E">
        <w:rPr>
          <w:rFonts w:cs="Arial"/>
        </w:rPr>
        <w:t>D,</w:t>
      </w:r>
      <w:r w:rsidRPr="0040284E">
        <w:rPr>
          <w:rFonts w:cs="Arial"/>
          <w:iCs/>
        </w:rPr>
        <w:t xml:space="preserve"> Arnold</w:t>
      </w:r>
      <w:r w:rsidRPr="0040284E">
        <w:rPr>
          <w:rFonts w:cs="Arial"/>
          <w:iCs/>
          <w:vertAlign w:val="superscript"/>
        </w:rPr>
        <w:t xml:space="preserve"> </w:t>
      </w:r>
      <w:r w:rsidRPr="0040284E">
        <w:rPr>
          <w:rFonts w:cs="Arial"/>
          <w:iCs/>
        </w:rPr>
        <w:t>JJ, Wong</w:t>
      </w:r>
      <w:r w:rsidRPr="0040284E">
        <w:rPr>
          <w:rFonts w:cs="Arial"/>
          <w:iCs/>
          <w:vertAlign w:val="superscript"/>
        </w:rPr>
        <w:t xml:space="preserve"> </w:t>
      </w:r>
      <w:r w:rsidRPr="0040284E">
        <w:rPr>
          <w:rFonts w:cs="Arial"/>
          <w:iCs/>
        </w:rPr>
        <w:t xml:space="preserve">TY. </w:t>
      </w:r>
      <w:r w:rsidRPr="0040284E">
        <w:t xml:space="preserve">Pre-Treatment with Intravitreal Triamcinolone Prior to Laser for Diabetic Macular Edema: 6-Month Results of a </w:t>
      </w:r>
      <w:proofErr w:type="spellStart"/>
      <w:r w:rsidRPr="0040284E">
        <w:t>Randomised</w:t>
      </w:r>
      <w:proofErr w:type="spellEnd"/>
      <w:r w:rsidRPr="0040284E">
        <w:t xml:space="preserve">, Placebo-Controlled Trial. </w:t>
      </w:r>
      <w:r w:rsidRPr="0040284E">
        <w:rPr>
          <w:rFonts w:cs="Arial"/>
        </w:rPr>
        <w:t xml:space="preserve">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2010;51:2322</w:t>
      </w:r>
      <w:proofErr w:type="gramEnd"/>
      <w:r w:rsidRPr="0040284E">
        <w:rPr>
          <w:rFonts w:cs="Arial"/>
        </w:rPr>
        <w:t>-2328</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 xml:space="preserve">Zhang X, Bao S, </w:t>
      </w:r>
      <w:proofErr w:type="spellStart"/>
      <w:r w:rsidRPr="0040284E">
        <w:rPr>
          <w:rFonts w:cs="Arial"/>
        </w:rPr>
        <w:t>Hambly</w:t>
      </w:r>
      <w:proofErr w:type="spellEnd"/>
      <w:r w:rsidRPr="0040284E">
        <w:rPr>
          <w:rFonts w:cs="Arial"/>
        </w:rPr>
        <w:t xml:space="preserve"> BD, </w:t>
      </w:r>
      <w:r w:rsidRPr="0040284E">
        <w:rPr>
          <w:rFonts w:cs="Arial"/>
          <w:b/>
        </w:rPr>
        <w:t>Gillies MC</w:t>
      </w:r>
      <w:r w:rsidRPr="0040284E">
        <w:rPr>
          <w:rFonts w:cs="Arial"/>
        </w:rPr>
        <w:t xml:space="preserve">. Vascular endothelial growth factor-A: a multifunctional molecular player in diabetic retinopathy. Int J </w:t>
      </w:r>
      <w:proofErr w:type="spellStart"/>
      <w:r w:rsidRPr="0040284E">
        <w:rPr>
          <w:rFonts w:cs="Arial"/>
        </w:rPr>
        <w:t>Biochem</w:t>
      </w:r>
      <w:proofErr w:type="spellEnd"/>
      <w:r w:rsidRPr="0040284E">
        <w:rPr>
          <w:rFonts w:cs="Arial"/>
        </w:rPr>
        <w:t xml:space="preserve"> &amp; Cell Biol., 2009;41:2368-2371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proofErr w:type="spellStart"/>
      <w:r w:rsidRPr="0040284E">
        <w:rPr>
          <w:rFonts w:cs="Arial"/>
        </w:rPr>
        <w:t>Kuo</w:t>
      </w:r>
      <w:proofErr w:type="spellEnd"/>
      <w:r w:rsidRPr="0040284E">
        <w:rPr>
          <w:rFonts w:cs="Arial"/>
        </w:rPr>
        <w:t xml:space="preserve"> CH, </w:t>
      </w:r>
      <w:r w:rsidRPr="0040284E">
        <w:rPr>
          <w:rFonts w:cs="Arial"/>
          <w:b/>
        </w:rPr>
        <w:t>Gillies MC</w:t>
      </w:r>
      <w:r w:rsidRPr="0040284E">
        <w:rPr>
          <w:rFonts w:cs="Arial"/>
        </w:rPr>
        <w:t xml:space="preserve">. Role of steroids in the Treatment of Diabetic Macular Edema. International Ophthalmology Clinics </w:t>
      </w:r>
      <w:proofErr w:type="gramStart"/>
      <w:r w:rsidRPr="0040284E">
        <w:rPr>
          <w:rFonts w:cs="Arial"/>
        </w:rPr>
        <w:t>2009;49:121</w:t>
      </w:r>
      <w:proofErr w:type="gramEnd"/>
      <w:r w:rsidRPr="0040284E">
        <w:rPr>
          <w:rFonts w:cs="Arial"/>
        </w:rPr>
        <w:t>-134</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b/>
        </w:rPr>
      </w:pPr>
      <w:r w:rsidRPr="0040284E">
        <w:rPr>
          <w:rFonts w:cs="Arial"/>
          <w:b/>
        </w:rPr>
        <w:t>Gillies MC,</w:t>
      </w:r>
      <w:r w:rsidRPr="0040284E">
        <w:rPr>
          <w:rFonts w:cs="Arial"/>
        </w:rPr>
        <w:t xml:space="preserve"> Simpson JM, Gaston C, Hunt G, Ali H, Zhu M, Sutter FKP. 5-year results of a randomized clinical trial with open label extension of intravitreal triamcinolone for refractory diabetic macular edema. Ophthalmology. </w:t>
      </w:r>
      <w:proofErr w:type="gramStart"/>
      <w:r w:rsidRPr="0040284E">
        <w:rPr>
          <w:rFonts w:cs="Arial"/>
        </w:rPr>
        <w:t>2009;116:2182</w:t>
      </w:r>
      <w:proofErr w:type="gramEnd"/>
      <w:r w:rsidRPr="0040284E">
        <w:rPr>
          <w:rFonts w:cs="Arial"/>
        </w:rPr>
        <w:t xml:space="preserve">-2187. </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b/>
        </w:rPr>
      </w:pPr>
      <w:r w:rsidRPr="0040284E">
        <w:rPr>
          <w:rFonts w:cs="Arial"/>
          <w:b/>
        </w:rPr>
        <w:t>Gillies MC</w:t>
      </w:r>
      <w:r w:rsidRPr="0040284E">
        <w:rPr>
          <w:rFonts w:cs="Arial"/>
        </w:rPr>
        <w:t xml:space="preserve">, Zhu M, Chew E, Barthelmes D, Hughes E, Ali H, </w:t>
      </w:r>
      <w:proofErr w:type="spellStart"/>
      <w:r w:rsidRPr="0040284E">
        <w:rPr>
          <w:rFonts w:cs="Arial"/>
        </w:rPr>
        <w:t>Holz</w:t>
      </w:r>
      <w:proofErr w:type="spellEnd"/>
      <w:r w:rsidRPr="0040284E">
        <w:rPr>
          <w:rFonts w:cs="Arial"/>
        </w:rPr>
        <w:t xml:space="preserve"> FG, Scholl H, Issa PC.  Familial Asymptomatic Macular Telangiectasia Type 2. Ophthalmology. </w:t>
      </w:r>
      <w:proofErr w:type="gramStart"/>
      <w:r w:rsidRPr="0040284E">
        <w:rPr>
          <w:rFonts w:cs="Arial"/>
        </w:rPr>
        <w:t>2009;116:2422</w:t>
      </w:r>
      <w:proofErr w:type="gramEnd"/>
      <w:r w:rsidRPr="0040284E">
        <w:rPr>
          <w:rFonts w:cs="Arial"/>
        </w:rPr>
        <w:t>-2429</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b/>
        </w:rPr>
      </w:pPr>
      <w:r w:rsidRPr="0040284E">
        <w:rPr>
          <w:rFonts w:cs="Arial"/>
          <w:b/>
        </w:rPr>
        <w:t>Gillies MC</w:t>
      </w:r>
      <w:r w:rsidRPr="0040284E">
        <w:rPr>
          <w:rFonts w:cs="Arial"/>
        </w:rPr>
        <w:t xml:space="preserve">, Simpson JM, Zhu M. Hunt G, Ali H, Gaston C. Intravitreal Triamcinolone. Ophthalmology. </w:t>
      </w:r>
      <w:proofErr w:type="gramStart"/>
      <w:r w:rsidRPr="0040284E">
        <w:rPr>
          <w:rFonts w:cs="Arial"/>
        </w:rPr>
        <w:t>2009;116:591</w:t>
      </w:r>
      <w:proofErr w:type="gramEnd"/>
    </w:p>
    <w:p w:rsidR="00653CB2" w:rsidRPr="0040284E" w:rsidRDefault="00653CB2" w:rsidP="00653CB2">
      <w:pPr>
        <w:pStyle w:val="ListParagraph"/>
        <w:spacing w:line="240" w:lineRule="auto"/>
        <w:rPr>
          <w:rFonts w:cs="Arial"/>
          <w:b/>
          <w:lang w:val="pt-BR"/>
        </w:rPr>
      </w:pPr>
    </w:p>
    <w:p w:rsidR="00653CB2" w:rsidRPr="0040284E" w:rsidRDefault="00653CB2" w:rsidP="00653CB2">
      <w:pPr>
        <w:numPr>
          <w:ilvl w:val="0"/>
          <w:numId w:val="24"/>
        </w:numPr>
        <w:spacing w:after="0" w:line="240" w:lineRule="auto"/>
        <w:ind w:hanging="436"/>
        <w:rPr>
          <w:rFonts w:cs="Arial"/>
        </w:rPr>
      </w:pPr>
      <w:r w:rsidRPr="0040284E">
        <w:rPr>
          <w:rFonts w:cs="Arial"/>
          <w:b/>
          <w:lang w:val="pt-BR"/>
        </w:rPr>
        <w:t>Gillies M</w:t>
      </w:r>
      <w:r w:rsidRPr="0040284E">
        <w:rPr>
          <w:rFonts w:cs="Arial"/>
          <w:lang w:val="pt-BR"/>
        </w:rPr>
        <w:t xml:space="preserve">. Diabetic macular edema. </w:t>
      </w:r>
      <w:r w:rsidRPr="0040284E">
        <w:rPr>
          <w:rFonts w:cs="Arial"/>
        </w:rPr>
        <w:t xml:space="preserve">Ophthalmology. </w:t>
      </w:r>
      <w:proofErr w:type="gramStart"/>
      <w:r w:rsidRPr="0040284E">
        <w:rPr>
          <w:rFonts w:cs="Arial"/>
        </w:rPr>
        <w:t>2009;116:595</w:t>
      </w:r>
      <w:proofErr w:type="gramEnd"/>
      <w:r w:rsidRPr="0040284E">
        <w:rPr>
          <w:rFonts w:cs="Arial"/>
        </w:rPr>
        <w:t>; Author reply 596-7.</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proofErr w:type="spellStart"/>
      <w:r w:rsidRPr="0040284E">
        <w:rPr>
          <w:rFonts w:cs="Arial"/>
        </w:rPr>
        <w:t>Tikellis</w:t>
      </w:r>
      <w:proofErr w:type="spellEnd"/>
      <w:r w:rsidRPr="0040284E">
        <w:rPr>
          <w:rFonts w:cs="Arial"/>
        </w:rPr>
        <w:t xml:space="preserve"> G, </w:t>
      </w:r>
      <w:r w:rsidRPr="0040284E">
        <w:rPr>
          <w:rFonts w:cs="Arial"/>
          <w:b/>
        </w:rPr>
        <w:t>Gillies M</w:t>
      </w:r>
      <w:r w:rsidRPr="0040284E">
        <w:rPr>
          <w:rFonts w:cs="Arial"/>
        </w:rPr>
        <w:t xml:space="preserve">, </w:t>
      </w:r>
      <w:proofErr w:type="spellStart"/>
      <w:r w:rsidRPr="0040284E">
        <w:rPr>
          <w:rFonts w:cs="Arial"/>
        </w:rPr>
        <w:t>Guymer</w:t>
      </w:r>
      <w:proofErr w:type="spellEnd"/>
      <w:r w:rsidRPr="0040284E">
        <w:rPr>
          <w:rFonts w:cs="Arial"/>
        </w:rPr>
        <w:t xml:space="preserve"> RH, McAllister I, Shaw J, Wong TY. Retinal Vascular Caliber and Macular Telangiectasia Type 2. Ophthalmology. </w:t>
      </w:r>
      <w:proofErr w:type="gramStart"/>
      <w:r w:rsidRPr="0040284E">
        <w:rPr>
          <w:rFonts w:cs="Arial"/>
        </w:rPr>
        <w:t>2009;116:319</w:t>
      </w:r>
      <w:proofErr w:type="gramEnd"/>
      <w:r w:rsidRPr="0040284E">
        <w:rPr>
          <w:rFonts w:cs="Arial"/>
        </w:rPr>
        <w:t>-23</w:t>
      </w:r>
    </w:p>
    <w:p w:rsidR="00653CB2" w:rsidRPr="0040284E" w:rsidRDefault="00653CB2" w:rsidP="00653CB2">
      <w:pPr>
        <w:pStyle w:val="ListParagraph"/>
        <w:spacing w:line="240" w:lineRule="auto"/>
        <w:rPr>
          <w:b/>
          <w:color w:val="000000"/>
        </w:rPr>
      </w:pPr>
    </w:p>
    <w:p w:rsidR="00653CB2" w:rsidRPr="0040284E" w:rsidRDefault="00653CB2" w:rsidP="00653CB2">
      <w:pPr>
        <w:numPr>
          <w:ilvl w:val="0"/>
          <w:numId w:val="24"/>
        </w:numPr>
        <w:spacing w:after="0" w:line="240" w:lineRule="auto"/>
        <w:ind w:hanging="436"/>
        <w:rPr>
          <w:rFonts w:cs="Arial"/>
        </w:rPr>
      </w:pPr>
      <w:r w:rsidRPr="0040284E">
        <w:rPr>
          <w:b/>
          <w:color w:val="000000"/>
        </w:rPr>
        <w:t xml:space="preserve">Gillies M. </w:t>
      </w:r>
      <w:r w:rsidRPr="0040284E">
        <w:rPr>
          <w:color w:val="000000"/>
        </w:rPr>
        <w:t>Intravitreal triamcinolone for diabetic macular edema. Ophthalmology 2009;116;591.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Clemons TE,</w:t>
      </w:r>
      <w:r w:rsidRPr="0040284E">
        <w:rPr>
          <w:rFonts w:cs="Arial"/>
          <w:b/>
        </w:rPr>
        <w:t xml:space="preserve"> Gillies</w:t>
      </w:r>
      <w:r w:rsidRPr="0040284E">
        <w:rPr>
          <w:rFonts w:cs="Arial"/>
        </w:rPr>
        <w:t xml:space="preserve"> MC, Chew EY, Bird AC, </w:t>
      </w:r>
      <w:proofErr w:type="spellStart"/>
      <w:r w:rsidRPr="0040284E">
        <w:rPr>
          <w:rFonts w:cs="Arial"/>
        </w:rPr>
        <w:t>Peto</w:t>
      </w:r>
      <w:proofErr w:type="spellEnd"/>
      <w:r w:rsidRPr="0040284E">
        <w:rPr>
          <w:rFonts w:cs="Arial"/>
        </w:rPr>
        <w:t xml:space="preserve"> T, Figueroa M, Harrington MW; Macular Telangiectasia Research Group: The National Eye Institute Visual Function Questionnaire in the Macular Telangiectasia (</w:t>
      </w:r>
      <w:proofErr w:type="spellStart"/>
      <w:r w:rsidRPr="0040284E">
        <w:rPr>
          <w:rFonts w:cs="Arial"/>
        </w:rPr>
        <w:t>MacTel</w:t>
      </w:r>
      <w:proofErr w:type="spellEnd"/>
      <w:r w:rsidRPr="0040284E">
        <w:rPr>
          <w:rFonts w:cs="Arial"/>
        </w:rPr>
        <w:t xml:space="preserve">) Project. 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2008;49:4340</w:t>
      </w:r>
      <w:proofErr w:type="gramEnd"/>
      <w:r w:rsidRPr="0040284E">
        <w:rPr>
          <w:rFonts w:cs="Arial"/>
        </w:rPr>
        <w:t>-6</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Style w:val="ti"/>
          <w:rFonts w:cs="Arial"/>
        </w:rPr>
      </w:pPr>
      <w:r w:rsidRPr="0040284E">
        <w:rPr>
          <w:rFonts w:cs="Arial"/>
        </w:rPr>
        <w:t xml:space="preserve">Wickremasinghe SS, Rogers SL, </w:t>
      </w:r>
      <w:r w:rsidRPr="0040284E">
        <w:rPr>
          <w:rFonts w:cs="Arial"/>
          <w:b/>
        </w:rPr>
        <w:t>Gillies MC</w:t>
      </w:r>
      <w:r w:rsidRPr="0040284E">
        <w:rPr>
          <w:rFonts w:cs="Arial"/>
        </w:rPr>
        <w:t xml:space="preserve">, Zhu M, Wong TY. </w:t>
      </w:r>
      <w:r w:rsidRPr="0040284E">
        <w:t xml:space="preserve">Retinal Vascular Caliber Changes after Intravitreal Triamcinolone Treatment for Diabetic Macular Edema. </w:t>
      </w:r>
      <w:r w:rsidRPr="0040284E">
        <w:rPr>
          <w:rFonts w:cs="Arial"/>
        </w:rPr>
        <w:t xml:space="preserve">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2008</w:t>
      </w:r>
      <w:r w:rsidRPr="0040284E">
        <w:rPr>
          <w:rStyle w:val="ti"/>
          <w:rFonts w:cs="Arial"/>
        </w:rPr>
        <w:t>;49:4707</w:t>
      </w:r>
      <w:proofErr w:type="gramEnd"/>
      <w:r w:rsidRPr="0040284E">
        <w:rPr>
          <w:rStyle w:val="ti"/>
          <w:rFonts w:cs="Arial"/>
        </w:rPr>
        <w:t>-11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 xml:space="preserve">Fischer MD, </w:t>
      </w:r>
      <w:proofErr w:type="spellStart"/>
      <w:r w:rsidRPr="0040284E">
        <w:rPr>
          <w:rFonts w:cs="Arial"/>
        </w:rPr>
        <w:t>Fleischhauer</w:t>
      </w:r>
      <w:proofErr w:type="spellEnd"/>
      <w:r w:rsidRPr="0040284E">
        <w:rPr>
          <w:rFonts w:cs="Arial"/>
        </w:rPr>
        <w:t xml:space="preserve"> JC, </w:t>
      </w:r>
      <w:r w:rsidRPr="0040284E">
        <w:rPr>
          <w:rFonts w:cs="Arial"/>
          <w:b/>
        </w:rPr>
        <w:t>Gillies MC</w:t>
      </w:r>
      <w:r w:rsidRPr="0040284E">
        <w:rPr>
          <w:rFonts w:cs="Arial"/>
        </w:rPr>
        <w:t>,</w:t>
      </w:r>
      <w:r w:rsidRPr="0040284E">
        <w:rPr>
          <w:rFonts w:cs="Arial"/>
          <w:vertAlign w:val="superscript"/>
        </w:rPr>
        <w:t xml:space="preserve"> </w:t>
      </w:r>
      <w:r w:rsidRPr="0040284E">
        <w:rPr>
          <w:rFonts w:cs="Arial"/>
        </w:rPr>
        <w:t xml:space="preserve">Sutter FKP, </w:t>
      </w:r>
      <w:proofErr w:type="spellStart"/>
      <w:r w:rsidRPr="0040284E">
        <w:rPr>
          <w:rFonts w:cs="Arial"/>
        </w:rPr>
        <w:t>Helbig</w:t>
      </w:r>
      <w:proofErr w:type="spellEnd"/>
      <w:r w:rsidRPr="0040284E">
        <w:rPr>
          <w:rFonts w:cs="Arial"/>
        </w:rPr>
        <w:t xml:space="preserve"> H, Barthelmes D</w:t>
      </w:r>
      <w:r w:rsidRPr="0040284E">
        <w:rPr>
          <w:rFonts w:cs="Arial"/>
          <w:b/>
        </w:rPr>
        <w:t>.</w:t>
      </w:r>
      <w:r w:rsidRPr="0040284E">
        <w:rPr>
          <w:color w:val="000000"/>
        </w:rPr>
        <w:t xml:space="preserve"> A New Method </w:t>
      </w:r>
      <w:proofErr w:type="gramStart"/>
      <w:r w:rsidRPr="0040284E">
        <w:rPr>
          <w:color w:val="000000"/>
        </w:rPr>
        <w:t>To</w:t>
      </w:r>
      <w:proofErr w:type="gramEnd"/>
      <w:r w:rsidRPr="0040284E">
        <w:rPr>
          <w:color w:val="000000"/>
        </w:rPr>
        <w:t xml:space="preserve"> Monitor Visual Field Defects Caused By Photoreceptor Degeneration Using Quantitative Optical Coherence Tomography.</w:t>
      </w:r>
      <w:r w:rsidRPr="0040284E">
        <w:rPr>
          <w:rFonts w:cs="Arial"/>
        </w:rPr>
        <w:t xml:space="preserve"> 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2008</w:t>
      </w:r>
      <w:r w:rsidRPr="0040284E">
        <w:rPr>
          <w:rStyle w:val="ti"/>
          <w:rFonts w:cs="Arial"/>
        </w:rPr>
        <w:t>;49:3617</w:t>
      </w:r>
      <w:proofErr w:type="gramEnd"/>
      <w:r w:rsidRPr="0040284E">
        <w:rPr>
          <w:rStyle w:val="ti"/>
          <w:rFonts w:cs="Arial"/>
        </w:rPr>
        <w:t>-21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Barthelmes D,</w:t>
      </w:r>
      <w:r w:rsidRPr="0040284E">
        <w:rPr>
          <w:rFonts w:cs="Arial"/>
          <w:vertAlign w:val="superscript"/>
        </w:rPr>
        <w:t xml:space="preserve"> </w:t>
      </w:r>
      <w:r w:rsidRPr="0040284E">
        <w:rPr>
          <w:rFonts w:cs="Arial"/>
        </w:rPr>
        <w:t xml:space="preserve">Sutter FKP, </w:t>
      </w:r>
      <w:r w:rsidRPr="0040284E">
        <w:rPr>
          <w:rFonts w:cs="Arial"/>
          <w:b/>
        </w:rPr>
        <w:t>Gillies MC</w:t>
      </w:r>
      <w:r w:rsidRPr="0040284E">
        <w:rPr>
          <w:rFonts w:cs="Arial"/>
        </w:rPr>
        <w:t xml:space="preserve">, </w:t>
      </w:r>
      <w:r w:rsidRPr="0040284E">
        <w:rPr>
          <w:color w:val="000000"/>
        </w:rPr>
        <w:t>Differential Optical Densities of Intraretinal Spaces</w:t>
      </w:r>
      <w:r w:rsidRPr="0040284E">
        <w:rPr>
          <w:rFonts w:cs="Arial"/>
        </w:rPr>
        <w:t xml:space="preserve">. 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2008;49:3529</w:t>
      </w:r>
      <w:proofErr w:type="gramEnd"/>
      <w:r w:rsidRPr="0040284E">
        <w:rPr>
          <w:rFonts w:cs="Arial"/>
        </w:rPr>
        <w:t xml:space="preserve">-34 </w:t>
      </w:r>
    </w:p>
    <w:p w:rsidR="00653CB2" w:rsidRPr="0040284E" w:rsidRDefault="00653CB2" w:rsidP="00653CB2">
      <w:pPr>
        <w:pStyle w:val="ListParagraph"/>
        <w:spacing w:line="240" w:lineRule="auto"/>
        <w:rPr>
          <w:lang w:val="de-DE"/>
        </w:rPr>
      </w:pPr>
    </w:p>
    <w:p w:rsidR="00653CB2" w:rsidRPr="0040284E" w:rsidRDefault="00653CB2" w:rsidP="00653CB2">
      <w:pPr>
        <w:numPr>
          <w:ilvl w:val="0"/>
          <w:numId w:val="24"/>
        </w:numPr>
        <w:spacing w:after="0" w:line="240" w:lineRule="auto"/>
        <w:ind w:hanging="436"/>
        <w:rPr>
          <w:rFonts w:cs="Arial"/>
        </w:rPr>
      </w:pPr>
      <w:r w:rsidRPr="0040284E">
        <w:rPr>
          <w:lang w:val="de-DE"/>
        </w:rPr>
        <w:t xml:space="preserve">Liew G, </w:t>
      </w:r>
      <w:r w:rsidRPr="0040284E">
        <w:rPr>
          <w:b/>
          <w:lang w:val="de-DE"/>
        </w:rPr>
        <w:t>Gillies M</w:t>
      </w:r>
      <w:r w:rsidRPr="0040284E">
        <w:rPr>
          <w:lang w:val="de-DE"/>
        </w:rPr>
        <w:t xml:space="preserve">, Wang JJ. </w:t>
      </w:r>
      <w:r w:rsidRPr="0040284E">
        <w:t xml:space="preserve">Fenofibrate and diabetic retinopathy. Lancet. 2008;371(9614):721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Larsson J, </w:t>
      </w:r>
      <w:proofErr w:type="spellStart"/>
      <w:r w:rsidRPr="0040284E">
        <w:t>Kifley</w:t>
      </w:r>
      <w:proofErr w:type="spellEnd"/>
      <w:r w:rsidRPr="0040284E">
        <w:t xml:space="preserve"> A, Zhu M, Wang JJ, Mitchel P, Sutter FKP, </w:t>
      </w:r>
      <w:r w:rsidRPr="0040284E">
        <w:rPr>
          <w:b/>
        </w:rPr>
        <w:t>Gillies MC</w:t>
      </w:r>
      <w:r w:rsidRPr="0040284E">
        <w:t xml:space="preserve">. Rapid reduction of hard exudates in eyes with diabetic retinopathy after intravitreal triamcinolone – Data from randomized, </w:t>
      </w:r>
      <w:proofErr w:type="gramStart"/>
      <w:r w:rsidRPr="0040284E">
        <w:t>placebo controlled</w:t>
      </w:r>
      <w:proofErr w:type="gramEnd"/>
      <w:r w:rsidRPr="0040284E">
        <w:t xml:space="preserve"> trial. Acta </w:t>
      </w:r>
      <w:proofErr w:type="spellStart"/>
      <w:r w:rsidRPr="0040284E">
        <w:t>Opthalmologica</w:t>
      </w:r>
      <w:proofErr w:type="spellEnd"/>
      <w:r w:rsidRPr="0040284E">
        <w:t xml:space="preserve"> 2009; 87:275-80</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Barthelmes D,</w:t>
      </w:r>
      <w:r w:rsidRPr="0040284E">
        <w:rPr>
          <w:rFonts w:cs="Arial"/>
          <w:vertAlign w:val="superscript"/>
        </w:rPr>
        <w:t xml:space="preserve"> </w:t>
      </w:r>
      <w:r w:rsidRPr="0040284E">
        <w:rPr>
          <w:rFonts w:cs="Arial"/>
          <w:b/>
        </w:rPr>
        <w:t>Gillies MC</w:t>
      </w:r>
      <w:r w:rsidRPr="0040284E">
        <w:rPr>
          <w:rFonts w:cs="Arial"/>
        </w:rPr>
        <w:t>, Sutter FKP.</w:t>
      </w:r>
      <w:r w:rsidRPr="0040284E">
        <w:rPr>
          <w:rFonts w:cs="Arial"/>
          <w:vertAlign w:val="superscript"/>
        </w:rPr>
        <w:t xml:space="preserve"> </w:t>
      </w:r>
      <w:hyperlink r:id="rId15" w:history="1">
        <w:r w:rsidRPr="0040284E">
          <w:rPr>
            <w:rStyle w:val="Hyperlink"/>
            <w:rFonts w:cs="Arial"/>
          </w:rPr>
          <w:t xml:space="preserve">Quantitative OCT Analysis of Idiopathic </w:t>
        </w:r>
        <w:proofErr w:type="spellStart"/>
        <w:r w:rsidRPr="0040284E">
          <w:rPr>
            <w:rStyle w:val="Hyperlink"/>
            <w:rFonts w:cs="Arial"/>
          </w:rPr>
          <w:t>Perifoveal</w:t>
        </w:r>
        <w:proofErr w:type="spellEnd"/>
        <w:r w:rsidRPr="0040284E">
          <w:rPr>
            <w:rStyle w:val="Hyperlink"/>
            <w:rFonts w:cs="Arial"/>
          </w:rPr>
          <w:t xml:space="preserve"> Telangiectasia</w:t>
        </w:r>
      </w:hyperlink>
      <w:r w:rsidRPr="0040284E">
        <w:rPr>
          <w:rFonts w:cs="Arial"/>
        </w:rPr>
        <w:t xml:space="preserve">. 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2008;49:2156</w:t>
      </w:r>
      <w:proofErr w:type="gramEnd"/>
      <w:r w:rsidRPr="0040284E">
        <w:rPr>
          <w:rFonts w:cs="Arial"/>
        </w:rPr>
        <w:t>-62</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Surrogate marker. Ophthalmology </w:t>
      </w:r>
      <w:proofErr w:type="gramStart"/>
      <w:r w:rsidRPr="0040284E">
        <w:t>2008;115:416</w:t>
      </w:r>
      <w:proofErr w:type="gramEnd"/>
      <w:r w:rsidRPr="0040284E">
        <w:t xml:space="preserve">-7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McGimpsey SJ, </w:t>
      </w:r>
      <w:r w:rsidRPr="0040284E">
        <w:rPr>
          <w:b/>
        </w:rPr>
        <w:t>Gillies MC</w:t>
      </w:r>
      <w:r w:rsidRPr="0040284E">
        <w:t xml:space="preserve">. Treatment of macular degeneration--controversy and hope. Br J </w:t>
      </w:r>
      <w:proofErr w:type="spellStart"/>
      <w:r w:rsidRPr="0040284E">
        <w:t>Ophthalmol</w:t>
      </w:r>
      <w:proofErr w:type="spellEnd"/>
      <w:r w:rsidRPr="0040284E">
        <w:t xml:space="preserve">. </w:t>
      </w:r>
      <w:proofErr w:type="gramStart"/>
      <w:r w:rsidRPr="0040284E">
        <w:t>2008;92:436</w:t>
      </w:r>
      <w:proofErr w:type="gramEnd"/>
      <w:r w:rsidRPr="0040284E">
        <w:t xml:space="preserve">-7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Zhang X, Bao S, Lai D, </w:t>
      </w:r>
      <w:proofErr w:type="spellStart"/>
      <w:r w:rsidRPr="0040284E">
        <w:t>Rapkins</w:t>
      </w:r>
      <w:proofErr w:type="spellEnd"/>
      <w:r w:rsidRPr="0040284E">
        <w:t xml:space="preserve"> RW, </w:t>
      </w:r>
      <w:r w:rsidRPr="0040284E">
        <w:rPr>
          <w:b/>
        </w:rPr>
        <w:t>Gillies MC</w:t>
      </w:r>
      <w:r w:rsidRPr="0040284E">
        <w:t xml:space="preserve">. Intravitreal triamcinolone acetonide inhibits breakdown of the blood-retinal barrier through differential regulation of VEGF-A and its receptors in early diabetic rat retinas. Diabetes. </w:t>
      </w:r>
      <w:proofErr w:type="gramStart"/>
      <w:r w:rsidRPr="0040284E">
        <w:t>2008;57:1026</w:t>
      </w:r>
      <w:proofErr w:type="gramEnd"/>
      <w:r w:rsidRPr="0040284E">
        <w:t xml:space="preserve">-33 </w:t>
      </w:r>
    </w:p>
    <w:p w:rsidR="00653CB2" w:rsidRPr="0040284E" w:rsidRDefault="00653CB2" w:rsidP="00653CB2">
      <w:pPr>
        <w:pStyle w:val="ListParagraph"/>
        <w:spacing w:line="240" w:lineRule="auto"/>
        <w:rPr>
          <w:rFonts w:cs="Arial"/>
          <w:lang w:val="de-DE"/>
        </w:rPr>
      </w:pPr>
    </w:p>
    <w:p w:rsidR="00653CB2" w:rsidRPr="0040284E" w:rsidRDefault="00653CB2" w:rsidP="00653CB2">
      <w:pPr>
        <w:numPr>
          <w:ilvl w:val="0"/>
          <w:numId w:val="24"/>
        </w:numPr>
        <w:spacing w:after="0" w:line="240" w:lineRule="auto"/>
        <w:ind w:hanging="436"/>
        <w:rPr>
          <w:rFonts w:cs="Arial"/>
        </w:rPr>
      </w:pPr>
      <w:r w:rsidRPr="0040284E">
        <w:rPr>
          <w:rFonts w:cs="Arial"/>
          <w:lang w:val="de-DE"/>
        </w:rPr>
        <w:t xml:space="preserve">Barthelmes D, </w:t>
      </w:r>
      <w:r w:rsidRPr="0040284E">
        <w:rPr>
          <w:rFonts w:cs="Arial"/>
          <w:b/>
          <w:lang w:val="de-DE"/>
        </w:rPr>
        <w:t>Gillies MC</w:t>
      </w:r>
      <w:r w:rsidRPr="0040284E">
        <w:rPr>
          <w:rFonts w:cs="Arial"/>
          <w:lang w:val="de-DE"/>
        </w:rPr>
        <w:t xml:space="preserve">, Fleischhauer JC, Sutter FK. </w:t>
      </w:r>
      <w:r w:rsidRPr="0040284E">
        <w:rPr>
          <w:rFonts w:cs="Arial"/>
        </w:rPr>
        <w:t xml:space="preserve">A case of idiopathic </w:t>
      </w:r>
      <w:proofErr w:type="spellStart"/>
      <w:r w:rsidRPr="0040284E">
        <w:rPr>
          <w:rFonts w:cs="Arial"/>
        </w:rPr>
        <w:t>perifoveal</w:t>
      </w:r>
      <w:proofErr w:type="spellEnd"/>
      <w:r w:rsidRPr="0040284E">
        <w:rPr>
          <w:rFonts w:cs="Arial"/>
        </w:rPr>
        <w:t xml:space="preserve"> telangiectasia preceded by features of cone dystrophy. Eye. </w:t>
      </w:r>
      <w:proofErr w:type="gramStart"/>
      <w:r w:rsidRPr="0040284E">
        <w:rPr>
          <w:rFonts w:cs="Arial"/>
        </w:rPr>
        <w:t>2007;21:1542</w:t>
      </w:r>
      <w:proofErr w:type="gramEnd"/>
      <w:r w:rsidRPr="0040284E">
        <w:rPr>
          <w:rFonts w:cs="Arial"/>
        </w:rPr>
        <w:t>-3</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 xml:space="preserve">Mohamed Q, </w:t>
      </w:r>
      <w:r w:rsidRPr="0040284E">
        <w:rPr>
          <w:rFonts w:cs="Arial"/>
          <w:b/>
        </w:rPr>
        <w:t>Gillies MC</w:t>
      </w:r>
      <w:r w:rsidRPr="0040284E">
        <w:rPr>
          <w:rFonts w:cs="Arial"/>
        </w:rPr>
        <w:t xml:space="preserve">, Wong TY. Management of diabetic retinopathy: a systematic review. JAMA. </w:t>
      </w:r>
      <w:proofErr w:type="gramStart"/>
      <w:r w:rsidRPr="0040284E">
        <w:rPr>
          <w:rFonts w:cs="Arial"/>
        </w:rPr>
        <w:t>2007;298:902</w:t>
      </w:r>
      <w:proofErr w:type="gramEnd"/>
      <w:r w:rsidRPr="0040284E">
        <w:rPr>
          <w:rFonts w:cs="Arial"/>
        </w:rPr>
        <w:t xml:space="preserve">-16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 xml:space="preserve">Quin GG, Len AC, Billson FA, </w:t>
      </w:r>
      <w:r w:rsidRPr="0040284E">
        <w:rPr>
          <w:rFonts w:cs="Arial"/>
          <w:b/>
        </w:rPr>
        <w:t>Gillies MC</w:t>
      </w:r>
      <w:r w:rsidRPr="0040284E">
        <w:rPr>
          <w:rFonts w:cs="Arial"/>
        </w:rPr>
        <w:t xml:space="preserve">. Proteome map of normal rat retina and comparison with the proteome of diabetic rat retina: new insight in the pathogenesis of diabetic retinopathy. Proteomics. </w:t>
      </w:r>
      <w:proofErr w:type="gramStart"/>
      <w:r w:rsidRPr="0040284E">
        <w:rPr>
          <w:rFonts w:cs="Arial"/>
        </w:rPr>
        <w:t>2007;7:2636</w:t>
      </w:r>
      <w:proofErr w:type="gramEnd"/>
      <w:r w:rsidRPr="0040284E">
        <w:rPr>
          <w:rFonts w:cs="Arial"/>
        </w:rPr>
        <w:t>-50</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Larsson J. The effect of intravitreal triamcinolone on foveal edema in exudative macular degeneration. Am J </w:t>
      </w:r>
      <w:proofErr w:type="spellStart"/>
      <w:r w:rsidRPr="0040284E">
        <w:rPr>
          <w:rFonts w:cs="Arial"/>
        </w:rPr>
        <w:t>Ophthalmol</w:t>
      </w:r>
      <w:proofErr w:type="spellEnd"/>
      <w:r w:rsidRPr="0040284E">
        <w:rPr>
          <w:rFonts w:cs="Arial"/>
        </w:rPr>
        <w:t xml:space="preserve">. </w:t>
      </w:r>
      <w:proofErr w:type="gramStart"/>
      <w:r w:rsidRPr="0040284E">
        <w:rPr>
          <w:rFonts w:cs="Arial"/>
        </w:rPr>
        <w:t>2007;144:134</w:t>
      </w:r>
      <w:proofErr w:type="gramEnd"/>
      <w:r w:rsidRPr="0040284E">
        <w:rPr>
          <w:rFonts w:cs="Arial"/>
        </w:rPr>
        <w:t>-6</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Islam FM, Zhu M, Larsson J, Wong TY. Efficacy and safety of multiple intravitreal triamcinolone injections for refractory diabetic macular </w:t>
      </w:r>
      <w:proofErr w:type="spellStart"/>
      <w:r w:rsidRPr="0040284E">
        <w:rPr>
          <w:rFonts w:cs="Arial"/>
        </w:rPr>
        <w:t>oedema</w:t>
      </w:r>
      <w:proofErr w:type="spellEnd"/>
      <w:r w:rsidRPr="0040284E">
        <w:rPr>
          <w:rFonts w:cs="Arial"/>
        </w:rPr>
        <w:t xml:space="preserve">. Br J </w:t>
      </w:r>
      <w:proofErr w:type="spellStart"/>
      <w:r w:rsidRPr="0040284E">
        <w:rPr>
          <w:rFonts w:cs="Arial"/>
        </w:rPr>
        <w:t>Ophthalmol</w:t>
      </w:r>
      <w:proofErr w:type="spellEnd"/>
      <w:r w:rsidRPr="0040284E">
        <w:rPr>
          <w:rFonts w:cs="Arial"/>
        </w:rPr>
        <w:t xml:space="preserve">. </w:t>
      </w:r>
      <w:proofErr w:type="gramStart"/>
      <w:r w:rsidRPr="0040284E">
        <w:rPr>
          <w:rFonts w:cs="Arial"/>
        </w:rPr>
        <w:t>2007;91:1323</w:t>
      </w:r>
      <w:proofErr w:type="gramEnd"/>
      <w:r w:rsidRPr="0040284E">
        <w:rPr>
          <w:rFonts w:cs="Arial"/>
        </w:rPr>
        <w:t>-6</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Wong TY. Ranibizumab for neovascular age-related macular </w:t>
      </w:r>
      <w:proofErr w:type="spellStart"/>
      <w:proofErr w:type="gramStart"/>
      <w:r w:rsidRPr="0040284E">
        <w:rPr>
          <w:rFonts w:cs="Arial"/>
        </w:rPr>
        <w:t>degeneration.N</w:t>
      </w:r>
      <w:proofErr w:type="spellEnd"/>
      <w:proofErr w:type="gramEnd"/>
      <w:r w:rsidRPr="0040284E">
        <w:rPr>
          <w:rFonts w:cs="Arial"/>
        </w:rPr>
        <w:t xml:space="preserve"> </w:t>
      </w:r>
      <w:proofErr w:type="spellStart"/>
      <w:r w:rsidRPr="0040284E">
        <w:rPr>
          <w:rFonts w:cs="Arial"/>
        </w:rPr>
        <w:t>Engl</w:t>
      </w:r>
      <w:proofErr w:type="spellEnd"/>
      <w:r w:rsidRPr="0040284E">
        <w:rPr>
          <w:rFonts w:cs="Arial"/>
        </w:rPr>
        <w:t xml:space="preserve"> J Med. 2007 15;356:748-9</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Chew E, </w:t>
      </w:r>
      <w:r w:rsidRPr="0040284E">
        <w:rPr>
          <w:b/>
        </w:rPr>
        <w:t>Gillies MC</w:t>
      </w:r>
      <w:r w:rsidRPr="0040284E">
        <w:t xml:space="preserve">, Bird AC. Macular telangiectasia – a simplified classification. Arch </w:t>
      </w:r>
      <w:proofErr w:type="spellStart"/>
      <w:r w:rsidRPr="0040284E">
        <w:t>Ophthalmol</w:t>
      </w:r>
      <w:proofErr w:type="spellEnd"/>
      <w:r w:rsidRPr="0040284E">
        <w:t xml:space="preserve"> </w:t>
      </w:r>
      <w:proofErr w:type="gramStart"/>
      <w:r w:rsidRPr="0040284E">
        <w:rPr>
          <w:color w:val="000000"/>
        </w:rPr>
        <w:t>2006;124:573</w:t>
      </w:r>
      <w:proofErr w:type="gramEnd"/>
      <w:r w:rsidRPr="0040284E">
        <w:rPr>
          <w:color w:val="000000"/>
        </w:rPr>
        <w:t>-4</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 xml:space="preserve">Gillies MC. </w:t>
      </w:r>
      <w:r w:rsidRPr="0040284E">
        <w:rPr>
          <w:rFonts w:cs="Arial"/>
        </w:rPr>
        <w:t xml:space="preserve">What we don't know about </w:t>
      </w:r>
      <w:proofErr w:type="spellStart"/>
      <w:r w:rsidRPr="0040284E">
        <w:rPr>
          <w:rFonts w:cs="Arial"/>
        </w:rPr>
        <w:t>avastin</w:t>
      </w:r>
      <w:proofErr w:type="spellEnd"/>
      <w:r w:rsidRPr="0040284E">
        <w:rPr>
          <w:rFonts w:cs="Arial"/>
        </w:rPr>
        <w:t xml:space="preserve"> might hurt us (invited editorial).</w:t>
      </w:r>
      <w:r w:rsidRPr="0040284E">
        <w:rPr>
          <w:rFonts w:cs="Arial"/>
          <w:b/>
        </w:rPr>
        <w:t xml:space="preserve"> </w:t>
      </w:r>
      <w:r w:rsidRPr="0040284E">
        <w:rPr>
          <w:rFonts w:cs="Arial"/>
        </w:rPr>
        <w:t xml:space="preserve">Arch </w:t>
      </w:r>
      <w:proofErr w:type="spellStart"/>
      <w:r w:rsidRPr="0040284E">
        <w:rPr>
          <w:rFonts w:cs="Arial"/>
        </w:rPr>
        <w:t>Ophthalmol</w:t>
      </w:r>
      <w:proofErr w:type="spellEnd"/>
      <w:r w:rsidRPr="0040284E">
        <w:rPr>
          <w:rFonts w:cs="Arial"/>
        </w:rPr>
        <w:t xml:space="preserve">. </w:t>
      </w:r>
      <w:proofErr w:type="gramStart"/>
      <w:r w:rsidRPr="0040284E">
        <w:rPr>
          <w:rFonts w:cs="Arial"/>
        </w:rPr>
        <w:t>2006;124:1478</w:t>
      </w:r>
      <w:proofErr w:type="gramEnd"/>
      <w:r w:rsidRPr="0040284E">
        <w:rPr>
          <w:rFonts w:cs="Arial"/>
        </w:rPr>
        <w:t>-9</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proofErr w:type="spellStart"/>
      <w:r w:rsidRPr="0040284E">
        <w:rPr>
          <w:rFonts w:cs="Arial"/>
        </w:rPr>
        <w:t>Cherepanoff</w:t>
      </w:r>
      <w:proofErr w:type="spellEnd"/>
      <w:r w:rsidRPr="0040284E">
        <w:rPr>
          <w:rFonts w:cs="Arial"/>
        </w:rPr>
        <w:t xml:space="preserve"> S, Mitchell P, Wang JJ, </w:t>
      </w:r>
      <w:r w:rsidRPr="0040284E">
        <w:rPr>
          <w:rFonts w:cs="Arial"/>
          <w:b/>
        </w:rPr>
        <w:t>Gillies MC</w:t>
      </w:r>
      <w:r w:rsidRPr="0040284E">
        <w:rPr>
          <w:rFonts w:cs="Arial"/>
        </w:rPr>
        <w:t xml:space="preserve">. Retinal autoantibody profile in early age-related macular degeneration: preliminary findings from the Blue Mountains Eye Study. Clin Exp </w:t>
      </w:r>
      <w:proofErr w:type="spellStart"/>
      <w:r w:rsidRPr="0040284E">
        <w:rPr>
          <w:rFonts w:cs="Arial"/>
        </w:rPr>
        <w:t>Ophthalmol</w:t>
      </w:r>
      <w:proofErr w:type="spellEnd"/>
      <w:r w:rsidRPr="0040284E">
        <w:rPr>
          <w:rFonts w:cs="Arial"/>
        </w:rPr>
        <w:t xml:space="preserve">. </w:t>
      </w:r>
      <w:proofErr w:type="gramStart"/>
      <w:r w:rsidRPr="0040284E">
        <w:rPr>
          <w:rFonts w:cs="Arial"/>
        </w:rPr>
        <w:t>2006;34:590</w:t>
      </w:r>
      <w:proofErr w:type="gramEnd"/>
      <w:r w:rsidRPr="0040284E">
        <w:rPr>
          <w:rFonts w:cs="Arial"/>
        </w:rPr>
        <w:t>-5</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Sutter FK, Simpson JM, Larsson J, Ali H, Zhu M. Intravitreal triamcinolone for refractory diabetic macular edema: two-year results of a double-masked, placebo-controlled, randomized clinical trial. Ophthalmology. </w:t>
      </w:r>
      <w:proofErr w:type="gramStart"/>
      <w:r w:rsidRPr="0040284E">
        <w:rPr>
          <w:rFonts w:cs="Arial"/>
        </w:rPr>
        <w:t>2006;113:1533</w:t>
      </w:r>
      <w:proofErr w:type="gramEnd"/>
      <w:r w:rsidRPr="0040284E">
        <w:rPr>
          <w:rFonts w:cs="Arial"/>
        </w:rPr>
        <w:t>-8</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proofErr w:type="spellStart"/>
      <w:r w:rsidRPr="0040284E">
        <w:rPr>
          <w:rFonts w:cs="Arial"/>
        </w:rPr>
        <w:t>Sirimaharaj</w:t>
      </w:r>
      <w:proofErr w:type="spellEnd"/>
      <w:r w:rsidRPr="0040284E">
        <w:rPr>
          <w:rFonts w:cs="Arial"/>
        </w:rPr>
        <w:t xml:space="preserve"> M, Robinson MR, Zhu M, </w:t>
      </w:r>
      <w:proofErr w:type="spellStart"/>
      <w:r w:rsidRPr="0040284E">
        <w:rPr>
          <w:rFonts w:cs="Arial"/>
        </w:rPr>
        <w:t>Csaky</w:t>
      </w:r>
      <w:proofErr w:type="spellEnd"/>
      <w:r w:rsidRPr="0040284E">
        <w:rPr>
          <w:rFonts w:cs="Arial"/>
        </w:rPr>
        <w:t xml:space="preserve"> KG, Donovan B, Sutter F, </w:t>
      </w:r>
      <w:r w:rsidRPr="0040284E">
        <w:rPr>
          <w:rFonts w:cs="Arial"/>
          <w:b/>
        </w:rPr>
        <w:t>Gillies MC</w:t>
      </w:r>
      <w:r w:rsidRPr="0040284E">
        <w:rPr>
          <w:rFonts w:cs="Arial"/>
        </w:rPr>
        <w:t xml:space="preserve">. Intravitreal injection of triamcinolone acetonide for immune recovery uveitis. Retina. </w:t>
      </w:r>
      <w:proofErr w:type="gramStart"/>
      <w:r w:rsidRPr="0040284E">
        <w:rPr>
          <w:rFonts w:cs="Arial"/>
        </w:rPr>
        <w:t>2006;26:578</w:t>
      </w:r>
      <w:proofErr w:type="gramEnd"/>
      <w:r w:rsidRPr="0040284E">
        <w:rPr>
          <w:rFonts w:cs="Arial"/>
        </w:rPr>
        <w:t>-80</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lastRenderedPageBreak/>
        <w:t>Gillies MC</w:t>
      </w:r>
      <w:r w:rsidRPr="0040284E">
        <w:rPr>
          <w:rFonts w:cs="Arial"/>
        </w:rPr>
        <w:t xml:space="preserve">, Simpson JM, Zhu M. Triamcinolone for occult exudative age-related macular degeneration. Am J </w:t>
      </w:r>
      <w:proofErr w:type="spellStart"/>
      <w:r w:rsidRPr="0040284E">
        <w:rPr>
          <w:rFonts w:cs="Arial"/>
        </w:rPr>
        <w:t>Ophthalmol</w:t>
      </w:r>
      <w:proofErr w:type="spellEnd"/>
      <w:r w:rsidRPr="0040284E">
        <w:rPr>
          <w:rFonts w:cs="Arial"/>
        </w:rPr>
        <w:t>. 2006 ;141</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Larsson J</w:t>
      </w:r>
      <w:r w:rsidRPr="0040284E">
        <w:rPr>
          <w:rFonts w:cs="Arial"/>
          <w:b/>
        </w:rPr>
        <w:t>, Gillies MC</w:t>
      </w:r>
      <w:r w:rsidRPr="0040284E">
        <w:rPr>
          <w:rFonts w:cs="Arial"/>
        </w:rPr>
        <w:t xml:space="preserve">. Severe loss of vision after removal of cataract caused by intravitreal triamcinolone in combination with photodynamic therapy for exudative age-related macular degeneration. Clin Experiment </w:t>
      </w:r>
      <w:proofErr w:type="spellStart"/>
      <w:r w:rsidRPr="0040284E">
        <w:rPr>
          <w:rFonts w:cs="Arial"/>
        </w:rPr>
        <w:t>Ophthalmol</w:t>
      </w:r>
      <w:proofErr w:type="spellEnd"/>
      <w:r w:rsidRPr="0040284E">
        <w:rPr>
          <w:rFonts w:cs="Arial"/>
        </w:rPr>
        <w:t xml:space="preserve">. </w:t>
      </w:r>
      <w:proofErr w:type="gramStart"/>
      <w:r w:rsidRPr="0040284E">
        <w:rPr>
          <w:rFonts w:cs="Arial"/>
        </w:rPr>
        <w:t>2005;33:544</w:t>
      </w:r>
      <w:proofErr w:type="gramEnd"/>
      <w:r w:rsidRPr="0040284E">
        <w:rPr>
          <w:rFonts w:cs="Arial"/>
        </w:rPr>
        <w:t xml:space="preserve"> </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 xml:space="preserve">Larsson J, Zhu M, Sutter F, </w:t>
      </w:r>
      <w:r w:rsidRPr="0040284E">
        <w:rPr>
          <w:rFonts w:cs="Arial"/>
          <w:b/>
        </w:rPr>
        <w:t>Gillies MC</w:t>
      </w:r>
      <w:r w:rsidRPr="0040284E">
        <w:rPr>
          <w:rFonts w:cs="Arial"/>
        </w:rPr>
        <w:t xml:space="preserve">. Relation between reduction of foveal thickness and visual acuity in diabetic macular edema treated with intravitreal triamcinolone. Am J </w:t>
      </w:r>
      <w:proofErr w:type="spellStart"/>
      <w:r w:rsidRPr="0040284E">
        <w:rPr>
          <w:rFonts w:cs="Arial"/>
        </w:rPr>
        <w:t>Ophthalmol</w:t>
      </w:r>
      <w:proofErr w:type="spellEnd"/>
      <w:r w:rsidRPr="0040284E">
        <w:rPr>
          <w:rFonts w:cs="Arial"/>
        </w:rPr>
        <w:t xml:space="preserve">. </w:t>
      </w:r>
      <w:proofErr w:type="gramStart"/>
      <w:r w:rsidRPr="0040284E">
        <w:rPr>
          <w:rFonts w:cs="Arial"/>
        </w:rPr>
        <w:t>2005;139:802</w:t>
      </w:r>
      <w:proofErr w:type="gramEnd"/>
      <w:r w:rsidRPr="0040284E">
        <w:rPr>
          <w:rFonts w:cs="Arial"/>
        </w:rPr>
        <w:t>-6</w:t>
      </w:r>
    </w:p>
    <w:p w:rsidR="00653CB2" w:rsidRPr="0040284E" w:rsidRDefault="00653CB2" w:rsidP="00653CB2">
      <w:pPr>
        <w:pStyle w:val="ListParagraph"/>
        <w:spacing w:line="240" w:lineRule="auto"/>
        <w:rPr>
          <w:color w:val="000000"/>
        </w:rPr>
      </w:pPr>
    </w:p>
    <w:p w:rsidR="00653CB2" w:rsidRPr="0040284E" w:rsidRDefault="00653CB2" w:rsidP="00653CB2">
      <w:pPr>
        <w:numPr>
          <w:ilvl w:val="0"/>
          <w:numId w:val="24"/>
        </w:numPr>
        <w:spacing w:after="0" w:line="240" w:lineRule="auto"/>
        <w:ind w:hanging="436"/>
        <w:rPr>
          <w:rFonts w:cs="Arial"/>
        </w:rPr>
      </w:pPr>
      <w:r w:rsidRPr="0040284E">
        <w:rPr>
          <w:color w:val="000000"/>
        </w:rPr>
        <w:t xml:space="preserve">Wang Y, Li SY, Zhu M, Chen SJ, Liu Y, Men XH, </w:t>
      </w:r>
      <w:r w:rsidRPr="0040284E">
        <w:rPr>
          <w:b/>
          <w:color w:val="000000"/>
        </w:rPr>
        <w:t>Gillies M</w:t>
      </w:r>
      <w:r w:rsidRPr="0040284E">
        <w:rPr>
          <w:color w:val="000000"/>
        </w:rPr>
        <w:t xml:space="preserve">, Larsson J. Metamorphopsia after successful retinal detachment surgery: an optical coherence tomography study. Acta </w:t>
      </w:r>
      <w:proofErr w:type="spellStart"/>
      <w:r w:rsidRPr="0040284E">
        <w:rPr>
          <w:color w:val="000000"/>
        </w:rPr>
        <w:t>Ophthalmol</w:t>
      </w:r>
      <w:proofErr w:type="spellEnd"/>
      <w:r w:rsidRPr="0040284E">
        <w:rPr>
          <w:color w:val="000000"/>
        </w:rPr>
        <w:t xml:space="preserve"> Scand. </w:t>
      </w:r>
      <w:proofErr w:type="gramStart"/>
      <w:r w:rsidRPr="0040284E">
        <w:rPr>
          <w:color w:val="000000"/>
        </w:rPr>
        <w:t>2005;83:168</w:t>
      </w:r>
      <w:proofErr w:type="gramEnd"/>
      <w:r w:rsidRPr="0040284E">
        <w:rPr>
          <w:color w:val="000000"/>
        </w:rPr>
        <w:t>-71</w:t>
      </w:r>
    </w:p>
    <w:p w:rsidR="00653CB2" w:rsidRPr="0040284E" w:rsidRDefault="00653CB2" w:rsidP="00653CB2">
      <w:pPr>
        <w:pStyle w:val="ListParagraph"/>
        <w:spacing w:line="240" w:lineRule="auto"/>
        <w:rPr>
          <w:rFonts w:cs="Arial"/>
          <w:lang w:val="de-DE"/>
        </w:rPr>
      </w:pPr>
    </w:p>
    <w:p w:rsidR="00653CB2" w:rsidRPr="0040284E" w:rsidRDefault="00653CB2" w:rsidP="00653CB2">
      <w:pPr>
        <w:numPr>
          <w:ilvl w:val="0"/>
          <w:numId w:val="24"/>
        </w:numPr>
        <w:spacing w:after="0" w:line="240" w:lineRule="auto"/>
        <w:ind w:hanging="436"/>
        <w:rPr>
          <w:rFonts w:cs="Arial"/>
        </w:rPr>
      </w:pPr>
      <w:r w:rsidRPr="0040284E">
        <w:rPr>
          <w:rFonts w:cs="Arial"/>
          <w:lang w:val="de-DE"/>
        </w:rPr>
        <w:t xml:space="preserve">Tretiach M, Madigan MC, Wen L, </w:t>
      </w:r>
      <w:r w:rsidRPr="0040284E">
        <w:rPr>
          <w:rFonts w:cs="Arial"/>
          <w:b/>
          <w:lang w:val="de-DE"/>
        </w:rPr>
        <w:t>Gillies MC</w:t>
      </w:r>
      <w:r w:rsidRPr="0040284E">
        <w:rPr>
          <w:rFonts w:cs="Arial"/>
          <w:lang w:val="de-DE"/>
        </w:rPr>
        <w:t xml:space="preserve">. </w:t>
      </w:r>
      <w:r w:rsidRPr="0040284E">
        <w:rPr>
          <w:rFonts w:cs="Arial"/>
        </w:rPr>
        <w:t xml:space="preserve">Effect of Müller cell co-culture on in vitro permeability of bovine retinal vascular endothelium in </w:t>
      </w:r>
      <w:proofErr w:type="spellStart"/>
      <w:r w:rsidRPr="0040284E">
        <w:rPr>
          <w:rFonts w:cs="Arial"/>
        </w:rPr>
        <w:t>normoxic</w:t>
      </w:r>
      <w:proofErr w:type="spellEnd"/>
      <w:r w:rsidRPr="0040284E">
        <w:rPr>
          <w:rFonts w:cs="Arial"/>
        </w:rPr>
        <w:t xml:space="preserve"> and hypoxic conditions. </w:t>
      </w:r>
      <w:proofErr w:type="spellStart"/>
      <w:r w:rsidRPr="0040284E">
        <w:rPr>
          <w:rFonts w:cs="Arial"/>
        </w:rPr>
        <w:t>Neurosci</w:t>
      </w:r>
      <w:proofErr w:type="spellEnd"/>
      <w:r w:rsidRPr="0040284E">
        <w:rPr>
          <w:rFonts w:cs="Arial"/>
        </w:rPr>
        <w:t xml:space="preserve"> Lett. 2005 </w:t>
      </w:r>
      <w:proofErr w:type="gramStart"/>
      <w:r w:rsidRPr="0040284E">
        <w:rPr>
          <w:rFonts w:cs="Arial"/>
        </w:rPr>
        <w:t>22;378:160</w:t>
      </w:r>
      <w:proofErr w:type="gramEnd"/>
      <w:r w:rsidRPr="0040284E">
        <w:rPr>
          <w:rFonts w:cs="Arial"/>
        </w:rPr>
        <w:t>-5</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w:t>
      </w:r>
      <w:proofErr w:type="spellStart"/>
      <w:r w:rsidRPr="0040284E">
        <w:rPr>
          <w:rFonts w:cs="Arial"/>
        </w:rPr>
        <w:t>Kuzniarz</w:t>
      </w:r>
      <w:proofErr w:type="spellEnd"/>
      <w:r w:rsidRPr="0040284E">
        <w:rPr>
          <w:rFonts w:cs="Arial"/>
        </w:rPr>
        <w:t xml:space="preserve"> M, Craig J, Ball M, Luo W, Simpson JM. Intravitreal triamcinolone-induced elevated intraocular pressure is associated with the development of posterior subcapsular cataract. Ophthalmology. </w:t>
      </w:r>
      <w:proofErr w:type="gramStart"/>
      <w:r w:rsidRPr="0040284E">
        <w:rPr>
          <w:rFonts w:cs="Arial"/>
        </w:rPr>
        <w:t>2005 ;</w:t>
      </w:r>
      <w:proofErr w:type="gramEnd"/>
      <w:r w:rsidRPr="0040284E">
        <w:rPr>
          <w:rFonts w:cs="Arial"/>
        </w:rPr>
        <w:t>112:139-43</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r w:rsidRPr="0040284E">
        <w:rPr>
          <w:rFonts w:cs="Arial"/>
        </w:rPr>
        <w:t xml:space="preserve">Sutter FK, Simpson JM, </w:t>
      </w:r>
      <w:r w:rsidRPr="0040284E">
        <w:rPr>
          <w:rFonts w:cs="Arial"/>
          <w:b/>
        </w:rPr>
        <w:t>Gillies MC</w:t>
      </w:r>
      <w:r w:rsidRPr="0040284E">
        <w:rPr>
          <w:rFonts w:cs="Arial"/>
        </w:rPr>
        <w:t xml:space="preserve">. Intravitreal triamcinolone for diabetic macular edema that persists after laser treatment: three-month efficacy and safety results of a prospective, randomized, double-masked, placebo-controlled clinical trial. Ophthalmology. </w:t>
      </w:r>
      <w:proofErr w:type="gramStart"/>
      <w:r w:rsidRPr="0040284E">
        <w:rPr>
          <w:rFonts w:cs="Arial"/>
        </w:rPr>
        <w:t>2004 ;</w:t>
      </w:r>
      <w:proofErr w:type="gramEnd"/>
      <w:r w:rsidRPr="0040284E">
        <w:rPr>
          <w:rFonts w:cs="Arial"/>
        </w:rPr>
        <w:t>111:2044-9</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w:t>
      </w:r>
      <w:r w:rsidRPr="0040284E">
        <w:rPr>
          <w:rFonts w:cs="Arial"/>
          <w:color w:val="000000"/>
        </w:rPr>
        <w:t xml:space="preserve">Is it time yet for intravitreal triamcinolone to be used in routine clinical practice? Clin Experiment </w:t>
      </w:r>
      <w:proofErr w:type="spellStart"/>
      <w:r w:rsidRPr="0040284E">
        <w:rPr>
          <w:rFonts w:cs="Arial"/>
          <w:color w:val="000000"/>
        </w:rPr>
        <w:t>Ophthalmol</w:t>
      </w:r>
      <w:proofErr w:type="spellEnd"/>
      <w:r w:rsidRPr="0040284E">
        <w:rPr>
          <w:rFonts w:cs="Arial"/>
          <w:color w:val="000000"/>
        </w:rPr>
        <w:t xml:space="preserve">. </w:t>
      </w:r>
      <w:proofErr w:type="gramStart"/>
      <w:r w:rsidRPr="0040284E">
        <w:rPr>
          <w:rFonts w:cs="Arial"/>
          <w:color w:val="000000"/>
        </w:rPr>
        <w:t>2004;32:561</w:t>
      </w:r>
      <w:proofErr w:type="gramEnd"/>
      <w:r w:rsidRPr="0040284E">
        <w:rPr>
          <w:rFonts w:cs="Arial"/>
          <w:color w:val="000000"/>
        </w:rPr>
        <w:t>-2</w:t>
      </w:r>
    </w:p>
    <w:p w:rsidR="00653CB2" w:rsidRPr="0040284E" w:rsidRDefault="00653CB2" w:rsidP="00653CB2">
      <w:pPr>
        <w:pStyle w:val="ListParagraph"/>
        <w:spacing w:line="240" w:lineRule="auto"/>
        <w:rPr>
          <w:rFonts w:cs="Arial"/>
        </w:rPr>
      </w:pPr>
    </w:p>
    <w:p w:rsidR="00653CB2" w:rsidRPr="0040284E" w:rsidRDefault="00653CB2" w:rsidP="00653CB2">
      <w:pPr>
        <w:numPr>
          <w:ilvl w:val="0"/>
          <w:numId w:val="24"/>
        </w:numPr>
        <w:spacing w:after="0" w:line="240" w:lineRule="auto"/>
        <w:ind w:hanging="436"/>
        <w:rPr>
          <w:rFonts w:cs="Arial"/>
        </w:rPr>
      </w:pPr>
      <w:proofErr w:type="spellStart"/>
      <w:r w:rsidRPr="0040284E">
        <w:rPr>
          <w:rFonts w:cs="Arial"/>
        </w:rPr>
        <w:t>Tretiach</w:t>
      </w:r>
      <w:proofErr w:type="spellEnd"/>
      <w:r w:rsidRPr="0040284E">
        <w:rPr>
          <w:rFonts w:cs="Arial"/>
        </w:rPr>
        <w:t xml:space="preserve"> M, Madigan MC, </w:t>
      </w:r>
      <w:r w:rsidRPr="0040284E">
        <w:rPr>
          <w:rFonts w:cs="Arial"/>
          <w:b/>
        </w:rPr>
        <w:t>Gillies MC</w:t>
      </w:r>
      <w:r w:rsidRPr="0040284E">
        <w:rPr>
          <w:rFonts w:cs="Arial"/>
        </w:rPr>
        <w:t xml:space="preserve">. Conditioned medium from mixed retinal pigmented epithelium and Müller cell cultures reduces in vitro permeability of retinal vascular endothelial cells. Br J </w:t>
      </w:r>
      <w:proofErr w:type="spellStart"/>
      <w:r w:rsidRPr="0040284E">
        <w:rPr>
          <w:rFonts w:cs="Arial"/>
        </w:rPr>
        <w:t>Ophthalmol</w:t>
      </w:r>
      <w:proofErr w:type="spellEnd"/>
      <w:r w:rsidRPr="0040284E">
        <w:rPr>
          <w:rFonts w:cs="Arial"/>
        </w:rPr>
        <w:t xml:space="preserve">. </w:t>
      </w:r>
      <w:proofErr w:type="gramStart"/>
      <w:r w:rsidRPr="0040284E">
        <w:rPr>
          <w:rFonts w:cs="Arial"/>
        </w:rPr>
        <w:t>2004 ;</w:t>
      </w:r>
      <w:proofErr w:type="gramEnd"/>
      <w:r w:rsidRPr="0040284E">
        <w:rPr>
          <w:rFonts w:cs="Arial"/>
        </w:rPr>
        <w:t>88:957-61</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Simpson JM, Billson FA, Luo W, Penfold P, Chua W, Mitchell P, Zhu M, </w:t>
      </w:r>
      <w:proofErr w:type="spellStart"/>
      <w:r w:rsidRPr="0040284E">
        <w:rPr>
          <w:rFonts w:cs="Arial"/>
        </w:rPr>
        <w:t>Hunyor</w:t>
      </w:r>
      <w:proofErr w:type="spellEnd"/>
      <w:r w:rsidRPr="0040284E">
        <w:rPr>
          <w:rFonts w:cs="Arial"/>
        </w:rPr>
        <w:t xml:space="preserve"> AB. Safety of an intravitreal injection of triamcinolone: results from a randomized clinical trial. Arch </w:t>
      </w:r>
      <w:proofErr w:type="spellStart"/>
      <w:r w:rsidRPr="0040284E">
        <w:rPr>
          <w:rFonts w:cs="Arial"/>
        </w:rPr>
        <w:t>Ophthalmol</w:t>
      </w:r>
      <w:proofErr w:type="spellEnd"/>
      <w:r w:rsidRPr="0040284E">
        <w:rPr>
          <w:rFonts w:cs="Arial"/>
        </w:rPr>
        <w:t xml:space="preserve">. </w:t>
      </w:r>
      <w:proofErr w:type="gramStart"/>
      <w:r w:rsidRPr="0040284E">
        <w:rPr>
          <w:rFonts w:cs="Arial"/>
        </w:rPr>
        <w:t>2004 ;</w:t>
      </w:r>
      <w:proofErr w:type="gramEnd"/>
      <w:r w:rsidRPr="0040284E">
        <w:rPr>
          <w:rFonts w:cs="Arial"/>
        </w:rPr>
        <w:t>122:336-40</w:t>
      </w:r>
    </w:p>
    <w:p w:rsidR="00653CB2" w:rsidRPr="0040284E" w:rsidRDefault="00653CB2" w:rsidP="00653CB2">
      <w:pPr>
        <w:pStyle w:val="ListParagraph"/>
        <w:spacing w:line="240" w:lineRule="auto"/>
        <w:rPr>
          <w:rFonts w:cs="Arial"/>
          <w:lang w:val="de-DE"/>
        </w:rPr>
      </w:pPr>
    </w:p>
    <w:p w:rsidR="00653CB2" w:rsidRPr="0040284E" w:rsidRDefault="00653CB2" w:rsidP="00653CB2">
      <w:pPr>
        <w:numPr>
          <w:ilvl w:val="0"/>
          <w:numId w:val="24"/>
        </w:numPr>
        <w:spacing w:after="0" w:line="240" w:lineRule="auto"/>
        <w:ind w:hanging="436"/>
        <w:rPr>
          <w:rFonts w:cs="Arial"/>
        </w:rPr>
      </w:pPr>
      <w:r w:rsidRPr="0040284E">
        <w:rPr>
          <w:rFonts w:cs="Arial"/>
          <w:lang w:val="de-DE"/>
        </w:rPr>
        <w:t xml:space="preserve">van Reyk DM, </w:t>
      </w:r>
      <w:r w:rsidRPr="0040284E">
        <w:rPr>
          <w:rFonts w:cs="Arial"/>
          <w:b/>
          <w:lang w:val="de-DE"/>
        </w:rPr>
        <w:t>Gillies MC</w:t>
      </w:r>
      <w:r w:rsidRPr="0040284E">
        <w:rPr>
          <w:rFonts w:cs="Arial"/>
          <w:lang w:val="de-DE"/>
        </w:rPr>
        <w:t xml:space="preserve">, Davies MJ. </w:t>
      </w:r>
      <w:r w:rsidRPr="0040284E">
        <w:rPr>
          <w:rFonts w:cs="Arial"/>
        </w:rPr>
        <w:t>The retina: oxidative stress and</w:t>
      </w:r>
      <w:r w:rsidRPr="0040284E">
        <w:t xml:space="preserve"> diabetes. Redox Rep. </w:t>
      </w:r>
      <w:proofErr w:type="gramStart"/>
      <w:r w:rsidRPr="0040284E">
        <w:t>2003;8:187</w:t>
      </w:r>
      <w:proofErr w:type="gramEnd"/>
      <w:r w:rsidRPr="0040284E">
        <w:t>-92</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Sutter KP,</w:t>
      </w:r>
      <w:r w:rsidRPr="0040284E">
        <w:rPr>
          <w:b/>
        </w:rPr>
        <w:t xml:space="preserve"> Gillies MC. </w:t>
      </w:r>
      <w:r w:rsidRPr="0040284E">
        <w:t xml:space="preserve">Pseudo-Endophthalmitis after Intravitreal Injection of Triamcinolone. A Case Series. Br J </w:t>
      </w:r>
      <w:proofErr w:type="spellStart"/>
      <w:r w:rsidRPr="0040284E">
        <w:t>Ophthalmol</w:t>
      </w:r>
      <w:proofErr w:type="spellEnd"/>
      <w:r w:rsidRPr="0040284E">
        <w:t>, 2003;87:972-4</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Sutter KP,</w:t>
      </w:r>
      <w:r w:rsidRPr="0040284E">
        <w:rPr>
          <w:b/>
        </w:rPr>
        <w:t xml:space="preserve"> Gillies MC. </w:t>
      </w:r>
      <w:r w:rsidRPr="0040284E">
        <w:t xml:space="preserve">Intravitreal Triamcinolone for Radiation-Induced Macular Edema. A Case Report. Arch </w:t>
      </w:r>
      <w:proofErr w:type="spellStart"/>
      <w:r w:rsidRPr="0040284E">
        <w:t>Ophthalmol</w:t>
      </w:r>
      <w:proofErr w:type="spellEnd"/>
      <w:r w:rsidRPr="0040284E">
        <w:t xml:space="preserve">, 2003;121:1491-3 </w:t>
      </w:r>
    </w:p>
    <w:p w:rsidR="00653CB2" w:rsidRPr="0040284E" w:rsidRDefault="00653CB2" w:rsidP="00653CB2">
      <w:pPr>
        <w:pStyle w:val="ListParagraph"/>
        <w:spacing w:line="240" w:lineRule="auto"/>
        <w:rPr>
          <w:color w:val="000000"/>
          <w:lang w:val="en-AU"/>
        </w:rPr>
      </w:pPr>
    </w:p>
    <w:p w:rsidR="00653CB2" w:rsidRPr="0040284E" w:rsidRDefault="00653CB2" w:rsidP="00653CB2">
      <w:pPr>
        <w:numPr>
          <w:ilvl w:val="0"/>
          <w:numId w:val="24"/>
        </w:numPr>
        <w:spacing w:after="0" w:line="240" w:lineRule="auto"/>
        <w:ind w:hanging="436"/>
        <w:rPr>
          <w:rFonts w:cs="Arial"/>
        </w:rPr>
      </w:pPr>
      <w:proofErr w:type="spellStart"/>
      <w:r w:rsidRPr="0040284E">
        <w:rPr>
          <w:color w:val="000000"/>
          <w:lang w:val="en-AU"/>
        </w:rPr>
        <w:t>Tretiach</w:t>
      </w:r>
      <w:proofErr w:type="spellEnd"/>
      <w:r w:rsidRPr="0040284E">
        <w:rPr>
          <w:color w:val="000000"/>
          <w:lang w:val="en-AU"/>
        </w:rPr>
        <w:t xml:space="preserve"> M, van </w:t>
      </w:r>
      <w:proofErr w:type="spellStart"/>
      <w:r w:rsidRPr="0040284E">
        <w:rPr>
          <w:color w:val="000000"/>
          <w:lang w:val="en-AU"/>
        </w:rPr>
        <w:t>Driel</w:t>
      </w:r>
      <w:proofErr w:type="spellEnd"/>
      <w:r w:rsidRPr="0040284E">
        <w:rPr>
          <w:color w:val="000000"/>
          <w:lang w:val="en-AU"/>
        </w:rPr>
        <w:t xml:space="preserve"> D, </w:t>
      </w:r>
      <w:r w:rsidRPr="0040284E">
        <w:rPr>
          <w:b/>
          <w:color w:val="000000"/>
          <w:lang w:val="en-AU"/>
        </w:rPr>
        <w:t>Gillies MC</w:t>
      </w:r>
      <w:r w:rsidRPr="0040284E">
        <w:rPr>
          <w:color w:val="000000"/>
          <w:lang w:val="en-AU"/>
        </w:rPr>
        <w:t xml:space="preserve">. </w:t>
      </w:r>
      <w:proofErr w:type="spellStart"/>
      <w:r w:rsidRPr="0040284E">
        <w:rPr>
          <w:color w:val="000000"/>
        </w:rPr>
        <w:t>Transendothelial</w:t>
      </w:r>
      <w:proofErr w:type="spellEnd"/>
      <w:r w:rsidRPr="0040284E">
        <w:rPr>
          <w:color w:val="000000"/>
        </w:rPr>
        <w:t xml:space="preserve"> electrical resistance of bovine retinal capillary endothelial cells is influenced by cell growth patterns: an ultrastructural study. Clin Experiment </w:t>
      </w:r>
      <w:proofErr w:type="spellStart"/>
      <w:r w:rsidRPr="0040284E">
        <w:rPr>
          <w:color w:val="000000"/>
        </w:rPr>
        <w:t>Ophthalmol</w:t>
      </w:r>
      <w:proofErr w:type="spellEnd"/>
      <w:r w:rsidRPr="0040284E">
        <w:rPr>
          <w:color w:val="000000"/>
        </w:rPr>
        <w:t xml:space="preserve">. </w:t>
      </w:r>
      <w:proofErr w:type="gramStart"/>
      <w:r w:rsidRPr="0040284E">
        <w:rPr>
          <w:color w:val="000000"/>
        </w:rPr>
        <w:t>2003;31:348</w:t>
      </w:r>
      <w:proofErr w:type="gramEnd"/>
      <w:r w:rsidRPr="0040284E">
        <w:rPr>
          <w:color w:val="000000"/>
        </w:rPr>
        <w:t>-53</w:t>
      </w:r>
    </w:p>
    <w:p w:rsidR="00653CB2" w:rsidRPr="0040284E" w:rsidRDefault="00653CB2" w:rsidP="00653CB2">
      <w:pPr>
        <w:pStyle w:val="ListParagraph"/>
        <w:spacing w:line="240" w:lineRule="auto"/>
        <w:rPr>
          <w:rFonts w:cs="Arial"/>
          <w:b/>
        </w:rPr>
      </w:pPr>
    </w:p>
    <w:p w:rsidR="00653CB2" w:rsidRPr="0040284E" w:rsidRDefault="00653CB2" w:rsidP="00653CB2">
      <w:pPr>
        <w:numPr>
          <w:ilvl w:val="0"/>
          <w:numId w:val="24"/>
        </w:numPr>
        <w:spacing w:after="0" w:line="240" w:lineRule="auto"/>
        <w:ind w:hanging="436"/>
        <w:rPr>
          <w:rFonts w:cs="Arial"/>
        </w:rPr>
      </w:pPr>
      <w:r w:rsidRPr="0040284E">
        <w:rPr>
          <w:rFonts w:cs="Arial"/>
          <w:b/>
        </w:rPr>
        <w:t>Gillies MC</w:t>
      </w:r>
      <w:r w:rsidRPr="0040284E">
        <w:rPr>
          <w:rFonts w:cs="Arial"/>
        </w:rPr>
        <w:t xml:space="preserve">. Evaluation of PMMA intraocular lenses marketed in India: former editor's comment. Clin Experiment </w:t>
      </w:r>
      <w:proofErr w:type="spellStart"/>
      <w:r w:rsidRPr="0040284E">
        <w:rPr>
          <w:rFonts w:cs="Arial"/>
        </w:rPr>
        <w:t>Ophthalmol</w:t>
      </w:r>
      <w:proofErr w:type="spellEnd"/>
      <w:r w:rsidRPr="0040284E">
        <w:rPr>
          <w:rFonts w:cs="Arial"/>
        </w:rPr>
        <w:t xml:space="preserve">. </w:t>
      </w:r>
      <w:proofErr w:type="gramStart"/>
      <w:r w:rsidRPr="0040284E">
        <w:rPr>
          <w:rFonts w:cs="Arial"/>
        </w:rPr>
        <w:t>2003;31:279</w:t>
      </w:r>
      <w:proofErr w:type="gramEnd"/>
    </w:p>
    <w:p w:rsidR="00653CB2" w:rsidRPr="0040284E" w:rsidRDefault="00653CB2" w:rsidP="00653CB2">
      <w:pPr>
        <w:pStyle w:val="ListParagraph"/>
        <w:spacing w:line="240" w:lineRule="auto"/>
        <w:rPr>
          <w:b/>
          <w:color w:val="000000"/>
        </w:rPr>
      </w:pPr>
    </w:p>
    <w:p w:rsidR="00653CB2" w:rsidRPr="0040284E" w:rsidRDefault="00653CB2" w:rsidP="00653CB2">
      <w:pPr>
        <w:numPr>
          <w:ilvl w:val="0"/>
          <w:numId w:val="24"/>
        </w:numPr>
        <w:spacing w:after="0" w:line="240" w:lineRule="auto"/>
        <w:ind w:hanging="436"/>
        <w:rPr>
          <w:rFonts w:cs="Arial"/>
        </w:rPr>
      </w:pPr>
      <w:r w:rsidRPr="0040284E">
        <w:rPr>
          <w:b/>
          <w:color w:val="000000"/>
        </w:rPr>
        <w:t>Gillies MC</w:t>
      </w:r>
      <w:r w:rsidRPr="0040284E">
        <w:rPr>
          <w:color w:val="000000"/>
        </w:rPr>
        <w:t xml:space="preserve">, Simpson JM, Luo W, Penfold P, </w:t>
      </w:r>
      <w:proofErr w:type="spellStart"/>
      <w:r w:rsidRPr="0040284E">
        <w:rPr>
          <w:color w:val="000000"/>
        </w:rPr>
        <w:t>Hunyor</w:t>
      </w:r>
      <w:proofErr w:type="spellEnd"/>
      <w:r w:rsidRPr="0040284E">
        <w:rPr>
          <w:color w:val="000000"/>
        </w:rPr>
        <w:t xml:space="preserve"> AB, Chua W, Mitchell P, Billson F. A randomized clinical trial of a single dose of intravitreal triamcinolone acetonide for neovascular age-related macular degeneration: one-year results.</w:t>
      </w:r>
      <w:r w:rsidRPr="0040284E">
        <w:t xml:space="preserve"> </w:t>
      </w:r>
      <w:r w:rsidRPr="0040284E">
        <w:rPr>
          <w:rFonts w:cs="Arial"/>
        </w:rPr>
        <w:t xml:space="preserve">Arch </w:t>
      </w:r>
      <w:proofErr w:type="spellStart"/>
      <w:r w:rsidRPr="0040284E">
        <w:rPr>
          <w:rFonts w:cs="Arial"/>
        </w:rPr>
        <w:t>Ophthalmol</w:t>
      </w:r>
      <w:proofErr w:type="spellEnd"/>
      <w:r w:rsidRPr="0040284E">
        <w:rPr>
          <w:rFonts w:cs="Arial"/>
        </w:rPr>
        <w:t xml:space="preserve">. </w:t>
      </w:r>
      <w:proofErr w:type="gramStart"/>
      <w:r w:rsidRPr="0040284E">
        <w:rPr>
          <w:rFonts w:cs="Arial"/>
        </w:rPr>
        <w:t>2003;121:667</w:t>
      </w:r>
      <w:proofErr w:type="gramEnd"/>
      <w:r w:rsidRPr="0040284E">
        <w:rPr>
          <w:rFonts w:cs="Arial"/>
        </w:rPr>
        <w:t>-73</w:t>
      </w:r>
      <w:r w:rsidRPr="0040284E" w:rsidDel="00020222">
        <w:rPr>
          <w:rFonts w:cs="Arial"/>
          <w:b/>
        </w:rPr>
        <w:t xml:space="preserve">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Wang JJ, Mitchell P, Smith W, </w:t>
      </w:r>
      <w:r w:rsidRPr="0040284E">
        <w:rPr>
          <w:b/>
        </w:rPr>
        <w:t>Gillies M</w:t>
      </w:r>
      <w:r w:rsidRPr="0040284E">
        <w:t xml:space="preserve">, Billson F, Blue Mountains Eye Study. Systemic use of anti-inflammatory medications and age-related maculopathy: </w:t>
      </w:r>
      <w:proofErr w:type="gramStart"/>
      <w:r w:rsidRPr="0040284E">
        <w:t>the</w:t>
      </w:r>
      <w:proofErr w:type="gramEnd"/>
      <w:r w:rsidRPr="0040284E">
        <w:t xml:space="preserve"> Blue Mountains Eye Study. Ophthalmic Epidemiol. </w:t>
      </w:r>
      <w:proofErr w:type="gramStart"/>
      <w:r w:rsidRPr="0040284E">
        <w:t>2003;10:37</w:t>
      </w:r>
      <w:proofErr w:type="gramEnd"/>
      <w:r w:rsidRPr="0040284E">
        <w:t xml:space="preserve">-48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New professionalism and the society journal (Editorial). Clin Exp </w:t>
      </w:r>
      <w:proofErr w:type="spellStart"/>
      <w:r w:rsidRPr="0040284E">
        <w:t>Ophthalmol</w:t>
      </w:r>
      <w:proofErr w:type="spellEnd"/>
      <w:r w:rsidRPr="0040284E">
        <w:t xml:space="preserve">. </w:t>
      </w:r>
      <w:proofErr w:type="gramStart"/>
      <w:r w:rsidRPr="0040284E">
        <w:t>2002;30:389</w:t>
      </w:r>
      <w:proofErr w:type="gramEnd"/>
      <w:r w:rsidRPr="0040284E">
        <w:t>-91</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Wang JJ, </w:t>
      </w:r>
      <w:r w:rsidRPr="0040284E">
        <w:rPr>
          <w:b/>
        </w:rPr>
        <w:t>Gillies MC</w:t>
      </w:r>
      <w:r w:rsidRPr="0040284E">
        <w:t xml:space="preserve">. Closing the gaps between urban and rural eye health and eye care services (Editorial). Clin. Exp </w:t>
      </w:r>
      <w:proofErr w:type="spellStart"/>
      <w:r w:rsidRPr="0040284E">
        <w:t>Ophthalmol</w:t>
      </w:r>
      <w:proofErr w:type="spellEnd"/>
      <w:r w:rsidRPr="0040284E">
        <w:t xml:space="preserve">. </w:t>
      </w:r>
      <w:proofErr w:type="gramStart"/>
      <w:r w:rsidRPr="0040284E">
        <w:t>2002;30:313</w:t>
      </w:r>
      <w:proofErr w:type="gramEnd"/>
      <w:r w:rsidRPr="0040284E">
        <w:t>-4</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Clinical and Experimental Ophthalmology online (Editorial). Clin Exp </w:t>
      </w:r>
      <w:proofErr w:type="spellStart"/>
      <w:r w:rsidRPr="0040284E">
        <w:t>Ophthalmol</w:t>
      </w:r>
      <w:proofErr w:type="spellEnd"/>
      <w:r w:rsidRPr="0040284E">
        <w:t xml:space="preserve">. </w:t>
      </w:r>
      <w:proofErr w:type="gramStart"/>
      <w:r w:rsidRPr="0040284E">
        <w:t>2002;30:315</w:t>
      </w:r>
      <w:proofErr w:type="gramEnd"/>
      <w:r w:rsidRPr="0040284E">
        <w:t xml:space="preserve">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Detection and treatment of diabetic retinopathy (Editorial). Clin Exp </w:t>
      </w:r>
      <w:proofErr w:type="spellStart"/>
      <w:r w:rsidRPr="0040284E">
        <w:t>Ophthalmol</w:t>
      </w:r>
      <w:proofErr w:type="spellEnd"/>
      <w:r w:rsidRPr="0040284E">
        <w:t xml:space="preserve">. </w:t>
      </w:r>
      <w:proofErr w:type="gramStart"/>
      <w:r w:rsidRPr="0040284E">
        <w:t>2001;29:47</w:t>
      </w:r>
      <w:proofErr w:type="gramEnd"/>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Penfold PL, Madigan MC</w:t>
      </w:r>
      <w:r w:rsidRPr="0040284E">
        <w:rPr>
          <w:b/>
        </w:rPr>
        <w:t>, Gillies MC</w:t>
      </w:r>
      <w:r w:rsidRPr="0040284E">
        <w:t xml:space="preserve"> And </w:t>
      </w:r>
      <w:proofErr w:type="spellStart"/>
      <w:r w:rsidRPr="0040284E">
        <w:t>Provis</w:t>
      </w:r>
      <w:proofErr w:type="spellEnd"/>
      <w:r w:rsidRPr="0040284E">
        <w:t xml:space="preserve"> JM. Immunological and </w:t>
      </w:r>
      <w:proofErr w:type="spellStart"/>
      <w:r w:rsidRPr="0040284E">
        <w:t>aetiological</w:t>
      </w:r>
      <w:proofErr w:type="spellEnd"/>
      <w:r w:rsidRPr="0040284E">
        <w:t xml:space="preserve"> aspects of macular degeneration. </w:t>
      </w:r>
      <w:proofErr w:type="spellStart"/>
      <w:r w:rsidRPr="0040284E">
        <w:t>Progr</w:t>
      </w:r>
      <w:proofErr w:type="spellEnd"/>
      <w:r w:rsidRPr="0040284E">
        <w:t xml:space="preserve"> Ret Eye Res</w:t>
      </w:r>
      <w:r w:rsidRPr="0040284E">
        <w:rPr>
          <w:i/>
        </w:rPr>
        <w:t xml:space="preserve"> </w:t>
      </w:r>
      <w:proofErr w:type="gramStart"/>
      <w:r w:rsidRPr="0040284E">
        <w:t>2001;20:385</w:t>
      </w:r>
      <w:proofErr w:type="gramEnd"/>
      <w:r w:rsidRPr="0040284E">
        <w:t xml:space="preserve">-414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Penfold PL. Wen L. Madigan MC. </w:t>
      </w:r>
      <w:r w:rsidRPr="0040284E">
        <w:rPr>
          <w:b/>
        </w:rPr>
        <w:t>Gillies MC</w:t>
      </w:r>
      <w:r w:rsidRPr="0040284E">
        <w:t xml:space="preserve">. King NJ. </w:t>
      </w:r>
      <w:proofErr w:type="spellStart"/>
      <w:r w:rsidRPr="0040284E">
        <w:t>Provis</w:t>
      </w:r>
      <w:proofErr w:type="spellEnd"/>
      <w:r w:rsidRPr="0040284E">
        <w:t xml:space="preserve"> JM. Triamcinolone acetonide modulates permeability and intercellular adhesion molecule-1 (ICAM-1) expression of the ECV304 cell line: implications for macular degeneration. Clin Exp Immunol </w:t>
      </w:r>
      <w:proofErr w:type="gramStart"/>
      <w:r w:rsidRPr="0040284E">
        <w:t>2000;121:458</w:t>
      </w:r>
      <w:proofErr w:type="gramEnd"/>
      <w:r w:rsidRPr="0040284E">
        <w:t xml:space="preserve">-65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 xml:space="preserve">Gillies M. </w:t>
      </w:r>
      <w:r w:rsidRPr="0040284E">
        <w:t xml:space="preserve">When does neural degeneration occur in diabetic retinopathy? (Editorial). Clin Exp </w:t>
      </w:r>
      <w:proofErr w:type="spellStart"/>
      <w:r w:rsidRPr="0040284E">
        <w:t>Ophthalmol</w:t>
      </w:r>
      <w:proofErr w:type="spellEnd"/>
      <w:r w:rsidRPr="0040284E">
        <w:t xml:space="preserve"> </w:t>
      </w:r>
      <w:proofErr w:type="gramStart"/>
      <w:r w:rsidRPr="0040284E">
        <w:t>2000;28:1</w:t>
      </w:r>
      <w:proofErr w:type="gramEnd"/>
      <w:r w:rsidRPr="0040284E">
        <w:t>-2</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Brooks</w:t>
      </w:r>
      <w:r w:rsidRPr="0040284E">
        <w:rPr>
          <w:position w:val="6"/>
        </w:rPr>
        <w:t xml:space="preserve"> </w:t>
      </w:r>
      <w:r w:rsidRPr="0040284E">
        <w:t>AMV, Gillies WE, Young S, Goldberg I</w:t>
      </w:r>
      <w:r w:rsidRPr="0040284E">
        <w:rPr>
          <w:b/>
        </w:rPr>
        <w:t xml:space="preserve">. </w:t>
      </w:r>
      <w:r w:rsidRPr="0040284E">
        <w:t xml:space="preserve">A </w:t>
      </w:r>
      <w:proofErr w:type="spellStart"/>
      <w:r w:rsidRPr="0040284E">
        <w:t>randomised</w:t>
      </w:r>
      <w:proofErr w:type="spellEnd"/>
      <w:r w:rsidRPr="0040284E">
        <w:t xml:space="preserve">, controlled trial of interferon alpha 2 versus 5 fluorouracil for the prevention of fibrosis after glaucoma filtering surgery. Aust NZ J </w:t>
      </w:r>
      <w:proofErr w:type="spellStart"/>
      <w:r w:rsidRPr="0040284E">
        <w:t>Ophthalmol</w:t>
      </w:r>
      <w:proofErr w:type="spellEnd"/>
      <w:r w:rsidRPr="0040284E">
        <w:t xml:space="preserve"> </w:t>
      </w:r>
      <w:proofErr w:type="gramStart"/>
      <w:r w:rsidRPr="0040284E">
        <w:t>1999;27:37</w:t>
      </w:r>
      <w:proofErr w:type="gramEnd"/>
      <w:r w:rsidRPr="0040284E">
        <w:t xml:space="preserve">-44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Attacking cataract blindness (Editorial). Aust NZ J </w:t>
      </w:r>
      <w:proofErr w:type="spellStart"/>
      <w:r w:rsidRPr="0040284E">
        <w:t>Ophthalmol</w:t>
      </w:r>
      <w:proofErr w:type="spellEnd"/>
      <w:r w:rsidRPr="0040284E">
        <w:t xml:space="preserve"> </w:t>
      </w:r>
      <w:proofErr w:type="gramStart"/>
      <w:r w:rsidRPr="0040284E">
        <w:t>1999;27:93</w:t>
      </w:r>
      <w:proofErr w:type="gramEnd"/>
      <w:r w:rsidRPr="0040284E">
        <w:t xml:space="preserve">-4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lastRenderedPageBreak/>
        <w:t>Gillies MC</w:t>
      </w:r>
      <w:r w:rsidRPr="0040284E">
        <w:t xml:space="preserve">. Regulators of vascular permeability: potential sites for intervention in the treatment of macular </w:t>
      </w:r>
      <w:proofErr w:type="spellStart"/>
      <w:r w:rsidRPr="0040284E">
        <w:t>oedema</w:t>
      </w:r>
      <w:proofErr w:type="spellEnd"/>
      <w:r w:rsidRPr="0040284E">
        <w:t xml:space="preserve">. Doc </w:t>
      </w:r>
      <w:proofErr w:type="spellStart"/>
      <w:r w:rsidRPr="0040284E">
        <w:t>Ophthalmol</w:t>
      </w:r>
      <w:proofErr w:type="spellEnd"/>
      <w:r w:rsidRPr="0040284E">
        <w:t xml:space="preserve"> 97:251-60:1999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proofErr w:type="spellStart"/>
      <w:r w:rsidRPr="0040284E">
        <w:t>Challa</w:t>
      </w:r>
      <w:proofErr w:type="spellEnd"/>
      <w:r w:rsidRPr="0040284E">
        <w:t xml:space="preserve"> JK, </w:t>
      </w:r>
      <w:r w:rsidRPr="0040284E">
        <w:rPr>
          <w:b/>
        </w:rPr>
        <w:t>Gillies MC</w:t>
      </w:r>
      <w:r w:rsidRPr="0040284E">
        <w:t xml:space="preserve">, Penfold PL, </w:t>
      </w:r>
      <w:proofErr w:type="spellStart"/>
      <w:r w:rsidRPr="0040284E">
        <w:t>Gyory</w:t>
      </w:r>
      <w:proofErr w:type="spellEnd"/>
      <w:r w:rsidRPr="0040284E">
        <w:t xml:space="preserve"> JF, </w:t>
      </w:r>
      <w:proofErr w:type="spellStart"/>
      <w:r w:rsidRPr="0040284E">
        <w:t>Hunyor</w:t>
      </w:r>
      <w:proofErr w:type="spellEnd"/>
      <w:r w:rsidRPr="0040284E">
        <w:t xml:space="preserve"> ABL, Billson FA. Exudative Macular Degeneration and Intravitreal Triamcinolone: A Pilot Study: 18-month Follow-up. Aust NZ J </w:t>
      </w:r>
      <w:proofErr w:type="spellStart"/>
      <w:r w:rsidRPr="0040284E">
        <w:t>Ophthalmol</w:t>
      </w:r>
      <w:proofErr w:type="spellEnd"/>
      <w:r w:rsidRPr="0040284E">
        <w:t xml:space="preserve"> </w:t>
      </w:r>
      <w:proofErr w:type="gramStart"/>
      <w:r w:rsidRPr="0040284E">
        <w:t>1998;26:277</w:t>
      </w:r>
      <w:proofErr w:type="gramEnd"/>
      <w:r w:rsidRPr="0040284E">
        <w:t>-81</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Donovan B. Ophthalmology and Sexual Health Medicine. Int J STD AIDS </w:t>
      </w:r>
      <w:proofErr w:type="gramStart"/>
      <w:r w:rsidRPr="0040284E">
        <w:t>1998;9:311</w:t>
      </w:r>
      <w:proofErr w:type="gramEnd"/>
      <w:r w:rsidRPr="0040284E">
        <w:t xml:space="preserve">-7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Brian G, La </w:t>
      </w:r>
      <w:proofErr w:type="spellStart"/>
      <w:r w:rsidRPr="0040284E">
        <w:t>Nauze</w:t>
      </w:r>
      <w:proofErr w:type="spellEnd"/>
      <w:r w:rsidRPr="0040284E">
        <w:t xml:space="preserve"> J, Le </w:t>
      </w:r>
      <w:proofErr w:type="spellStart"/>
      <w:r w:rsidRPr="0040284E">
        <w:t>Mesurier</w:t>
      </w:r>
      <w:proofErr w:type="spellEnd"/>
      <w:r w:rsidRPr="0040284E">
        <w:t xml:space="preserve"> R, Moran D, Taylor H, </w:t>
      </w:r>
      <w:proofErr w:type="spellStart"/>
      <w:r w:rsidRPr="0040284E">
        <w:t>Ruit</w:t>
      </w:r>
      <w:proofErr w:type="spellEnd"/>
      <w:r w:rsidRPr="0040284E">
        <w:t xml:space="preserve"> S. Modern surgery for global cataract blindness - preliminary considerations. Arch </w:t>
      </w:r>
      <w:proofErr w:type="spellStart"/>
      <w:r w:rsidRPr="0040284E">
        <w:t>Ophthalmol</w:t>
      </w:r>
      <w:proofErr w:type="spellEnd"/>
      <w:r w:rsidRPr="0040284E">
        <w:t xml:space="preserve"> </w:t>
      </w:r>
      <w:proofErr w:type="gramStart"/>
      <w:r w:rsidRPr="0040284E">
        <w:t>1998;116:90</w:t>
      </w:r>
      <w:proofErr w:type="gramEnd"/>
      <w:r w:rsidRPr="0040284E">
        <w:t>-2</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Tobin SN, </w:t>
      </w:r>
      <w:proofErr w:type="spellStart"/>
      <w:r w:rsidRPr="0040284E">
        <w:t>Dat</w:t>
      </w:r>
      <w:proofErr w:type="spellEnd"/>
      <w:r w:rsidRPr="0040284E">
        <w:t xml:space="preserve"> NQ, Binh P, La </w:t>
      </w:r>
      <w:proofErr w:type="spellStart"/>
      <w:r w:rsidRPr="0040284E">
        <w:t>Nauze</w:t>
      </w:r>
      <w:proofErr w:type="spellEnd"/>
      <w:r w:rsidRPr="0040284E">
        <w:t xml:space="preserve"> J, </w:t>
      </w:r>
      <w:r w:rsidRPr="0040284E">
        <w:rPr>
          <w:b/>
        </w:rPr>
        <w:t>Gillies M</w:t>
      </w:r>
      <w:r w:rsidRPr="0040284E">
        <w:t xml:space="preserve">. Extracapsular cataract surgery in Vietnam. A </w:t>
      </w:r>
      <w:proofErr w:type="gramStart"/>
      <w:r w:rsidRPr="0040284E">
        <w:t>1 year</w:t>
      </w:r>
      <w:proofErr w:type="gramEnd"/>
      <w:r w:rsidRPr="0040284E">
        <w:t xml:space="preserve"> follow-up study. </w:t>
      </w:r>
      <w:r w:rsidRPr="0040284E">
        <w:rPr>
          <w:rFonts w:cs="Arial"/>
        </w:rPr>
        <w:t xml:space="preserve">Aust N Z J </w:t>
      </w:r>
      <w:proofErr w:type="spellStart"/>
      <w:r w:rsidRPr="0040284E">
        <w:rPr>
          <w:rFonts w:cs="Arial"/>
        </w:rPr>
        <w:t>Ophthalmol</w:t>
      </w:r>
      <w:proofErr w:type="spellEnd"/>
      <w:r w:rsidRPr="0040284E">
        <w:rPr>
          <w:rFonts w:cs="Arial"/>
        </w:rPr>
        <w:t xml:space="preserve">. </w:t>
      </w:r>
      <w:proofErr w:type="gramStart"/>
      <w:r w:rsidRPr="0040284E">
        <w:rPr>
          <w:rFonts w:cs="Arial"/>
        </w:rPr>
        <w:t>1998;26:13</w:t>
      </w:r>
      <w:proofErr w:type="gramEnd"/>
      <w:r w:rsidRPr="0040284E">
        <w:rPr>
          <w:rFonts w:cs="Arial"/>
        </w:rPr>
        <w:t>-7.</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Sarks J, Dunlop C, Mitchell P, Traumatic retinopathy resembling acute macular </w:t>
      </w:r>
      <w:proofErr w:type="spellStart"/>
      <w:r w:rsidRPr="0040284E">
        <w:t>neuroretinopathy</w:t>
      </w:r>
      <w:proofErr w:type="spellEnd"/>
      <w:r w:rsidRPr="0040284E">
        <w:t xml:space="preserve">. Aust NZ </w:t>
      </w:r>
      <w:proofErr w:type="spellStart"/>
      <w:r w:rsidRPr="0040284E">
        <w:t>JOphthalmol</w:t>
      </w:r>
      <w:proofErr w:type="spellEnd"/>
      <w:r w:rsidRPr="0040284E">
        <w:t xml:space="preserve"> </w:t>
      </w:r>
      <w:proofErr w:type="gramStart"/>
      <w:r w:rsidRPr="0040284E">
        <w:t>1997;25:207</w:t>
      </w:r>
      <w:proofErr w:type="gramEnd"/>
      <w:r w:rsidRPr="0040284E">
        <w:t>-10</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w:t>
      </w:r>
      <w:proofErr w:type="spellStart"/>
      <w:r w:rsidRPr="0040284E">
        <w:t>Clemett</w:t>
      </w:r>
      <w:proofErr w:type="spellEnd"/>
      <w:r w:rsidRPr="0040284E">
        <w:t xml:space="preserve"> R. The state of the ANZJO (Editorial). Aust NZ J </w:t>
      </w:r>
      <w:proofErr w:type="spellStart"/>
      <w:r w:rsidRPr="0040284E">
        <w:t>Ophthalmol</w:t>
      </w:r>
      <w:proofErr w:type="spellEnd"/>
      <w:r w:rsidRPr="0040284E">
        <w:t xml:space="preserve"> </w:t>
      </w:r>
      <w:proofErr w:type="gramStart"/>
      <w:r w:rsidRPr="0040284E">
        <w:t>1997;25:1</w:t>
      </w:r>
      <w:proofErr w:type="gramEnd"/>
      <w:r w:rsidRPr="0040284E">
        <w:t>-2</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Langford-Smith J, </w:t>
      </w:r>
      <w:r w:rsidRPr="0040284E">
        <w:rPr>
          <w:b/>
        </w:rPr>
        <w:t>Gillies M</w:t>
      </w:r>
      <w:r w:rsidRPr="0040284E">
        <w:t xml:space="preserve">, Billson F. Barrier activity of fractionated human serum. Aust NZ J </w:t>
      </w:r>
      <w:proofErr w:type="spellStart"/>
      <w:r w:rsidRPr="0040284E">
        <w:t>Ophthalmol</w:t>
      </w:r>
      <w:proofErr w:type="spellEnd"/>
      <w:r w:rsidRPr="0040284E">
        <w:t xml:space="preserve"> 1997;</w:t>
      </w:r>
      <w:proofErr w:type="gramStart"/>
      <w:r w:rsidRPr="0040284E">
        <w:t>25:Suppl</w:t>
      </w:r>
      <w:proofErr w:type="gramEnd"/>
      <w:r w:rsidRPr="0040284E">
        <w:t xml:space="preserve"> 1,S85-6</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Moran D, </w:t>
      </w:r>
      <w:r w:rsidRPr="0040284E">
        <w:rPr>
          <w:b/>
        </w:rPr>
        <w:t>Gillies M</w:t>
      </w:r>
      <w:r w:rsidRPr="0040284E">
        <w:t xml:space="preserve">, Brian G, La </w:t>
      </w:r>
      <w:proofErr w:type="spellStart"/>
      <w:r w:rsidRPr="0040284E">
        <w:t>Nauze</w:t>
      </w:r>
      <w:proofErr w:type="spellEnd"/>
      <w:r w:rsidRPr="0040284E">
        <w:t xml:space="preserve"> J. Low-cost intraocular lenses for cataract patients. Lancet </w:t>
      </w:r>
      <w:proofErr w:type="gramStart"/>
      <w:r w:rsidRPr="0040284E">
        <w:t>1997;349:885</w:t>
      </w:r>
      <w:proofErr w:type="gramEnd"/>
      <w:r w:rsidRPr="0040284E">
        <w:t>-6</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w:t>
      </w:r>
      <w:proofErr w:type="spellStart"/>
      <w:r w:rsidRPr="0040284E">
        <w:t>Su</w:t>
      </w:r>
      <w:proofErr w:type="spellEnd"/>
      <w:r w:rsidRPr="0040284E">
        <w:t xml:space="preserve"> T, </w:t>
      </w:r>
      <w:proofErr w:type="spellStart"/>
      <w:r w:rsidRPr="0040284E">
        <w:t>Stayt</w:t>
      </w:r>
      <w:proofErr w:type="spellEnd"/>
      <w:r w:rsidRPr="0040284E">
        <w:t xml:space="preserve"> J, Simpson JM, Naidoo D, </w:t>
      </w:r>
      <w:proofErr w:type="spellStart"/>
      <w:r w:rsidRPr="0040284E">
        <w:t>Salonikas</w:t>
      </w:r>
      <w:proofErr w:type="spellEnd"/>
      <w:r w:rsidRPr="0040284E">
        <w:t xml:space="preserve"> C. Effect of high glucose on permeability of retinal capillary endothelium in vitro. Invest </w:t>
      </w:r>
      <w:proofErr w:type="spellStart"/>
      <w:r w:rsidRPr="0040284E">
        <w:t>Ophthalmol</w:t>
      </w:r>
      <w:proofErr w:type="spellEnd"/>
      <w:r w:rsidRPr="0040284E">
        <w:t xml:space="preserve"> Vis Sci </w:t>
      </w:r>
      <w:proofErr w:type="gramStart"/>
      <w:r w:rsidRPr="0040284E">
        <w:t>1997;38:635</w:t>
      </w:r>
      <w:proofErr w:type="gramEnd"/>
      <w:r w:rsidRPr="0040284E">
        <w:t>-42</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Francis IC, McCluskey PJ, </w:t>
      </w:r>
      <w:r w:rsidRPr="0040284E">
        <w:rPr>
          <w:b/>
        </w:rPr>
        <w:t>Gillies M</w:t>
      </w:r>
      <w:r w:rsidRPr="0040284E">
        <w:t xml:space="preserve">, Wakefield D, Walls RS. Diagnosis of the conjunctival biopsy in OCP. Ophthalmology </w:t>
      </w:r>
      <w:proofErr w:type="gramStart"/>
      <w:r w:rsidRPr="0040284E">
        <w:t>1996;103:543</w:t>
      </w:r>
      <w:proofErr w:type="gramEnd"/>
      <w:r w:rsidRPr="0040284E">
        <w:t>-4</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The society journal (Editorial). Aust NZ J </w:t>
      </w:r>
      <w:proofErr w:type="spellStart"/>
      <w:r w:rsidRPr="0040284E">
        <w:t>Ophthalmol</w:t>
      </w:r>
      <w:proofErr w:type="spellEnd"/>
      <w:r w:rsidRPr="0040284E">
        <w:t xml:space="preserve"> </w:t>
      </w:r>
      <w:proofErr w:type="gramStart"/>
      <w:r w:rsidRPr="0040284E">
        <w:t>1996;24:1</w:t>
      </w:r>
      <w:proofErr w:type="gramEnd"/>
      <w:r w:rsidRPr="0040284E">
        <w:t xml:space="preserve">-2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Francis I, McCluskey P, Wakefield D. Local interferon alpha 2b for ocular cicatricial pemphigoid. Br J </w:t>
      </w:r>
      <w:proofErr w:type="spellStart"/>
      <w:r w:rsidRPr="0040284E">
        <w:t>Ophthalmol</w:t>
      </w:r>
      <w:proofErr w:type="spellEnd"/>
      <w:r w:rsidRPr="0040284E">
        <w:t xml:space="preserve"> </w:t>
      </w:r>
      <w:proofErr w:type="gramStart"/>
      <w:r w:rsidRPr="0040284E">
        <w:t>1996;80:927</w:t>
      </w:r>
      <w:proofErr w:type="gramEnd"/>
      <w:r w:rsidRPr="0040284E">
        <w:t xml:space="preserve">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Art or </w:t>
      </w:r>
      <w:proofErr w:type="gramStart"/>
      <w:r w:rsidRPr="0040284E">
        <w:t>science ?</w:t>
      </w:r>
      <w:proofErr w:type="gramEnd"/>
      <w:r w:rsidRPr="0040284E">
        <w:t xml:space="preserve"> (Editorial) Aust NZ J </w:t>
      </w:r>
      <w:proofErr w:type="spellStart"/>
      <w:r w:rsidRPr="0040284E">
        <w:t>Ophthalmol</w:t>
      </w:r>
      <w:proofErr w:type="spellEnd"/>
      <w:r w:rsidRPr="0040284E">
        <w:t xml:space="preserve"> </w:t>
      </w:r>
      <w:proofErr w:type="gramStart"/>
      <w:r w:rsidRPr="0040284E">
        <w:t>1996;24:83</w:t>
      </w:r>
      <w:proofErr w:type="gramEnd"/>
      <w:r w:rsidRPr="0040284E">
        <w:t xml:space="preserve">-4 </w:t>
      </w:r>
    </w:p>
    <w:p w:rsidR="00653CB2" w:rsidRPr="0040284E" w:rsidRDefault="00653CB2" w:rsidP="00653CB2">
      <w:pPr>
        <w:pStyle w:val="ListParagraph"/>
        <w:spacing w:line="240" w:lineRule="auto"/>
        <w:rPr>
          <w:b/>
          <w:lang w:val="sv-SE"/>
        </w:rPr>
      </w:pPr>
    </w:p>
    <w:p w:rsidR="00653CB2" w:rsidRPr="0040284E" w:rsidRDefault="00653CB2" w:rsidP="00653CB2">
      <w:pPr>
        <w:numPr>
          <w:ilvl w:val="0"/>
          <w:numId w:val="24"/>
        </w:numPr>
        <w:spacing w:after="0" w:line="240" w:lineRule="auto"/>
        <w:ind w:hanging="436"/>
        <w:rPr>
          <w:rFonts w:cs="Arial"/>
        </w:rPr>
      </w:pPr>
      <w:r w:rsidRPr="0040284E">
        <w:rPr>
          <w:b/>
          <w:lang w:val="sv-SE"/>
        </w:rPr>
        <w:t>Gillies MC</w:t>
      </w:r>
      <w:r w:rsidRPr="0040284E">
        <w:rPr>
          <w:lang w:val="sv-SE"/>
        </w:rPr>
        <w:t xml:space="preserve">, Garrett SKM, Shina SM, Morlet N, Taylor HR. </w:t>
      </w:r>
      <w:r w:rsidRPr="0040284E">
        <w:t xml:space="preserve">Topical interferon alpha 2 for corneal haze after excimer laser </w:t>
      </w:r>
      <w:proofErr w:type="gramStart"/>
      <w:r w:rsidRPr="0040284E">
        <w:t>photorefractive  keratectomy</w:t>
      </w:r>
      <w:proofErr w:type="gramEnd"/>
      <w:r w:rsidRPr="0040284E">
        <w:t xml:space="preserve">. J Cataract Refract Surg </w:t>
      </w:r>
      <w:proofErr w:type="gramStart"/>
      <w:r w:rsidRPr="0040284E">
        <w:t>1996;22:891</w:t>
      </w:r>
      <w:proofErr w:type="gramEnd"/>
      <w:r w:rsidRPr="0040284E">
        <w:t xml:space="preserve">-900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lastRenderedPageBreak/>
        <w:t xml:space="preserve"> Gillies MC</w:t>
      </w:r>
      <w:r w:rsidRPr="0040284E">
        <w:t xml:space="preserve">. Potential uses of interferon in ophthalmological disorders. Clin </w:t>
      </w:r>
      <w:proofErr w:type="spellStart"/>
      <w:r w:rsidRPr="0040284E">
        <w:t>Immunother</w:t>
      </w:r>
      <w:proofErr w:type="spellEnd"/>
      <w:r w:rsidRPr="0040284E">
        <w:t xml:space="preserve"> </w:t>
      </w:r>
      <w:proofErr w:type="gramStart"/>
      <w:r w:rsidRPr="0040284E">
        <w:t>1996;6:383</w:t>
      </w:r>
      <w:proofErr w:type="gramEnd"/>
      <w:r w:rsidRPr="0040284E">
        <w:t xml:space="preserve">-94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Goldberg I. Standards (Editorial). Aust NZ J </w:t>
      </w:r>
      <w:proofErr w:type="spellStart"/>
      <w:r w:rsidRPr="0040284E">
        <w:t>Ophthalmol</w:t>
      </w:r>
      <w:proofErr w:type="spellEnd"/>
      <w:r w:rsidRPr="0040284E">
        <w:t xml:space="preserve">, 1996;24:166-7 </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r w:rsidRPr="0040284E">
        <w:t xml:space="preserve">Sarks SH, Sarks JP, Arnold JJ, </w:t>
      </w:r>
      <w:r w:rsidRPr="0040284E">
        <w:rPr>
          <w:b/>
        </w:rPr>
        <w:t>Gillies MC</w:t>
      </w:r>
      <w:r w:rsidRPr="0040284E">
        <w:t xml:space="preserve">, Walter CJ. Prophylactic </w:t>
      </w:r>
      <w:proofErr w:type="spellStart"/>
      <w:r w:rsidRPr="0040284E">
        <w:t>perifoveal</w:t>
      </w:r>
      <w:proofErr w:type="spellEnd"/>
      <w:r w:rsidRPr="0040284E">
        <w:t xml:space="preserve"> laser treatment of soft drusen. Aust NZ J </w:t>
      </w:r>
      <w:proofErr w:type="spellStart"/>
      <w:r w:rsidRPr="0040284E">
        <w:t>Ophthalmol</w:t>
      </w:r>
      <w:proofErr w:type="spellEnd"/>
      <w:r w:rsidRPr="0040284E">
        <w:t xml:space="preserve"> </w:t>
      </w:r>
      <w:proofErr w:type="gramStart"/>
      <w:r w:rsidRPr="0040284E">
        <w:t>1996;24:15</w:t>
      </w:r>
      <w:proofErr w:type="gramEnd"/>
      <w:r w:rsidRPr="0040284E">
        <w:t xml:space="preserve">-26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and </w:t>
      </w:r>
      <w:proofErr w:type="spellStart"/>
      <w:r w:rsidRPr="0040284E">
        <w:t>Su</w:t>
      </w:r>
      <w:proofErr w:type="spellEnd"/>
      <w:r w:rsidRPr="0040284E">
        <w:t xml:space="preserve"> T: Interferon alpha 2b enhances barrier function of bovine retinal microvascular endothelium in vitro.  </w:t>
      </w:r>
      <w:proofErr w:type="spellStart"/>
      <w:r w:rsidRPr="0040284E">
        <w:t>Microvasc</w:t>
      </w:r>
      <w:proofErr w:type="spellEnd"/>
      <w:r w:rsidRPr="0040284E">
        <w:t xml:space="preserve"> Res </w:t>
      </w:r>
      <w:proofErr w:type="gramStart"/>
      <w:r w:rsidRPr="0040284E">
        <w:t>1995;49:277</w:t>
      </w:r>
      <w:proofErr w:type="gramEnd"/>
      <w:r w:rsidRPr="0040284E">
        <w:t xml:space="preserve">-288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w:t>
      </w:r>
      <w:proofErr w:type="spellStart"/>
      <w:r w:rsidRPr="0040284E">
        <w:t>Su</w:t>
      </w:r>
      <w:proofErr w:type="spellEnd"/>
      <w:r w:rsidRPr="0040284E">
        <w:t xml:space="preserve"> T and Naidoo D: Electrical resistance and macromolecular permeability of retinal capillary endothelial cells in vitro.  </w:t>
      </w:r>
      <w:proofErr w:type="spellStart"/>
      <w:r w:rsidRPr="0040284E">
        <w:t>Curr</w:t>
      </w:r>
      <w:proofErr w:type="spellEnd"/>
      <w:r w:rsidRPr="0040284E">
        <w:t xml:space="preserve"> Eye Res </w:t>
      </w:r>
      <w:proofErr w:type="gramStart"/>
      <w:r w:rsidRPr="0040284E">
        <w:t>1995;14:435</w:t>
      </w:r>
      <w:proofErr w:type="gramEnd"/>
      <w:r w:rsidRPr="0040284E">
        <w:t xml:space="preserve">-42 </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 xml:space="preserve"> Gillies M</w:t>
      </w:r>
      <w:r w:rsidRPr="0040284E">
        <w:t xml:space="preserve">, Sarks J, Beaumont P, </w:t>
      </w:r>
      <w:proofErr w:type="spellStart"/>
      <w:r w:rsidRPr="0040284E">
        <w:t>Hunyor</w:t>
      </w:r>
      <w:proofErr w:type="spellEnd"/>
      <w:r w:rsidRPr="0040284E">
        <w:t xml:space="preserve"> </w:t>
      </w:r>
      <w:proofErr w:type="gramStart"/>
      <w:r w:rsidRPr="0040284E">
        <w:t>A,  McKay</w:t>
      </w:r>
      <w:proofErr w:type="gramEnd"/>
      <w:r w:rsidRPr="0040284E">
        <w:t xml:space="preserve"> D, Kearns M, McClusky P, and Sarks S: Treatment of choroidal </w:t>
      </w:r>
      <w:proofErr w:type="spellStart"/>
      <w:r w:rsidRPr="0040284E">
        <w:t>neovascularisation</w:t>
      </w:r>
      <w:proofErr w:type="spellEnd"/>
      <w:r w:rsidRPr="0040284E">
        <w:t xml:space="preserve"> in Age Related Macular Degeneration with interferon alpha 2a and 2b.  Br J </w:t>
      </w:r>
      <w:proofErr w:type="spellStart"/>
      <w:r w:rsidRPr="0040284E">
        <w:t>Ophthalmol</w:t>
      </w:r>
      <w:proofErr w:type="spellEnd"/>
      <w:r w:rsidRPr="0040284E">
        <w:t xml:space="preserve"> </w:t>
      </w:r>
      <w:proofErr w:type="gramStart"/>
      <w:r w:rsidRPr="0040284E">
        <w:t>1993;77:759</w:t>
      </w:r>
      <w:proofErr w:type="gramEnd"/>
      <w:r w:rsidRPr="0040284E">
        <w:t>-765</w:t>
      </w:r>
    </w:p>
    <w:p w:rsidR="00653CB2" w:rsidRPr="0040284E" w:rsidRDefault="00653CB2" w:rsidP="00653CB2">
      <w:pPr>
        <w:pStyle w:val="ListParagraph"/>
        <w:spacing w:line="240" w:lineRule="auto"/>
      </w:pPr>
    </w:p>
    <w:p w:rsidR="00653CB2" w:rsidRPr="0040284E" w:rsidRDefault="00653CB2" w:rsidP="00653CB2">
      <w:pPr>
        <w:numPr>
          <w:ilvl w:val="0"/>
          <w:numId w:val="24"/>
        </w:numPr>
        <w:spacing w:after="0" w:line="240" w:lineRule="auto"/>
        <w:ind w:hanging="436"/>
        <w:rPr>
          <w:rFonts w:cs="Arial"/>
        </w:rPr>
      </w:pPr>
      <w:proofErr w:type="spellStart"/>
      <w:r w:rsidRPr="0040284E">
        <w:t>Morlet</w:t>
      </w:r>
      <w:proofErr w:type="spellEnd"/>
      <w:r w:rsidRPr="0040284E">
        <w:t xml:space="preserve"> N, </w:t>
      </w:r>
      <w:r w:rsidRPr="0040284E">
        <w:rPr>
          <w:b/>
        </w:rPr>
        <w:t>Gillies MC</w:t>
      </w:r>
      <w:r w:rsidRPr="0040284E">
        <w:t xml:space="preserve">, Crouch R and Maloof T: Effect of topical interferon-alpha 2b on corneal haze after excimer laser photorefractive keratectomy in rabbits.  </w:t>
      </w:r>
      <w:r w:rsidRPr="0040284E">
        <w:rPr>
          <w:rFonts w:cs="Arial"/>
        </w:rPr>
        <w:t xml:space="preserve">Refract Corneal Surg. </w:t>
      </w:r>
      <w:proofErr w:type="gramStart"/>
      <w:r w:rsidRPr="0040284E">
        <w:rPr>
          <w:rFonts w:cs="Arial"/>
        </w:rPr>
        <w:t>1993;9:443</w:t>
      </w:r>
      <w:proofErr w:type="gramEnd"/>
      <w:r w:rsidRPr="0040284E">
        <w:rPr>
          <w:rFonts w:cs="Arial"/>
        </w:rPr>
        <w:t>-51.</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and </w:t>
      </w:r>
      <w:proofErr w:type="spellStart"/>
      <w:r w:rsidRPr="0040284E">
        <w:t>Su</w:t>
      </w:r>
      <w:proofErr w:type="spellEnd"/>
      <w:r w:rsidRPr="0040284E">
        <w:t xml:space="preserve"> T: </w:t>
      </w:r>
      <w:proofErr w:type="spellStart"/>
      <w:r w:rsidRPr="0040284E">
        <w:t>Hyperglycaemia</w:t>
      </w:r>
      <w:proofErr w:type="spellEnd"/>
      <w:r w:rsidRPr="0040284E">
        <w:t xml:space="preserve"> inhibits pericyte contractility in vitro.  </w:t>
      </w:r>
      <w:r w:rsidRPr="0040284E">
        <w:rPr>
          <w:rFonts w:cs="Arial"/>
        </w:rPr>
        <w:t xml:space="preserve">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1993;34:3396</w:t>
      </w:r>
      <w:proofErr w:type="gramEnd"/>
      <w:r w:rsidRPr="0040284E">
        <w:rPr>
          <w:rFonts w:cs="Arial"/>
        </w:rPr>
        <w:t>-401.</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w:t>
      </w:r>
      <w:r w:rsidRPr="0040284E">
        <w:t xml:space="preserve">, Goldberg I, Young S, </w:t>
      </w:r>
      <w:proofErr w:type="spellStart"/>
      <w:r w:rsidRPr="0040284E">
        <w:t>Su</w:t>
      </w:r>
      <w:proofErr w:type="spellEnd"/>
      <w:r w:rsidRPr="0040284E">
        <w:t xml:space="preserve"> T: Glaucoma filtering surgery with interferon alpha 2b</w:t>
      </w:r>
      <w:r w:rsidRPr="0040284E">
        <w:rPr>
          <w:rFonts w:cs="Courier New"/>
          <w:b/>
        </w:rPr>
        <w:t xml:space="preserve"> </w:t>
      </w:r>
      <w:r w:rsidRPr="0040284E">
        <w:rPr>
          <w:rFonts w:cs="Arial"/>
        </w:rPr>
        <w:t xml:space="preserve">J Glaucoma. </w:t>
      </w:r>
      <w:proofErr w:type="gramStart"/>
      <w:r w:rsidRPr="0040284E">
        <w:rPr>
          <w:rFonts w:cs="Arial"/>
        </w:rPr>
        <w:t>1993 ;</w:t>
      </w:r>
      <w:proofErr w:type="gramEnd"/>
      <w:r w:rsidRPr="0040284E">
        <w:rPr>
          <w:rFonts w:cs="Arial"/>
        </w:rPr>
        <w:t>2:229-35.</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w:t>
      </w:r>
      <w:proofErr w:type="spellStart"/>
      <w:r w:rsidRPr="0040284E">
        <w:t>Su</w:t>
      </w:r>
      <w:proofErr w:type="spellEnd"/>
      <w:r w:rsidRPr="0040284E">
        <w:t xml:space="preserve"> T, </w:t>
      </w:r>
      <w:proofErr w:type="spellStart"/>
      <w:r w:rsidRPr="0040284E">
        <w:t>Sarossy</w:t>
      </w:r>
      <w:proofErr w:type="spellEnd"/>
      <w:r w:rsidRPr="0040284E">
        <w:t xml:space="preserve"> MG and Hollows FC. Interferon alpha 2b prevents fetal calf serum induced proliferation of Tenon's capsule fibroblasts in vitro.  </w:t>
      </w:r>
      <w:proofErr w:type="spellStart"/>
      <w:r w:rsidRPr="0040284E">
        <w:rPr>
          <w:rFonts w:cs="Arial"/>
        </w:rPr>
        <w:t>Graefes</w:t>
      </w:r>
      <w:proofErr w:type="spellEnd"/>
      <w:r w:rsidRPr="0040284E">
        <w:rPr>
          <w:rFonts w:cs="Arial"/>
        </w:rPr>
        <w:t xml:space="preserve"> Arch Clin Exp </w:t>
      </w:r>
      <w:proofErr w:type="spellStart"/>
      <w:r w:rsidRPr="0040284E">
        <w:rPr>
          <w:rFonts w:cs="Arial"/>
        </w:rPr>
        <w:t>Ophthalmol</w:t>
      </w:r>
      <w:proofErr w:type="spellEnd"/>
      <w:r w:rsidRPr="0040284E">
        <w:rPr>
          <w:rFonts w:cs="Arial"/>
        </w:rPr>
        <w:t xml:space="preserve">. </w:t>
      </w:r>
      <w:proofErr w:type="gramStart"/>
      <w:r w:rsidRPr="0040284E">
        <w:rPr>
          <w:rFonts w:cs="Arial"/>
        </w:rPr>
        <w:t>1993;231:118</w:t>
      </w:r>
      <w:proofErr w:type="gramEnd"/>
      <w:r w:rsidRPr="0040284E">
        <w:rPr>
          <w:rFonts w:cs="Arial"/>
        </w:rPr>
        <w:t>-21.</w:t>
      </w:r>
    </w:p>
    <w:p w:rsidR="00653CB2" w:rsidRPr="0040284E" w:rsidRDefault="00653CB2" w:rsidP="00653CB2">
      <w:pPr>
        <w:pStyle w:val="ListParagraph"/>
        <w:spacing w:line="240" w:lineRule="auto"/>
        <w:rPr>
          <w:lang w:val="fr-FR"/>
        </w:rPr>
      </w:pPr>
    </w:p>
    <w:p w:rsidR="00653CB2" w:rsidRPr="0040284E" w:rsidRDefault="00653CB2" w:rsidP="00653CB2">
      <w:pPr>
        <w:numPr>
          <w:ilvl w:val="0"/>
          <w:numId w:val="24"/>
        </w:numPr>
        <w:spacing w:after="0" w:line="240" w:lineRule="auto"/>
        <w:ind w:hanging="436"/>
        <w:rPr>
          <w:rFonts w:cs="Arial"/>
        </w:rPr>
      </w:pPr>
      <w:r w:rsidRPr="0040284E">
        <w:rPr>
          <w:lang w:val="fr-FR"/>
        </w:rPr>
        <w:t xml:space="preserve">Su T and </w:t>
      </w:r>
      <w:r w:rsidRPr="0040284E">
        <w:rPr>
          <w:b/>
          <w:lang w:val="fr-FR"/>
        </w:rPr>
        <w:t>Gillies MC</w:t>
      </w:r>
      <w:r w:rsidRPr="0040284E">
        <w:rPr>
          <w:lang w:val="fr-FR"/>
        </w:rPr>
        <w:t xml:space="preserve">. </w:t>
      </w:r>
      <w:r w:rsidRPr="0040284E">
        <w:t>A simple method for the in vitro culture of human retinal capillary endothelial cells</w:t>
      </w:r>
      <w:r w:rsidRPr="0040284E">
        <w:rPr>
          <w:rFonts w:cs="Arial"/>
        </w:rPr>
        <w:t xml:space="preserve">.  Invest </w:t>
      </w:r>
      <w:proofErr w:type="spellStart"/>
      <w:r w:rsidRPr="0040284E">
        <w:rPr>
          <w:rFonts w:cs="Arial"/>
        </w:rPr>
        <w:t>Ophthalmol</w:t>
      </w:r>
      <w:proofErr w:type="spellEnd"/>
      <w:r w:rsidRPr="0040284E">
        <w:rPr>
          <w:rFonts w:cs="Arial"/>
        </w:rPr>
        <w:t xml:space="preserve"> Vis Sci. </w:t>
      </w:r>
      <w:proofErr w:type="gramStart"/>
      <w:r w:rsidRPr="0040284E">
        <w:rPr>
          <w:rFonts w:cs="Arial"/>
        </w:rPr>
        <w:t>1992;33:2809</w:t>
      </w:r>
      <w:proofErr w:type="gramEnd"/>
      <w:r w:rsidRPr="0040284E">
        <w:rPr>
          <w:rFonts w:cs="Arial"/>
        </w:rPr>
        <w:t>-13.</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and </w:t>
      </w:r>
      <w:proofErr w:type="spellStart"/>
      <w:r w:rsidRPr="0040284E">
        <w:t>Su</w:t>
      </w:r>
      <w:proofErr w:type="spellEnd"/>
      <w:r w:rsidRPr="0040284E">
        <w:t xml:space="preserve"> T. Cytokines, fibrosis and the failure of glaucoma filtering surgery.  Aust NZ J </w:t>
      </w:r>
      <w:proofErr w:type="spellStart"/>
      <w:r w:rsidRPr="0040284E">
        <w:t>Ophthalmol</w:t>
      </w:r>
      <w:proofErr w:type="spellEnd"/>
      <w:r w:rsidRPr="0040284E">
        <w:t>, 1991;19:299-303.</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and Mandel TE. The evolution of function and response to challenge and pregnancy of </w:t>
      </w:r>
      <w:proofErr w:type="spellStart"/>
      <w:r w:rsidRPr="0040284E">
        <w:t>portally</w:t>
      </w:r>
      <w:proofErr w:type="spellEnd"/>
      <w:r w:rsidRPr="0040284E">
        <w:t xml:space="preserve"> and systemically placed islet cell grafts in streptozotocin diabetic mice.  Metabolism.1990;39:1253-8</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and Mandel TE. The prevention of diabetic retinal and renal basement membrane thickening in mice by fetal islet cell allografts.  Aust NZ J </w:t>
      </w:r>
      <w:proofErr w:type="spellStart"/>
      <w:r w:rsidRPr="0040284E">
        <w:t>Ophthalmol</w:t>
      </w:r>
      <w:proofErr w:type="spellEnd"/>
      <w:r w:rsidRPr="0040284E">
        <w:t xml:space="preserve"> </w:t>
      </w:r>
      <w:proofErr w:type="gramStart"/>
      <w:r w:rsidRPr="0040284E">
        <w:t>1990;18:27</w:t>
      </w:r>
      <w:proofErr w:type="gramEnd"/>
      <w:r w:rsidRPr="0040284E">
        <w:t>-32</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lastRenderedPageBreak/>
        <w:t>Gillies MC</w:t>
      </w:r>
      <w:r w:rsidRPr="0040284E">
        <w:t xml:space="preserve"> and Mandel TE. Chronic </w:t>
      </w:r>
      <w:proofErr w:type="spellStart"/>
      <w:r w:rsidRPr="0040284E">
        <w:t>hyperglycaemia</w:t>
      </w:r>
      <w:proofErr w:type="spellEnd"/>
      <w:r w:rsidRPr="0040284E">
        <w:t xml:space="preserve"> in mice does not adversely affect islet cell allograft function. Transplantation </w:t>
      </w:r>
      <w:proofErr w:type="gramStart"/>
      <w:r w:rsidRPr="0040284E">
        <w:t>1989;48:523</w:t>
      </w:r>
      <w:proofErr w:type="gramEnd"/>
      <w:r w:rsidRPr="0040284E">
        <w:t>-</w:t>
      </w:r>
      <w:r w:rsidRPr="0040284E">
        <w:rPr>
          <w:rFonts w:cs="Arial"/>
        </w:rPr>
        <w:t>4</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The effect of islet cell allografts on diabetic microvascular disease in mice. PhD thesis, Melbourne University, Parkville, Victoria.</w:t>
      </w:r>
    </w:p>
    <w:p w:rsidR="00653CB2" w:rsidRPr="0040284E" w:rsidRDefault="00653CB2" w:rsidP="00653CB2">
      <w:pPr>
        <w:pStyle w:val="ListParagraph"/>
        <w:spacing w:line="240" w:lineRule="auto"/>
        <w:rPr>
          <w:b/>
        </w:rPr>
      </w:pPr>
    </w:p>
    <w:p w:rsidR="00653CB2" w:rsidRPr="0040284E" w:rsidRDefault="00653CB2" w:rsidP="00653CB2">
      <w:pPr>
        <w:numPr>
          <w:ilvl w:val="0"/>
          <w:numId w:val="24"/>
        </w:numPr>
        <w:spacing w:after="0" w:line="240" w:lineRule="auto"/>
        <w:ind w:hanging="436"/>
        <w:rPr>
          <w:rFonts w:cs="Arial"/>
        </w:rPr>
      </w:pPr>
      <w:r w:rsidRPr="0040284E">
        <w:rPr>
          <w:b/>
        </w:rPr>
        <w:t>Gillies MC</w:t>
      </w:r>
      <w:r w:rsidRPr="0040284E">
        <w:t xml:space="preserve"> and Mandel TE. The response to </w:t>
      </w:r>
      <w:proofErr w:type="spellStart"/>
      <w:r w:rsidRPr="0040284E">
        <w:t>glycaemic</w:t>
      </w:r>
      <w:proofErr w:type="spellEnd"/>
      <w:r w:rsidRPr="0040284E">
        <w:t xml:space="preserve"> challenge of </w:t>
      </w:r>
      <w:proofErr w:type="spellStart"/>
      <w:r w:rsidRPr="0040284E">
        <w:t>portally</w:t>
      </w:r>
      <w:proofErr w:type="spellEnd"/>
      <w:r w:rsidRPr="0040284E">
        <w:t xml:space="preserve"> and systemically grafted fetal islet cell </w:t>
      </w:r>
      <w:proofErr w:type="spellStart"/>
      <w:r w:rsidRPr="0040284E">
        <w:t>isografts</w:t>
      </w:r>
      <w:proofErr w:type="spellEnd"/>
      <w:r w:rsidRPr="0040284E">
        <w:t xml:space="preserve">.  Trans Proc </w:t>
      </w:r>
      <w:proofErr w:type="gramStart"/>
      <w:r w:rsidRPr="0040284E">
        <w:t>1987;19:933</w:t>
      </w:r>
      <w:proofErr w:type="gramEnd"/>
    </w:p>
    <w:p w:rsidR="00653CB2" w:rsidRPr="0040284E" w:rsidRDefault="00653CB2" w:rsidP="00653CB2">
      <w:pPr>
        <w:pStyle w:val="ListParagraph"/>
        <w:spacing w:line="240" w:lineRule="auto"/>
      </w:pPr>
    </w:p>
    <w:p w:rsidR="00653CB2" w:rsidRPr="00653CB2" w:rsidRDefault="00653CB2" w:rsidP="00653CB2">
      <w:pPr>
        <w:numPr>
          <w:ilvl w:val="0"/>
          <w:numId w:val="24"/>
        </w:numPr>
        <w:spacing w:after="0" w:line="240" w:lineRule="auto"/>
        <w:ind w:hanging="436"/>
        <w:rPr>
          <w:rFonts w:cs="Arial"/>
        </w:rPr>
      </w:pPr>
      <w:proofErr w:type="spellStart"/>
      <w:r w:rsidRPr="0040284E">
        <w:t>Ihle</w:t>
      </w:r>
      <w:proofErr w:type="spellEnd"/>
      <w:r w:rsidRPr="0040284E">
        <w:t xml:space="preserve"> BU and </w:t>
      </w:r>
      <w:r w:rsidRPr="0040284E">
        <w:rPr>
          <w:b/>
        </w:rPr>
        <w:t>Gillies MC</w:t>
      </w:r>
      <w:r w:rsidRPr="0040284E">
        <w:t xml:space="preserve">. Scurvy and thrombocytopathy in a chronic hemodialysis patient.  Aust NZ J Med </w:t>
      </w:r>
      <w:proofErr w:type="gramStart"/>
      <w:r w:rsidRPr="0040284E">
        <w:t>1983;13:523</w:t>
      </w:r>
      <w:proofErr w:type="gramEnd"/>
    </w:p>
    <w:p w:rsidR="00653CB2" w:rsidRPr="0040284E" w:rsidRDefault="00653CB2" w:rsidP="00653CB2">
      <w:pPr>
        <w:spacing w:line="240" w:lineRule="auto"/>
        <w:rPr>
          <w:u w:val="single"/>
        </w:rPr>
      </w:pPr>
    </w:p>
    <w:p w:rsidR="00653CB2" w:rsidRPr="00720802" w:rsidRDefault="00720802" w:rsidP="00653CB2">
      <w:pPr>
        <w:spacing w:line="240" w:lineRule="auto"/>
        <w:rPr>
          <w:b/>
          <w:i/>
          <w:color w:val="7F7F7F" w:themeColor="text1" w:themeTint="80"/>
          <w:sz w:val="24"/>
          <w:szCs w:val="24"/>
        </w:rPr>
      </w:pPr>
      <w:r w:rsidRPr="00720802">
        <w:rPr>
          <w:b/>
          <w:i/>
          <w:color w:val="7F7F7F" w:themeColor="text1" w:themeTint="80"/>
          <w:sz w:val="24"/>
          <w:szCs w:val="24"/>
        </w:rPr>
        <w:t>BOOK CHAPTERS</w:t>
      </w:r>
    </w:p>
    <w:p w:rsidR="00653CB2" w:rsidRPr="0040284E" w:rsidRDefault="00653CB2" w:rsidP="00653CB2">
      <w:pPr>
        <w:spacing w:line="240" w:lineRule="auto"/>
        <w:rPr>
          <w:u w:val="single"/>
        </w:rPr>
      </w:pPr>
    </w:p>
    <w:p w:rsidR="00653CB2" w:rsidRPr="0040284E" w:rsidRDefault="00653CB2" w:rsidP="00653CB2">
      <w:pPr>
        <w:numPr>
          <w:ilvl w:val="0"/>
          <w:numId w:val="23"/>
        </w:numPr>
        <w:spacing w:after="0" w:line="240" w:lineRule="auto"/>
        <w:rPr>
          <w:color w:val="000000"/>
          <w:lang w:val="en-AU"/>
        </w:rPr>
      </w:pPr>
      <w:r w:rsidRPr="0040284E">
        <w:rPr>
          <w:color w:val="000000"/>
          <w:lang w:val="en-AU"/>
        </w:rPr>
        <w:t xml:space="preserve">Sutter FKP, </w:t>
      </w:r>
      <w:r w:rsidRPr="0040284E">
        <w:rPr>
          <w:b/>
          <w:color w:val="000000"/>
          <w:lang w:val="en-AU"/>
        </w:rPr>
        <w:t>Gillies MC</w:t>
      </w:r>
      <w:r w:rsidRPr="0040284E">
        <w:rPr>
          <w:color w:val="000000"/>
          <w:lang w:val="en-AU"/>
        </w:rPr>
        <w:t xml:space="preserve">, </w:t>
      </w:r>
      <w:proofErr w:type="spellStart"/>
      <w:r w:rsidRPr="0040284E">
        <w:rPr>
          <w:color w:val="000000"/>
          <w:lang w:val="en-AU"/>
        </w:rPr>
        <w:t>Helbig</w:t>
      </w:r>
      <w:proofErr w:type="spellEnd"/>
      <w:r w:rsidRPr="0040284E">
        <w:rPr>
          <w:color w:val="000000"/>
          <w:lang w:val="en-AU"/>
        </w:rPr>
        <w:t xml:space="preserve"> H. Diabetic Macular </w:t>
      </w:r>
      <w:proofErr w:type="spellStart"/>
      <w:r w:rsidRPr="0040284E">
        <w:rPr>
          <w:color w:val="000000"/>
          <w:lang w:val="en-AU"/>
        </w:rPr>
        <w:t>Edema</w:t>
      </w:r>
      <w:proofErr w:type="spellEnd"/>
      <w:r w:rsidRPr="0040284E">
        <w:rPr>
          <w:color w:val="000000"/>
          <w:lang w:val="en-AU"/>
        </w:rPr>
        <w:t xml:space="preserve">: Current Treatments. In </w:t>
      </w:r>
      <w:proofErr w:type="spellStart"/>
      <w:r w:rsidRPr="0040284E">
        <w:rPr>
          <w:color w:val="000000"/>
          <w:lang w:val="en-AU"/>
        </w:rPr>
        <w:t>Holz</w:t>
      </w:r>
      <w:proofErr w:type="spellEnd"/>
      <w:r w:rsidRPr="0040284E">
        <w:rPr>
          <w:color w:val="000000"/>
          <w:lang w:val="en-AU"/>
        </w:rPr>
        <w:t xml:space="preserve">, FG, </w:t>
      </w:r>
      <w:proofErr w:type="spellStart"/>
      <w:r w:rsidRPr="0040284E">
        <w:rPr>
          <w:color w:val="000000"/>
          <w:lang w:val="en-AU"/>
        </w:rPr>
        <w:t>Spaide</w:t>
      </w:r>
      <w:proofErr w:type="spellEnd"/>
      <w:r w:rsidRPr="0040284E">
        <w:rPr>
          <w:color w:val="000000"/>
          <w:lang w:val="en-AU"/>
        </w:rPr>
        <w:t xml:space="preserve"> RF eds., Medical Retina. Springer-Verlag Berlin 2007</w:t>
      </w:r>
    </w:p>
    <w:p w:rsidR="00653CB2" w:rsidRPr="0040284E" w:rsidRDefault="00653CB2" w:rsidP="00653CB2">
      <w:pPr>
        <w:numPr>
          <w:ilvl w:val="0"/>
          <w:numId w:val="23"/>
        </w:numPr>
        <w:spacing w:after="0" w:line="240" w:lineRule="auto"/>
      </w:pPr>
      <w:r w:rsidRPr="0040284E">
        <w:t xml:space="preserve">Mohamed Q, </w:t>
      </w:r>
      <w:r w:rsidRPr="0040284E">
        <w:rPr>
          <w:b/>
        </w:rPr>
        <w:t>Gillies MC</w:t>
      </w:r>
      <w:r w:rsidRPr="0040284E">
        <w:t xml:space="preserve">, Wong TY. </w:t>
      </w:r>
      <w:r w:rsidRPr="0040284E">
        <w:rPr>
          <w:color w:val="000000"/>
        </w:rPr>
        <w:t xml:space="preserve">Management of Diabetic Retinopathy: A Systematic Review. </w:t>
      </w:r>
      <w:r w:rsidRPr="0040284E">
        <w:t xml:space="preserve">In: Scott IU, Flynn HW, </w:t>
      </w:r>
      <w:proofErr w:type="spellStart"/>
      <w:r w:rsidRPr="0040284E">
        <w:t>Smiddy</w:t>
      </w:r>
      <w:proofErr w:type="spellEnd"/>
      <w:r w:rsidRPr="0040284E">
        <w:t xml:space="preserve"> WE eds. Diabetes and Ocular Disease (Monograph 14), Second Edition, The Foundation of the American Academy of Ophthalmology. San Francisco 2008.</w:t>
      </w:r>
    </w:p>
    <w:p w:rsidR="00653CB2" w:rsidRPr="0040284E" w:rsidRDefault="00653CB2" w:rsidP="00653CB2">
      <w:pPr>
        <w:numPr>
          <w:ilvl w:val="0"/>
          <w:numId w:val="23"/>
        </w:numPr>
        <w:spacing w:after="0" w:line="240" w:lineRule="auto"/>
      </w:pPr>
      <w:r w:rsidRPr="0040284E">
        <w:rPr>
          <w:b/>
          <w:color w:val="000000"/>
          <w:lang w:val="en-AU"/>
        </w:rPr>
        <w:t>Gillies MC</w:t>
      </w:r>
      <w:r w:rsidRPr="0040284E">
        <w:t>. The role of intravitreal steroids in the management of diabetic retinopathy. In Duh E ed, Diabetic retinopathy, Humana. 2009</w:t>
      </w:r>
    </w:p>
    <w:p w:rsidR="00653CB2" w:rsidRPr="0040284E" w:rsidRDefault="00653CB2" w:rsidP="00653CB2">
      <w:pPr>
        <w:spacing w:line="240" w:lineRule="auto"/>
        <w:rPr>
          <w:rFonts w:cs="Arial"/>
          <w:u w:val="single"/>
        </w:rPr>
      </w:pPr>
    </w:p>
    <w:p w:rsidR="00653CB2" w:rsidRPr="00720802" w:rsidRDefault="00720802" w:rsidP="00653CB2">
      <w:pPr>
        <w:spacing w:line="240" w:lineRule="auto"/>
        <w:rPr>
          <w:rFonts w:cs="Arial"/>
          <w:b/>
          <w:i/>
          <w:sz w:val="24"/>
          <w:szCs w:val="24"/>
        </w:rPr>
      </w:pPr>
      <w:proofErr w:type="gramStart"/>
      <w:r w:rsidRPr="00720802">
        <w:rPr>
          <w:rFonts w:cs="Arial"/>
          <w:b/>
          <w:i/>
          <w:color w:val="7F7F7F" w:themeColor="text1" w:themeTint="80"/>
          <w:sz w:val="24"/>
          <w:szCs w:val="24"/>
        </w:rPr>
        <w:t>NON PEER</w:t>
      </w:r>
      <w:proofErr w:type="gramEnd"/>
      <w:r w:rsidRPr="00720802">
        <w:rPr>
          <w:rFonts w:cs="Arial"/>
          <w:b/>
          <w:i/>
          <w:color w:val="7F7F7F" w:themeColor="text1" w:themeTint="80"/>
          <w:sz w:val="24"/>
          <w:szCs w:val="24"/>
        </w:rPr>
        <w:t xml:space="preserve"> REVIEWED AND LAY-PRESS</w:t>
      </w:r>
    </w:p>
    <w:p w:rsidR="00653CB2" w:rsidRPr="0040284E" w:rsidRDefault="00653CB2" w:rsidP="00653CB2">
      <w:pPr>
        <w:spacing w:line="240" w:lineRule="auto"/>
        <w:rPr>
          <w:rFonts w:cs="Arial"/>
          <w:u w:val="single"/>
        </w:rPr>
      </w:pPr>
    </w:p>
    <w:p w:rsidR="00653CB2" w:rsidRPr="0040284E" w:rsidRDefault="00653CB2" w:rsidP="00653CB2">
      <w:pPr>
        <w:numPr>
          <w:ilvl w:val="0"/>
          <w:numId w:val="22"/>
        </w:numPr>
        <w:spacing w:after="0" w:line="240" w:lineRule="auto"/>
      </w:pPr>
      <w:r w:rsidRPr="0040284E">
        <w:t xml:space="preserve">Intravitreal Triamcinolone for AMD appears promising, but more studies needed. Ophthalmology Times July </w:t>
      </w:r>
      <w:proofErr w:type="gramStart"/>
      <w:r w:rsidRPr="0040284E">
        <w:t>1</w:t>
      </w:r>
      <w:proofErr w:type="gramEnd"/>
      <w:r w:rsidRPr="0040284E">
        <w:t xml:space="preserve"> 2002</w:t>
      </w:r>
    </w:p>
    <w:p w:rsidR="00653CB2" w:rsidRPr="0040284E" w:rsidRDefault="00653CB2" w:rsidP="00653CB2">
      <w:pPr>
        <w:numPr>
          <w:ilvl w:val="0"/>
          <w:numId w:val="22"/>
        </w:numPr>
        <w:spacing w:after="0" w:line="240" w:lineRule="auto"/>
      </w:pPr>
      <w:r w:rsidRPr="0040284E">
        <w:t xml:space="preserve">Treatments of Retinopathy. Diabetes Management Journal </w:t>
      </w:r>
      <w:proofErr w:type="gramStart"/>
      <w:r w:rsidRPr="0040284E">
        <w:t>2002;8:8</w:t>
      </w:r>
      <w:proofErr w:type="gramEnd"/>
    </w:p>
    <w:p w:rsidR="00653CB2" w:rsidRPr="0040284E" w:rsidRDefault="00653CB2" w:rsidP="00653CB2">
      <w:pPr>
        <w:numPr>
          <w:ilvl w:val="0"/>
          <w:numId w:val="22"/>
        </w:numPr>
        <w:spacing w:after="0" w:line="240" w:lineRule="auto"/>
      </w:pPr>
      <w:r w:rsidRPr="0040284E">
        <w:t xml:space="preserve">Until guidelines emerge, surgeons urge caution in </w:t>
      </w:r>
      <w:proofErr w:type="spellStart"/>
      <w:r w:rsidRPr="0040284E">
        <w:t>emplying</w:t>
      </w:r>
      <w:proofErr w:type="spellEnd"/>
      <w:r w:rsidRPr="0040284E">
        <w:t xml:space="preserve"> triamcinolone for AMD. Ocular Surgery News May 2003</w:t>
      </w:r>
    </w:p>
    <w:p w:rsidR="00653CB2" w:rsidRPr="0040284E" w:rsidRDefault="00653CB2" w:rsidP="00653CB2">
      <w:pPr>
        <w:numPr>
          <w:ilvl w:val="0"/>
          <w:numId w:val="22"/>
        </w:numPr>
        <w:spacing w:after="0" w:line="240" w:lineRule="auto"/>
      </w:pPr>
      <w:r w:rsidRPr="0040284E">
        <w:t xml:space="preserve">Intravitreal Triamcinolone for DME shows lasting efficacy. Diabetic Microvascular Complications Today </w:t>
      </w:r>
      <w:proofErr w:type="gramStart"/>
      <w:r w:rsidRPr="0040284E">
        <w:t>2005;2:28</w:t>
      </w:r>
      <w:proofErr w:type="gramEnd"/>
      <w:r w:rsidRPr="0040284E">
        <w:t>-29</w:t>
      </w:r>
    </w:p>
    <w:p w:rsidR="00653CB2" w:rsidRPr="0040284E" w:rsidRDefault="00653CB2" w:rsidP="00653CB2">
      <w:pPr>
        <w:numPr>
          <w:ilvl w:val="0"/>
          <w:numId w:val="22"/>
        </w:numPr>
        <w:spacing w:after="0" w:line="240" w:lineRule="auto"/>
      </w:pPr>
      <w:r w:rsidRPr="0040284E">
        <w:t xml:space="preserve">Steroids trial beats diabetes blindness. The Weekend Australian September 9-10, 2006, p22 (Health) </w:t>
      </w:r>
    </w:p>
    <w:p w:rsidR="00653CB2" w:rsidRPr="0040284E" w:rsidRDefault="00653CB2" w:rsidP="00653CB2">
      <w:pPr>
        <w:numPr>
          <w:ilvl w:val="0"/>
          <w:numId w:val="22"/>
        </w:numPr>
        <w:spacing w:after="0" w:line="240" w:lineRule="auto"/>
      </w:pPr>
      <w:r w:rsidRPr="0040284E">
        <w:t xml:space="preserve">New Developments in the management of Diabetic Retinopathy. Diabetes Management Journal </w:t>
      </w:r>
      <w:proofErr w:type="gramStart"/>
      <w:r w:rsidRPr="0040284E">
        <w:t>2007;19:10</w:t>
      </w:r>
      <w:proofErr w:type="gramEnd"/>
    </w:p>
    <w:p w:rsidR="00653CB2" w:rsidRPr="0040284E" w:rsidRDefault="00653CB2" w:rsidP="00653CB2">
      <w:pPr>
        <w:numPr>
          <w:ilvl w:val="0"/>
          <w:numId w:val="22"/>
        </w:numPr>
        <w:spacing w:after="0" w:line="240" w:lineRule="auto"/>
      </w:pPr>
      <w:r w:rsidRPr="0040284E">
        <w:t>Steroids treatment can prevent diabetic blindness: Sydney Eye Hospital Study. INSIGHT, September 2006</w:t>
      </w:r>
    </w:p>
    <w:p w:rsidR="00653CB2" w:rsidRPr="0040284E" w:rsidRDefault="00653CB2" w:rsidP="00653CB2">
      <w:pPr>
        <w:numPr>
          <w:ilvl w:val="0"/>
          <w:numId w:val="22"/>
        </w:numPr>
        <w:spacing w:after="0" w:line="240" w:lineRule="auto"/>
      </w:pPr>
      <w:r w:rsidRPr="0040284E">
        <w:t>The role of intravitreal steroids in the management of diabetic retinopathy. The Observatory 2007;1: 9-11.</w:t>
      </w:r>
    </w:p>
    <w:p w:rsidR="000C2C89" w:rsidRDefault="000C2C89" w:rsidP="00653CB2">
      <w:pPr>
        <w:pStyle w:val="Default"/>
        <w:rPr>
          <w:rFonts w:asciiTheme="minorHAnsi" w:hAnsiTheme="minorHAnsi"/>
        </w:rPr>
      </w:pPr>
    </w:p>
    <w:p w:rsidR="004D190D" w:rsidRDefault="004D190D" w:rsidP="00653CB2">
      <w:pPr>
        <w:pStyle w:val="Default"/>
        <w:rPr>
          <w:rFonts w:asciiTheme="minorHAnsi" w:hAnsiTheme="minorHAnsi"/>
        </w:rPr>
      </w:pPr>
    </w:p>
    <w:p w:rsidR="004D190D" w:rsidRDefault="004D190D" w:rsidP="00653CB2">
      <w:pPr>
        <w:pStyle w:val="Default"/>
        <w:rPr>
          <w:rFonts w:asciiTheme="minorHAnsi" w:hAnsiTheme="minorHAnsi"/>
        </w:rPr>
      </w:pPr>
    </w:p>
    <w:p w:rsidR="00A05E25" w:rsidRDefault="00A05E25" w:rsidP="00653CB2">
      <w:pPr>
        <w:pStyle w:val="Default"/>
        <w:rPr>
          <w:rFonts w:asciiTheme="minorHAnsi" w:hAnsiTheme="minorHAnsi"/>
        </w:rPr>
      </w:pPr>
    </w:p>
    <w:p w:rsidR="00653CB2" w:rsidRDefault="00653CB2" w:rsidP="00653CB2">
      <w:pPr>
        <w:pStyle w:val="Default"/>
        <w:rPr>
          <w:rFonts w:asciiTheme="minorHAnsi" w:hAnsiTheme="minorHAnsi"/>
        </w:rPr>
      </w:pPr>
    </w:p>
    <w:p w:rsidR="00653CB2" w:rsidRDefault="00653CB2" w:rsidP="00653CB2">
      <w:pPr>
        <w:pStyle w:val="Default"/>
        <w:rPr>
          <w:rFonts w:asciiTheme="minorHAnsi" w:hAnsiTheme="minorHAnsi"/>
        </w:rPr>
      </w:pPr>
    </w:p>
    <w:p w:rsidR="00653CB2" w:rsidRDefault="00653CB2" w:rsidP="00653CB2">
      <w:pPr>
        <w:pStyle w:val="Default"/>
        <w:rPr>
          <w:rFonts w:asciiTheme="minorHAnsi" w:hAnsiTheme="minorHAnsi"/>
        </w:rPr>
      </w:pPr>
    </w:p>
    <w:p w:rsidR="00653CB2" w:rsidRDefault="00653CB2" w:rsidP="00653CB2">
      <w:pPr>
        <w:pStyle w:val="Default"/>
        <w:rPr>
          <w:rFonts w:asciiTheme="minorHAnsi" w:hAnsiTheme="minorHAnsi"/>
        </w:rPr>
      </w:pPr>
    </w:p>
    <w:p w:rsidR="00653CB2" w:rsidRDefault="00653CB2" w:rsidP="00653CB2">
      <w:pPr>
        <w:pStyle w:val="Default"/>
        <w:rPr>
          <w:rFonts w:cs="Arial"/>
          <w:b/>
          <w:color w:val="7F7F7F" w:themeColor="text1" w:themeTint="80"/>
          <w:sz w:val="32"/>
        </w:rPr>
      </w:pPr>
      <w:r>
        <w:rPr>
          <w:b/>
          <w:noProof/>
          <w:color w:val="000000" w:themeColor="text1"/>
          <w:sz w:val="32"/>
          <w:lang w:eastAsia="zh-CN"/>
        </w:rPr>
        <w:lastRenderedPageBreak/>
        <mc:AlternateContent>
          <mc:Choice Requires="wps">
            <w:drawing>
              <wp:anchor distT="0" distB="0" distL="114300" distR="114300" simplePos="0" relativeHeight="251677696" behindDoc="0" locked="0" layoutInCell="1" allowOverlap="1" wp14:anchorId="5364E0F9" wp14:editId="60179A54">
                <wp:simplePos x="0" y="0"/>
                <wp:positionH relativeFrom="column">
                  <wp:posOffset>-520992</wp:posOffset>
                </wp:positionH>
                <wp:positionV relativeFrom="paragraph">
                  <wp:posOffset>-558342</wp:posOffset>
                </wp:positionV>
                <wp:extent cx="7854315" cy="569595"/>
                <wp:effectExtent l="0" t="0" r="13335" b="20955"/>
                <wp:wrapNone/>
                <wp:docPr id="18" name="Rectangle 18"/>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994EB" id="Rectangle 18" o:spid="_x0000_s1026" style="position:absolute;margin-left:-41pt;margin-top:-43.95pt;width:618.45pt;height: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" fillcolor="#5a5a5a [2109]" strokecolor="#5a5a5a [2109]" strokeweight="2pt"/>
            </w:pict>
          </mc:Fallback>
        </mc:AlternateContent>
      </w:r>
    </w:p>
    <w:p w:rsidR="00653CB2" w:rsidRDefault="00653CB2" w:rsidP="00653CB2">
      <w:pPr>
        <w:pStyle w:val="Default"/>
        <w:rPr>
          <w:rFonts w:cs="Arial"/>
          <w:b/>
          <w:color w:val="7F7F7F" w:themeColor="text1" w:themeTint="80"/>
          <w:sz w:val="32"/>
        </w:rPr>
      </w:pPr>
    </w:p>
    <w:p w:rsidR="00653CB2" w:rsidRDefault="00653CB2" w:rsidP="00653CB2">
      <w:pPr>
        <w:pStyle w:val="Default"/>
        <w:rPr>
          <w:rFonts w:cs="Arial"/>
          <w:b/>
          <w:color w:val="7F7F7F" w:themeColor="text1" w:themeTint="80"/>
          <w:sz w:val="32"/>
        </w:rPr>
      </w:pPr>
    </w:p>
    <w:p w:rsidR="00653CB2" w:rsidRDefault="00653CB2" w:rsidP="00653CB2">
      <w:pPr>
        <w:pStyle w:val="Default"/>
        <w:rPr>
          <w:rFonts w:cs="Arial"/>
          <w:b/>
          <w:color w:val="95B3D7" w:themeColor="accent1" w:themeTint="99"/>
          <w:sz w:val="32"/>
        </w:rPr>
      </w:pPr>
      <w:r w:rsidRPr="00720802">
        <w:rPr>
          <w:rFonts w:cs="Arial"/>
          <w:b/>
          <w:color w:val="95B3D7" w:themeColor="accent1" w:themeTint="99"/>
          <w:sz w:val="32"/>
        </w:rPr>
        <w:t>GRANTS</w:t>
      </w:r>
    </w:p>
    <w:p w:rsidR="00500520" w:rsidRDefault="00500520" w:rsidP="00653CB2">
      <w:pPr>
        <w:pStyle w:val="Default"/>
        <w:rPr>
          <w:rFonts w:cs="Arial"/>
          <w:b/>
          <w:color w:val="95B3D7" w:themeColor="accent1" w:themeTint="99"/>
          <w:sz w:val="32"/>
        </w:rPr>
      </w:pPr>
    </w:p>
    <w:p w:rsidR="00500520" w:rsidRPr="00500520" w:rsidRDefault="00500520" w:rsidP="00653CB2">
      <w:pPr>
        <w:pStyle w:val="Default"/>
        <w:rPr>
          <w:rFonts w:cs="Arial"/>
          <w:b/>
          <w:color w:val="7F7F7F" w:themeColor="text1" w:themeTint="80"/>
        </w:rPr>
      </w:pPr>
      <w:r w:rsidRPr="00500520">
        <w:rPr>
          <w:rFonts w:cs="Arial"/>
          <w:b/>
          <w:color w:val="7F7F7F" w:themeColor="text1" w:themeTint="80"/>
        </w:rPr>
        <w:t>COMPETITIVE</w:t>
      </w:r>
    </w:p>
    <w:p w:rsidR="00720802" w:rsidRDefault="00720802" w:rsidP="00653CB2">
      <w:pPr>
        <w:pStyle w:val="Default"/>
        <w:rPr>
          <w:rFonts w:cs="Arial"/>
          <w:b/>
          <w:color w:val="7F7F7F" w:themeColor="text1" w:themeTint="80"/>
          <w:sz w:val="32"/>
        </w:rPr>
      </w:pPr>
    </w:p>
    <w:p w:rsidR="00653CB2" w:rsidRPr="0040284E" w:rsidRDefault="00653CB2" w:rsidP="00653CB2">
      <w:pPr>
        <w:numPr>
          <w:ilvl w:val="0"/>
          <w:numId w:val="25"/>
        </w:numPr>
        <w:autoSpaceDE w:val="0"/>
        <w:autoSpaceDN w:val="0"/>
        <w:adjustRightInd w:val="0"/>
        <w:spacing w:after="0" w:line="240" w:lineRule="auto"/>
        <w:ind w:hanging="578"/>
        <w:rPr>
          <w:rFonts w:cs="Arial"/>
          <w:u w:val="single"/>
          <w:lang w:val="en-AU" w:eastAsia="en-AU"/>
        </w:rPr>
      </w:pPr>
      <w:r w:rsidRPr="0040284E">
        <w:rPr>
          <w:rFonts w:cs="Arial"/>
          <w:u w:val="single"/>
          <w:lang w:val="en-AU" w:eastAsia="en-AU"/>
        </w:rPr>
        <w:t>Researchers</w:t>
      </w:r>
      <w:r w:rsidRPr="0040284E">
        <w:rPr>
          <w:rFonts w:cs="Arial"/>
          <w:lang w:val="en-AU" w:eastAsia="en-AU"/>
        </w:rPr>
        <w:t>: Gillies MC, Shen W, Chung SH</w:t>
      </w:r>
    </w:p>
    <w:p w:rsidR="00653CB2" w:rsidRDefault="00653CB2" w:rsidP="00653CB2">
      <w:pPr>
        <w:autoSpaceDE w:val="0"/>
        <w:autoSpaceDN w:val="0"/>
        <w:adjustRightInd w:val="0"/>
        <w:spacing w:line="240" w:lineRule="auto"/>
        <w:ind w:left="720"/>
        <w:rPr>
          <w:rFonts w:cs="Arial"/>
          <w:u w:val="single"/>
          <w:lang w:val="en-AU" w:eastAsia="en-AU"/>
        </w:rPr>
      </w:pPr>
      <w:r w:rsidRPr="0040284E">
        <w:rPr>
          <w:rFonts w:cs="Arial"/>
          <w:u w:val="single"/>
          <w:lang w:val="en-AU" w:eastAsia="en-AU"/>
        </w:rPr>
        <w:t>Title</w:t>
      </w:r>
      <w:r w:rsidRPr="0040284E">
        <w:rPr>
          <w:rFonts w:cs="Arial"/>
          <w:lang w:val="en-AU" w:eastAsia="en-AU"/>
        </w:rPr>
        <w:t>: Differentiation of Muller glial cells from human stem cells for therapeutic use by promoting the Notch signalling pathway.</w:t>
      </w:r>
    </w:p>
    <w:p w:rsidR="00653CB2" w:rsidRPr="0040284E" w:rsidRDefault="00653CB2" w:rsidP="00653CB2">
      <w:pPr>
        <w:autoSpaceDE w:val="0"/>
        <w:autoSpaceDN w:val="0"/>
        <w:adjustRightInd w:val="0"/>
        <w:spacing w:line="240" w:lineRule="auto"/>
        <w:ind w:left="720"/>
        <w:rPr>
          <w:rFonts w:cs="Arial"/>
          <w:u w:val="single"/>
          <w:lang w:val="en-AU" w:eastAsia="en-AU"/>
        </w:rPr>
      </w:pPr>
      <w:r w:rsidRPr="0040284E">
        <w:rPr>
          <w:rFonts w:cs="Arial"/>
          <w:u w:val="single"/>
          <w:lang w:val="en-AU" w:eastAsia="en-AU"/>
        </w:rPr>
        <w:t>Source</w:t>
      </w:r>
      <w:r w:rsidRPr="0040284E">
        <w:rPr>
          <w:rFonts w:cs="Arial"/>
          <w:lang w:val="en-AU" w:eastAsia="en-AU"/>
        </w:rPr>
        <w:t>: CDIP Fund, the University of Sydney 2017 ($35,000)</w:t>
      </w:r>
    </w:p>
    <w:p w:rsidR="00653CB2" w:rsidRPr="0040284E" w:rsidRDefault="00653CB2" w:rsidP="00653CB2">
      <w:pPr>
        <w:autoSpaceDE w:val="0"/>
        <w:autoSpaceDN w:val="0"/>
        <w:adjustRightInd w:val="0"/>
        <w:spacing w:line="240" w:lineRule="auto"/>
        <w:rPr>
          <w:rFonts w:cs="Arial"/>
          <w:u w:val="single"/>
          <w:lang w:val="en-AU" w:eastAsia="en-AU"/>
        </w:rPr>
      </w:pPr>
    </w:p>
    <w:p w:rsidR="00653CB2" w:rsidRPr="0040284E" w:rsidRDefault="00653CB2" w:rsidP="00653CB2">
      <w:pPr>
        <w:numPr>
          <w:ilvl w:val="0"/>
          <w:numId w:val="25"/>
        </w:numPr>
        <w:autoSpaceDE w:val="0"/>
        <w:autoSpaceDN w:val="0"/>
        <w:adjustRightInd w:val="0"/>
        <w:spacing w:after="0" w:line="240" w:lineRule="auto"/>
        <w:ind w:hanging="578"/>
        <w:rPr>
          <w:rFonts w:cs="Arial"/>
          <w:u w:val="single"/>
          <w:lang w:val="en-AU" w:eastAsia="en-AU"/>
        </w:rPr>
      </w:pPr>
      <w:r w:rsidRPr="0040284E">
        <w:rPr>
          <w:rFonts w:cs="Arial"/>
          <w:u w:val="single"/>
          <w:lang w:val="en-AU" w:eastAsia="en-AU"/>
        </w:rPr>
        <w:t xml:space="preserve">Researchers: </w:t>
      </w:r>
      <w:r w:rsidRPr="0040284E">
        <w:rPr>
          <w:rFonts w:cs="Arial"/>
          <w:lang w:val="en-AU" w:eastAsia="en-AU"/>
        </w:rPr>
        <w:t>Gillies MC, Shen W, Chung SH</w:t>
      </w:r>
    </w:p>
    <w:p w:rsidR="00653CB2" w:rsidRPr="0040284E" w:rsidRDefault="00653CB2" w:rsidP="00653CB2">
      <w:pPr>
        <w:autoSpaceDE w:val="0"/>
        <w:autoSpaceDN w:val="0"/>
        <w:adjustRightInd w:val="0"/>
        <w:spacing w:line="240" w:lineRule="auto"/>
        <w:ind w:left="720"/>
        <w:rPr>
          <w:rFonts w:cs="Arial"/>
          <w:u w:val="single"/>
          <w:lang w:val="en-AU" w:eastAsia="en-AU"/>
        </w:rPr>
      </w:pPr>
      <w:r w:rsidRPr="0040284E">
        <w:rPr>
          <w:rFonts w:cs="Arial"/>
          <w:u w:val="single"/>
          <w:lang w:val="en-AU" w:eastAsia="en-AU"/>
        </w:rPr>
        <w:t xml:space="preserve">Title: </w:t>
      </w:r>
      <w:r w:rsidRPr="0040284E">
        <w:rPr>
          <w:rFonts w:cs="Arial"/>
          <w:lang w:val="en-AU" w:eastAsia="en-AU"/>
        </w:rPr>
        <w:t>Differentiation of Muller glial cells from human stem cells for therapeutic use by promoting the Notch signalling pathway.</w:t>
      </w:r>
    </w:p>
    <w:p w:rsidR="00653CB2" w:rsidRPr="0040284E" w:rsidRDefault="00653CB2" w:rsidP="00653CB2">
      <w:pPr>
        <w:autoSpaceDE w:val="0"/>
        <w:autoSpaceDN w:val="0"/>
        <w:adjustRightInd w:val="0"/>
        <w:spacing w:line="240" w:lineRule="auto"/>
        <w:ind w:left="720"/>
        <w:rPr>
          <w:rFonts w:cs="Arial"/>
          <w:u w:val="single"/>
          <w:lang w:val="en-AU" w:eastAsia="en-AU"/>
        </w:rPr>
      </w:pPr>
      <w:r w:rsidRPr="0040284E">
        <w:rPr>
          <w:rFonts w:cs="Arial"/>
          <w:u w:val="single"/>
          <w:lang w:val="en-AU" w:eastAsia="en-AU"/>
        </w:rPr>
        <w:t xml:space="preserve">Source: </w:t>
      </w:r>
      <w:r w:rsidRPr="0040284E">
        <w:rPr>
          <w:rFonts w:cs="Arial"/>
          <w:lang w:val="en-AU" w:eastAsia="en-AU"/>
        </w:rPr>
        <w:t>CDIP Grant, The University of Sydney, 2016 ($35,000)</w:t>
      </w:r>
    </w:p>
    <w:p w:rsidR="00653CB2" w:rsidRPr="0040284E" w:rsidRDefault="00653CB2" w:rsidP="00653CB2">
      <w:pPr>
        <w:autoSpaceDE w:val="0"/>
        <w:autoSpaceDN w:val="0"/>
        <w:adjustRightInd w:val="0"/>
        <w:spacing w:line="240" w:lineRule="auto"/>
        <w:ind w:hanging="578"/>
        <w:rPr>
          <w:rFonts w:cs="Arial"/>
          <w:u w:val="single"/>
          <w:lang w:val="en-AU" w:eastAsia="en-AU"/>
        </w:rPr>
      </w:pPr>
    </w:p>
    <w:p w:rsidR="00653CB2" w:rsidRPr="0040284E" w:rsidRDefault="00653CB2" w:rsidP="00653CB2">
      <w:pPr>
        <w:numPr>
          <w:ilvl w:val="0"/>
          <w:numId w:val="25"/>
        </w:numPr>
        <w:autoSpaceDE w:val="0"/>
        <w:autoSpaceDN w:val="0"/>
        <w:adjustRightInd w:val="0"/>
        <w:spacing w:after="0" w:line="240" w:lineRule="auto"/>
        <w:ind w:hanging="578"/>
        <w:rPr>
          <w:rFonts w:cs="Arial"/>
          <w:lang w:val="en-AU" w:eastAsia="en-AU"/>
        </w:rPr>
      </w:pPr>
      <w:r w:rsidRPr="0040284E">
        <w:rPr>
          <w:rFonts w:cs="Arial"/>
          <w:u w:val="single"/>
          <w:lang w:val="en-AU" w:eastAsia="en-AU"/>
        </w:rPr>
        <w:t>Researchers:</w:t>
      </w:r>
      <w:r w:rsidRPr="0040284E">
        <w:rPr>
          <w:rFonts w:cs="Arial"/>
          <w:lang w:val="en-AU" w:eastAsia="en-AU"/>
        </w:rPr>
        <w:t xml:space="preserve"> Gillies MC</w:t>
      </w:r>
    </w:p>
    <w:p w:rsidR="00653CB2" w:rsidRPr="0040284E" w:rsidRDefault="00653CB2" w:rsidP="00653CB2">
      <w:pPr>
        <w:autoSpaceDE w:val="0"/>
        <w:autoSpaceDN w:val="0"/>
        <w:adjustRightInd w:val="0"/>
        <w:spacing w:line="240" w:lineRule="auto"/>
        <w:ind w:left="720"/>
        <w:rPr>
          <w:rFonts w:cs="Arial"/>
          <w:lang w:val="en-AU" w:eastAsia="en-AU"/>
        </w:rPr>
      </w:pPr>
      <w:r w:rsidRPr="0040284E">
        <w:rPr>
          <w:rFonts w:cs="Arial"/>
          <w:u w:val="single"/>
          <w:lang w:val="en-AU" w:eastAsia="en-AU"/>
        </w:rPr>
        <w:t xml:space="preserve">Title: </w:t>
      </w:r>
      <w:r w:rsidRPr="0040284E">
        <w:rPr>
          <w:rFonts w:cs="Arial"/>
          <w:lang w:val="en-AU" w:eastAsia="en-AU"/>
        </w:rPr>
        <w:t>Clinical Trials and Registries to prevent blindness for Macular Disease</w:t>
      </w:r>
    </w:p>
    <w:p w:rsidR="00653CB2" w:rsidRPr="0040284E" w:rsidRDefault="00653CB2" w:rsidP="00653CB2">
      <w:pPr>
        <w:autoSpaceDE w:val="0"/>
        <w:autoSpaceDN w:val="0"/>
        <w:adjustRightInd w:val="0"/>
        <w:spacing w:line="240" w:lineRule="auto"/>
        <w:ind w:left="720"/>
        <w:rPr>
          <w:rFonts w:cs="Arial"/>
          <w:u w:val="single"/>
          <w:lang w:val="en-AU" w:eastAsia="en-AU"/>
        </w:rPr>
      </w:pPr>
      <w:r w:rsidRPr="0040284E">
        <w:rPr>
          <w:rFonts w:cs="Arial"/>
          <w:u w:val="single"/>
          <w:lang w:val="en-AU" w:eastAsia="en-AU"/>
        </w:rPr>
        <w:t>Source:</w:t>
      </w:r>
      <w:r w:rsidRPr="0040284E">
        <w:rPr>
          <w:rFonts w:cs="Arial"/>
          <w:lang w:val="en-AU" w:eastAsia="en-AU"/>
        </w:rPr>
        <w:t xml:space="preserve">  NHMRC Practitioner Fellowship Grant: 2016-20</w:t>
      </w:r>
    </w:p>
    <w:p w:rsidR="00653CB2" w:rsidRPr="0040284E" w:rsidRDefault="00653CB2" w:rsidP="00653CB2">
      <w:pPr>
        <w:autoSpaceDE w:val="0"/>
        <w:autoSpaceDN w:val="0"/>
        <w:adjustRightInd w:val="0"/>
        <w:spacing w:line="240" w:lineRule="auto"/>
        <w:ind w:hanging="578"/>
        <w:rPr>
          <w:rFonts w:cs="Arial"/>
          <w:u w:val="single"/>
          <w:lang w:val="en-AU" w:eastAsia="en-AU"/>
        </w:rPr>
      </w:pPr>
    </w:p>
    <w:p w:rsidR="00653CB2" w:rsidRPr="0040284E" w:rsidRDefault="00653CB2" w:rsidP="00653CB2">
      <w:pPr>
        <w:numPr>
          <w:ilvl w:val="0"/>
          <w:numId w:val="25"/>
        </w:numPr>
        <w:autoSpaceDE w:val="0"/>
        <w:autoSpaceDN w:val="0"/>
        <w:adjustRightInd w:val="0"/>
        <w:spacing w:after="0" w:line="240" w:lineRule="auto"/>
        <w:ind w:hanging="578"/>
        <w:rPr>
          <w:rFonts w:cs="Arial"/>
          <w:lang w:val="en-AU" w:eastAsia="en-AU"/>
        </w:rPr>
      </w:pPr>
      <w:r w:rsidRPr="0040284E">
        <w:rPr>
          <w:rFonts w:cs="Arial"/>
          <w:u w:val="single"/>
          <w:lang w:val="en-AU" w:eastAsia="en-AU"/>
        </w:rPr>
        <w:t>Researchers:</w:t>
      </w:r>
      <w:r w:rsidRPr="0040284E">
        <w:rPr>
          <w:rFonts w:cs="Arial"/>
          <w:lang w:val="en-AU" w:eastAsia="en-AU"/>
        </w:rPr>
        <w:t xml:space="preserve"> Gillies MC</w:t>
      </w:r>
    </w:p>
    <w:p w:rsidR="00653CB2" w:rsidRPr="0040284E" w:rsidRDefault="00653CB2" w:rsidP="00653CB2">
      <w:pPr>
        <w:autoSpaceDE w:val="0"/>
        <w:autoSpaceDN w:val="0"/>
        <w:adjustRightInd w:val="0"/>
        <w:spacing w:line="240" w:lineRule="auto"/>
        <w:ind w:left="720"/>
        <w:rPr>
          <w:rFonts w:cs="Arial"/>
          <w:lang w:val="en-AU" w:eastAsia="en-AU"/>
        </w:rPr>
      </w:pPr>
      <w:r w:rsidRPr="0040284E">
        <w:rPr>
          <w:rFonts w:cs="Arial"/>
          <w:u w:val="single"/>
          <w:lang w:val="en-AU" w:eastAsia="en-AU"/>
        </w:rPr>
        <w:t xml:space="preserve">Title: </w:t>
      </w:r>
      <w:r w:rsidRPr="0040284E">
        <w:rPr>
          <w:rFonts w:cs="Arial"/>
          <w:lang w:val="en-AU" w:eastAsia="en-AU"/>
        </w:rPr>
        <w:t>How to get the best outcomes of treatment of neovascular age-related macular degeneration with vascular endothelial growth factor inhibitors: Real World Evidence</w:t>
      </w:r>
    </w:p>
    <w:p w:rsidR="00653CB2" w:rsidRPr="0040284E" w:rsidRDefault="00653CB2" w:rsidP="00653CB2">
      <w:pPr>
        <w:autoSpaceDE w:val="0"/>
        <w:autoSpaceDN w:val="0"/>
        <w:adjustRightInd w:val="0"/>
        <w:spacing w:line="240" w:lineRule="auto"/>
        <w:ind w:left="720"/>
        <w:rPr>
          <w:rFonts w:cs="Arial"/>
          <w:u w:val="single"/>
          <w:lang w:val="en-AU" w:eastAsia="en-AU"/>
        </w:rPr>
      </w:pPr>
      <w:r w:rsidRPr="0040284E">
        <w:rPr>
          <w:rFonts w:cs="Arial"/>
          <w:u w:val="single"/>
          <w:lang w:val="en-AU" w:eastAsia="en-AU"/>
        </w:rPr>
        <w:t>Source:</w:t>
      </w:r>
      <w:r w:rsidRPr="0040284E">
        <w:rPr>
          <w:rFonts w:cs="Arial"/>
          <w:lang w:val="en-AU" w:eastAsia="en-AU"/>
        </w:rPr>
        <w:t xml:space="preserve">  Macular Disease Foundation Australia Research Grant: 2016-18</w:t>
      </w:r>
    </w:p>
    <w:p w:rsidR="00653CB2" w:rsidRPr="0040284E" w:rsidRDefault="00653CB2" w:rsidP="00653CB2">
      <w:pPr>
        <w:autoSpaceDE w:val="0"/>
        <w:autoSpaceDN w:val="0"/>
        <w:adjustRightInd w:val="0"/>
        <w:spacing w:line="240" w:lineRule="auto"/>
        <w:ind w:hanging="578"/>
        <w:rPr>
          <w:rFonts w:cs="Arial"/>
          <w:u w:val="single"/>
          <w:lang w:val="en-AU" w:eastAsia="en-AU"/>
        </w:rPr>
      </w:pPr>
    </w:p>
    <w:p w:rsidR="00653CB2" w:rsidRPr="0040284E" w:rsidRDefault="00653CB2" w:rsidP="00653CB2">
      <w:pPr>
        <w:numPr>
          <w:ilvl w:val="0"/>
          <w:numId w:val="25"/>
        </w:numPr>
        <w:autoSpaceDE w:val="0"/>
        <w:autoSpaceDN w:val="0"/>
        <w:adjustRightInd w:val="0"/>
        <w:spacing w:after="0" w:line="240" w:lineRule="auto"/>
        <w:ind w:hanging="578"/>
        <w:rPr>
          <w:rFonts w:cs="Arial"/>
          <w:lang w:val="en-AU" w:eastAsia="en-AU"/>
        </w:rPr>
      </w:pPr>
      <w:r w:rsidRPr="0040284E">
        <w:rPr>
          <w:rFonts w:cs="Arial"/>
          <w:u w:val="single"/>
          <w:lang w:val="en-AU" w:eastAsia="en-AU"/>
        </w:rPr>
        <w:t>Researchers:</w:t>
      </w:r>
      <w:r w:rsidRPr="0040284E">
        <w:rPr>
          <w:rFonts w:cs="Arial"/>
          <w:lang w:val="en-AU" w:eastAsia="en-AU"/>
        </w:rPr>
        <w:t xml:space="preserve"> Chung SH, Gillies MC</w:t>
      </w:r>
    </w:p>
    <w:p w:rsidR="00653CB2" w:rsidRPr="0040284E" w:rsidRDefault="00653CB2" w:rsidP="00653CB2">
      <w:pPr>
        <w:autoSpaceDE w:val="0"/>
        <w:autoSpaceDN w:val="0"/>
        <w:adjustRightInd w:val="0"/>
        <w:spacing w:line="240" w:lineRule="auto"/>
        <w:ind w:left="720"/>
        <w:rPr>
          <w:rFonts w:cs="Arial"/>
          <w:lang w:val="en-AU" w:eastAsia="en-AU"/>
        </w:rPr>
      </w:pPr>
      <w:r w:rsidRPr="0040284E">
        <w:rPr>
          <w:rFonts w:cs="Arial"/>
          <w:u w:val="single"/>
          <w:lang w:val="en-AU" w:eastAsia="en-AU"/>
        </w:rPr>
        <w:t>Title:</w:t>
      </w:r>
      <w:r w:rsidRPr="0040284E">
        <w:rPr>
          <w:rFonts w:cs="Arial"/>
          <w:lang w:val="en-AU" w:eastAsia="en-AU"/>
        </w:rPr>
        <w:t xml:space="preserve"> Use patient-derived stem cells to model macular telangiectasia type 2 in a dish.</w:t>
      </w:r>
    </w:p>
    <w:p w:rsidR="00653CB2" w:rsidRPr="0040284E" w:rsidRDefault="00653CB2" w:rsidP="00653CB2">
      <w:pPr>
        <w:autoSpaceDE w:val="0"/>
        <w:autoSpaceDN w:val="0"/>
        <w:adjustRightInd w:val="0"/>
        <w:spacing w:line="240" w:lineRule="auto"/>
        <w:ind w:left="720"/>
        <w:rPr>
          <w:rFonts w:cs="Arial"/>
          <w:lang w:val="en-AU" w:eastAsia="en-AU"/>
        </w:rPr>
      </w:pPr>
      <w:r w:rsidRPr="0040284E">
        <w:rPr>
          <w:rFonts w:cs="Arial"/>
          <w:u w:val="single"/>
          <w:lang w:val="en-AU" w:eastAsia="en-AU"/>
        </w:rPr>
        <w:t>Source:</w:t>
      </w:r>
      <w:r w:rsidRPr="0040284E">
        <w:rPr>
          <w:rFonts w:cs="Arial"/>
          <w:lang w:val="en-AU" w:eastAsia="en-AU"/>
        </w:rPr>
        <w:t xml:space="preserve"> ORIA New Investigator Grant: 2016 ($49500)</w:t>
      </w:r>
    </w:p>
    <w:p w:rsidR="00653CB2" w:rsidRPr="0040284E" w:rsidRDefault="00653CB2" w:rsidP="00653CB2">
      <w:pPr>
        <w:autoSpaceDE w:val="0"/>
        <w:autoSpaceDN w:val="0"/>
        <w:adjustRightInd w:val="0"/>
        <w:spacing w:line="240" w:lineRule="auto"/>
        <w:ind w:hanging="578"/>
        <w:rPr>
          <w:rFonts w:cs="Arial"/>
          <w:lang w:val="en-AU" w:eastAsia="en-AU"/>
        </w:rPr>
      </w:pPr>
    </w:p>
    <w:p w:rsidR="00653CB2" w:rsidRPr="0040284E" w:rsidRDefault="00653CB2" w:rsidP="00653CB2">
      <w:pPr>
        <w:numPr>
          <w:ilvl w:val="0"/>
          <w:numId w:val="25"/>
        </w:numPr>
        <w:autoSpaceDE w:val="0"/>
        <w:autoSpaceDN w:val="0"/>
        <w:adjustRightInd w:val="0"/>
        <w:spacing w:after="0" w:line="240" w:lineRule="auto"/>
        <w:ind w:hanging="578"/>
        <w:rPr>
          <w:rFonts w:cs="Arial"/>
          <w:lang w:val="en-AU" w:eastAsia="en-AU"/>
        </w:rPr>
      </w:pPr>
      <w:r w:rsidRPr="0040284E">
        <w:rPr>
          <w:rFonts w:cs="Arial"/>
          <w:u w:val="single"/>
          <w:lang w:val="en-AU" w:eastAsia="en-AU"/>
        </w:rPr>
        <w:t>Researchers:</w:t>
      </w:r>
      <w:r w:rsidRPr="0040284E">
        <w:rPr>
          <w:rFonts w:cs="Arial"/>
          <w:lang w:val="en-AU" w:eastAsia="en-AU"/>
        </w:rPr>
        <w:t xml:space="preserve"> Gillies MC</w:t>
      </w:r>
    </w:p>
    <w:p w:rsidR="00653CB2" w:rsidRPr="0040284E" w:rsidRDefault="00653CB2" w:rsidP="00653CB2">
      <w:pPr>
        <w:autoSpaceDE w:val="0"/>
        <w:autoSpaceDN w:val="0"/>
        <w:adjustRightInd w:val="0"/>
        <w:spacing w:line="240" w:lineRule="auto"/>
        <w:ind w:left="720"/>
        <w:rPr>
          <w:rFonts w:cs="Arial"/>
          <w:lang w:val="en-AU" w:eastAsia="en-AU"/>
        </w:rPr>
      </w:pPr>
      <w:r w:rsidRPr="0040284E">
        <w:rPr>
          <w:rFonts w:cs="Arial"/>
          <w:u w:val="single"/>
          <w:lang w:val="en-AU" w:eastAsia="en-AU"/>
        </w:rPr>
        <w:t>Title:</w:t>
      </w:r>
      <w:r w:rsidRPr="0040284E">
        <w:rPr>
          <w:rFonts w:cs="Arial"/>
          <w:lang w:val="en-AU" w:eastAsia="en-AU"/>
        </w:rPr>
        <w:t xml:space="preserve"> An Observational Study of the Outcomes of Treatment of Neovascular Age-Related Macular Degeneration with ranibizumab and aflibercept.</w:t>
      </w:r>
    </w:p>
    <w:p w:rsidR="00653CB2" w:rsidRPr="0040284E" w:rsidRDefault="00653CB2" w:rsidP="00653CB2">
      <w:pPr>
        <w:autoSpaceDE w:val="0"/>
        <w:autoSpaceDN w:val="0"/>
        <w:adjustRightInd w:val="0"/>
        <w:spacing w:line="240" w:lineRule="auto"/>
        <w:ind w:left="720"/>
        <w:rPr>
          <w:rFonts w:cs="Arial"/>
          <w:u w:val="single"/>
        </w:rPr>
      </w:pPr>
      <w:r w:rsidRPr="0040284E">
        <w:rPr>
          <w:rFonts w:cs="Arial"/>
          <w:u w:val="single"/>
          <w:lang w:val="en-AU" w:eastAsia="en-AU"/>
        </w:rPr>
        <w:t>Source:</w:t>
      </w:r>
      <w:r w:rsidRPr="0040284E">
        <w:rPr>
          <w:rFonts w:cs="Arial"/>
          <w:lang w:val="en-AU" w:eastAsia="en-AU"/>
        </w:rPr>
        <w:t xml:space="preserve"> Bridging Support Grant, The University of Sydney 2015 ($30000)</w:t>
      </w:r>
    </w:p>
    <w:p w:rsidR="00653CB2" w:rsidRDefault="00653CB2" w:rsidP="00653CB2">
      <w:pPr>
        <w:autoSpaceDE w:val="0"/>
        <w:autoSpaceDN w:val="0"/>
        <w:adjustRightInd w:val="0"/>
        <w:spacing w:line="240" w:lineRule="auto"/>
        <w:ind w:hanging="578"/>
        <w:rPr>
          <w:rFonts w:cs="Arial"/>
          <w:u w:val="single"/>
        </w:rPr>
      </w:pPr>
    </w:p>
    <w:p w:rsidR="00653CB2" w:rsidRPr="0040284E" w:rsidRDefault="00653CB2" w:rsidP="00653CB2">
      <w:pPr>
        <w:autoSpaceDE w:val="0"/>
        <w:autoSpaceDN w:val="0"/>
        <w:adjustRightInd w:val="0"/>
        <w:spacing w:line="240" w:lineRule="auto"/>
        <w:ind w:hanging="578"/>
        <w:rPr>
          <w:rFonts w:cs="Arial"/>
          <w:u w:val="single"/>
        </w:rPr>
      </w:pPr>
    </w:p>
    <w:p w:rsidR="00653CB2" w:rsidRPr="0040284E" w:rsidRDefault="00653CB2" w:rsidP="00653CB2">
      <w:pPr>
        <w:numPr>
          <w:ilvl w:val="0"/>
          <w:numId w:val="25"/>
        </w:numPr>
        <w:spacing w:after="0" w:line="240" w:lineRule="auto"/>
        <w:ind w:hanging="578"/>
        <w:rPr>
          <w:rFonts w:cs="Arial"/>
          <w:b/>
          <w:u w:val="single"/>
        </w:rPr>
      </w:pPr>
      <w:r w:rsidRPr="0040284E">
        <w:rPr>
          <w:rFonts w:cs="Arial"/>
          <w:u w:val="single"/>
        </w:rPr>
        <w:t>Researchers</w:t>
      </w:r>
      <w:r w:rsidRPr="0040284E">
        <w:rPr>
          <w:rFonts w:cs="Arial"/>
          <w:b/>
          <w:u w:val="single"/>
        </w:rPr>
        <w:t>:</w:t>
      </w:r>
      <w:r w:rsidRPr="0040284E">
        <w:rPr>
          <w:rFonts w:cs="Arial"/>
          <w:b/>
        </w:rPr>
        <w:t xml:space="preserve"> </w:t>
      </w:r>
      <w:r w:rsidRPr="0040284E">
        <w:rPr>
          <w:rFonts w:cs="Arial"/>
          <w:color w:val="000000"/>
        </w:rPr>
        <w:t>Gillies MC</w:t>
      </w:r>
    </w:p>
    <w:p w:rsidR="00653CB2" w:rsidRDefault="00653CB2" w:rsidP="003A71F8">
      <w:pPr>
        <w:pStyle w:val="Default"/>
        <w:ind w:left="720"/>
        <w:rPr>
          <w:rFonts w:asciiTheme="minorHAnsi" w:eastAsia="Times New Roman" w:hAnsiTheme="minorHAnsi"/>
          <w:sz w:val="22"/>
          <w:szCs w:val="22"/>
          <w:lang w:val="en-AU" w:eastAsia="en-AU"/>
        </w:rPr>
      </w:pPr>
      <w:r w:rsidRPr="0040284E">
        <w:rPr>
          <w:rFonts w:asciiTheme="minorHAnsi" w:hAnsiTheme="minorHAnsi"/>
          <w:sz w:val="22"/>
          <w:szCs w:val="22"/>
          <w:u w:val="single"/>
        </w:rPr>
        <w:t>Title:</w:t>
      </w:r>
      <w:r w:rsidRPr="0040284E">
        <w:rPr>
          <w:rFonts w:asciiTheme="minorHAnsi" w:hAnsiTheme="minorHAnsi"/>
          <w:sz w:val="22"/>
          <w:szCs w:val="22"/>
        </w:rPr>
        <w:t xml:space="preserve"> </w:t>
      </w:r>
      <w:r w:rsidRPr="0040284E">
        <w:rPr>
          <w:rFonts w:asciiTheme="minorHAnsi" w:eastAsia="Times New Roman" w:hAnsiTheme="minorHAnsi"/>
          <w:iCs/>
          <w:sz w:val="22"/>
          <w:szCs w:val="22"/>
          <w:lang w:val="en-AU" w:eastAsia="en-AU"/>
        </w:rPr>
        <w:t>Comparison of Müller cells isolated from the human macula and peripheral retina</w:t>
      </w:r>
      <w:r w:rsidRPr="0040284E">
        <w:rPr>
          <w:rFonts w:asciiTheme="minorHAnsi" w:eastAsia="Times New Roman" w:hAnsiTheme="minorHAnsi"/>
          <w:sz w:val="22"/>
          <w:szCs w:val="22"/>
          <w:lang w:val="en-AU" w:eastAsia="en-AU"/>
        </w:rPr>
        <w:t>.</w:t>
      </w:r>
    </w:p>
    <w:p w:rsidR="003A71F8" w:rsidRPr="003A71F8" w:rsidRDefault="003A71F8" w:rsidP="003A71F8">
      <w:pPr>
        <w:pStyle w:val="Default"/>
        <w:ind w:left="720"/>
        <w:rPr>
          <w:rFonts w:asciiTheme="minorHAnsi" w:hAnsiTheme="minorHAnsi"/>
          <w:sz w:val="22"/>
          <w:szCs w:val="22"/>
        </w:rPr>
      </w:pPr>
    </w:p>
    <w:p w:rsidR="00653CB2" w:rsidRPr="0040284E" w:rsidRDefault="00653CB2" w:rsidP="00653CB2">
      <w:pPr>
        <w:spacing w:line="240" w:lineRule="auto"/>
        <w:ind w:left="720"/>
        <w:rPr>
          <w:rFonts w:cs="Arial"/>
          <w:u w:val="single"/>
        </w:rPr>
      </w:pPr>
      <w:r w:rsidRPr="0040284E">
        <w:rPr>
          <w:rFonts w:cs="Arial"/>
          <w:u w:val="single"/>
        </w:rPr>
        <w:t>Source</w:t>
      </w:r>
      <w:r w:rsidRPr="0040284E">
        <w:rPr>
          <w:rFonts w:cs="Arial"/>
        </w:rPr>
        <w:t>: Ophthalmic Research Institute of Australia 2015 ($50 000)</w:t>
      </w:r>
    </w:p>
    <w:p w:rsidR="00653CB2" w:rsidRDefault="00653CB2" w:rsidP="00653CB2">
      <w:pPr>
        <w:pStyle w:val="Default"/>
        <w:ind w:hanging="578"/>
        <w:rPr>
          <w:rFonts w:asciiTheme="minorHAnsi" w:hAnsiTheme="minorHAnsi"/>
          <w:sz w:val="22"/>
          <w:szCs w:val="22"/>
        </w:rPr>
      </w:pPr>
    </w:p>
    <w:p w:rsidR="00653CB2" w:rsidRPr="0040284E" w:rsidRDefault="00653CB2" w:rsidP="00653CB2">
      <w:pPr>
        <w:pStyle w:val="Default"/>
        <w:ind w:hanging="578"/>
        <w:rPr>
          <w:rFonts w:asciiTheme="minorHAnsi" w:hAnsiTheme="minorHAnsi"/>
          <w:sz w:val="22"/>
          <w:szCs w:val="22"/>
        </w:rPr>
      </w:pPr>
    </w:p>
    <w:p w:rsidR="00653CB2" w:rsidRPr="0040284E" w:rsidRDefault="00653CB2" w:rsidP="00653CB2">
      <w:pPr>
        <w:numPr>
          <w:ilvl w:val="0"/>
          <w:numId w:val="25"/>
        </w:numPr>
        <w:spacing w:after="0" w:line="240" w:lineRule="auto"/>
        <w:ind w:hanging="578"/>
        <w:rPr>
          <w:rFonts w:cs="Arial"/>
          <w:b/>
          <w:u w:val="single"/>
        </w:rPr>
      </w:pPr>
      <w:r w:rsidRPr="0040284E">
        <w:rPr>
          <w:rFonts w:cs="Arial"/>
          <w:u w:val="single"/>
        </w:rPr>
        <w:t>Researchers</w:t>
      </w:r>
      <w:r w:rsidRPr="0040284E">
        <w:rPr>
          <w:rFonts w:cs="Arial"/>
          <w:b/>
          <w:u w:val="single"/>
        </w:rPr>
        <w:t>:</w:t>
      </w:r>
      <w:r w:rsidRPr="0040284E">
        <w:rPr>
          <w:rFonts w:cs="Arial"/>
          <w:b/>
        </w:rPr>
        <w:t xml:space="preserve"> </w:t>
      </w:r>
      <w:r w:rsidRPr="0040284E">
        <w:rPr>
          <w:rFonts w:cs="Arial"/>
          <w:color w:val="000000"/>
        </w:rPr>
        <w:t>Gillies MC</w:t>
      </w:r>
    </w:p>
    <w:p w:rsidR="00653CB2" w:rsidRPr="0040284E" w:rsidRDefault="00653CB2" w:rsidP="00653CB2">
      <w:pPr>
        <w:pStyle w:val="Default"/>
        <w:ind w:left="720"/>
        <w:rPr>
          <w:rFonts w:asciiTheme="minorHAnsi" w:hAnsiTheme="minorHAnsi"/>
          <w:sz w:val="22"/>
          <w:szCs w:val="22"/>
        </w:rPr>
      </w:pPr>
      <w:r w:rsidRPr="0040284E">
        <w:rPr>
          <w:rFonts w:asciiTheme="minorHAnsi" w:hAnsiTheme="minorHAnsi"/>
          <w:sz w:val="22"/>
          <w:szCs w:val="22"/>
          <w:u w:val="single"/>
        </w:rPr>
        <w:t>Title:</w:t>
      </w:r>
      <w:r w:rsidRPr="0040284E">
        <w:rPr>
          <w:rFonts w:asciiTheme="minorHAnsi" w:hAnsiTheme="minorHAnsi"/>
          <w:b/>
          <w:bCs/>
          <w:sz w:val="22"/>
          <w:szCs w:val="22"/>
          <w:lang w:val="en-AU" w:eastAsia="en-AU"/>
        </w:rPr>
        <w:t xml:space="preserve"> </w:t>
      </w:r>
      <w:r w:rsidRPr="0040284E">
        <w:rPr>
          <w:rFonts w:asciiTheme="minorHAnsi" w:hAnsiTheme="minorHAnsi"/>
          <w:bCs/>
          <w:sz w:val="22"/>
          <w:szCs w:val="22"/>
          <w:lang w:val="en-AU" w:eastAsia="en-AU"/>
        </w:rPr>
        <w:t xml:space="preserve">University of Sydney Equipment Grant, </w:t>
      </w:r>
      <w:r w:rsidRPr="0040284E">
        <w:rPr>
          <w:rFonts w:asciiTheme="minorHAnsi" w:eastAsia="Times New Roman" w:hAnsiTheme="minorHAnsi"/>
          <w:bCs/>
          <w:i/>
          <w:iCs/>
          <w:sz w:val="22"/>
          <w:szCs w:val="22"/>
          <w:lang w:val="en-AU" w:eastAsia="en-AU"/>
        </w:rPr>
        <w:t>NGC QUEST 10 plus Chromatography System</w:t>
      </w:r>
    </w:p>
    <w:p w:rsidR="003A71F8" w:rsidRDefault="003A71F8" w:rsidP="00653CB2">
      <w:pPr>
        <w:spacing w:line="240" w:lineRule="auto"/>
        <w:ind w:left="720"/>
        <w:rPr>
          <w:rFonts w:cs="Arial"/>
          <w:u w:val="single"/>
        </w:rPr>
      </w:pPr>
    </w:p>
    <w:p w:rsidR="00653CB2" w:rsidRPr="003A71F8" w:rsidRDefault="00653CB2" w:rsidP="003A71F8">
      <w:pPr>
        <w:spacing w:line="240" w:lineRule="auto"/>
        <w:ind w:left="720"/>
        <w:rPr>
          <w:rFonts w:cs="Arial"/>
          <w:u w:val="single"/>
        </w:rPr>
      </w:pPr>
      <w:r w:rsidRPr="0040284E">
        <w:rPr>
          <w:rFonts w:cs="Arial"/>
          <w:u w:val="single"/>
        </w:rPr>
        <w:t>Source</w:t>
      </w:r>
      <w:r w:rsidRPr="0040284E">
        <w:rPr>
          <w:rFonts w:cs="Arial"/>
        </w:rPr>
        <w:t>: Equipment Grant, The University of Sydney 2015 ($74,679)</w:t>
      </w:r>
    </w:p>
    <w:p w:rsidR="00653CB2" w:rsidRPr="0040284E" w:rsidRDefault="00653CB2" w:rsidP="00653CB2">
      <w:pPr>
        <w:pStyle w:val="Default"/>
        <w:ind w:hanging="578"/>
        <w:rPr>
          <w:rFonts w:asciiTheme="minorHAnsi" w:hAnsiTheme="minorHAnsi"/>
          <w:sz w:val="22"/>
          <w:szCs w:val="22"/>
        </w:rPr>
      </w:pPr>
    </w:p>
    <w:p w:rsidR="00653CB2" w:rsidRPr="0040284E" w:rsidRDefault="00653CB2" w:rsidP="00653CB2">
      <w:pPr>
        <w:numPr>
          <w:ilvl w:val="0"/>
          <w:numId w:val="25"/>
        </w:numPr>
        <w:spacing w:after="0" w:line="240" w:lineRule="auto"/>
        <w:ind w:hanging="578"/>
        <w:rPr>
          <w:rFonts w:cs="Arial"/>
          <w:b/>
          <w:u w:val="single"/>
        </w:rPr>
      </w:pPr>
      <w:r w:rsidRPr="0040284E">
        <w:rPr>
          <w:rFonts w:cs="Arial"/>
          <w:u w:val="single"/>
        </w:rPr>
        <w:t>Researchers</w:t>
      </w:r>
      <w:r w:rsidRPr="0040284E">
        <w:rPr>
          <w:rFonts w:cs="Arial"/>
          <w:b/>
          <w:u w:val="single"/>
        </w:rPr>
        <w:t>:</w:t>
      </w:r>
      <w:r w:rsidRPr="0040284E">
        <w:rPr>
          <w:rFonts w:cs="Arial"/>
          <w:b/>
        </w:rPr>
        <w:t xml:space="preserve"> </w:t>
      </w:r>
      <w:r w:rsidRPr="0040284E">
        <w:rPr>
          <w:rFonts w:cs="Arial"/>
          <w:color w:val="000000"/>
        </w:rPr>
        <w:t xml:space="preserve">Gillies MC, </w:t>
      </w:r>
      <w:r w:rsidRPr="0040284E">
        <w:rPr>
          <w:rFonts w:cs="Arial"/>
        </w:rPr>
        <w:t>Zhu L</w:t>
      </w:r>
    </w:p>
    <w:p w:rsidR="00653CB2" w:rsidRPr="0040284E" w:rsidRDefault="00653CB2" w:rsidP="00653CB2">
      <w:pPr>
        <w:pStyle w:val="Default"/>
        <w:ind w:left="720"/>
        <w:rPr>
          <w:rFonts w:asciiTheme="minorHAnsi" w:hAnsiTheme="minorHAnsi"/>
          <w:bCs/>
          <w:sz w:val="22"/>
          <w:szCs w:val="22"/>
          <w:lang w:val="en-AU" w:eastAsia="en-AU"/>
        </w:rPr>
      </w:pPr>
      <w:r w:rsidRPr="0040284E">
        <w:rPr>
          <w:rFonts w:asciiTheme="minorHAnsi" w:hAnsiTheme="minorHAnsi"/>
          <w:sz w:val="22"/>
          <w:szCs w:val="22"/>
          <w:u w:val="single"/>
        </w:rPr>
        <w:t>Title:</w:t>
      </w:r>
      <w:r w:rsidRPr="0040284E">
        <w:rPr>
          <w:rFonts w:asciiTheme="minorHAnsi" w:hAnsiTheme="minorHAnsi"/>
          <w:sz w:val="22"/>
          <w:szCs w:val="22"/>
        </w:rPr>
        <w:t xml:space="preserve"> </w:t>
      </w:r>
      <w:r w:rsidRPr="0040284E">
        <w:rPr>
          <w:rFonts w:asciiTheme="minorHAnsi" w:hAnsiTheme="minorHAnsi"/>
          <w:bCs/>
          <w:sz w:val="22"/>
          <w:szCs w:val="22"/>
          <w:lang w:val="en-AU" w:eastAsia="en-AU"/>
        </w:rPr>
        <w:t>The novel treatment of retinal diseases targeting at Retinol Binding Protein 3 dysregulation.</w:t>
      </w:r>
    </w:p>
    <w:p w:rsidR="003A71F8" w:rsidRDefault="003A71F8" w:rsidP="00653CB2">
      <w:pPr>
        <w:pStyle w:val="Default"/>
        <w:ind w:left="720"/>
        <w:rPr>
          <w:rFonts w:asciiTheme="minorHAnsi" w:hAnsiTheme="minorHAnsi"/>
          <w:sz w:val="22"/>
          <w:szCs w:val="22"/>
          <w:u w:val="single"/>
        </w:rPr>
      </w:pPr>
    </w:p>
    <w:p w:rsidR="00653CB2" w:rsidRPr="0040284E" w:rsidRDefault="00653CB2" w:rsidP="00653CB2">
      <w:pPr>
        <w:pStyle w:val="Default"/>
        <w:ind w:left="720"/>
        <w:rPr>
          <w:rFonts w:asciiTheme="minorHAnsi" w:hAnsiTheme="minorHAnsi"/>
          <w:sz w:val="22"/>
          <w:szCs w:val="22"/>
        </w:rPr>
      </w:pPr>
      <w:r w:rsidRPr="0040284E">
        <w:rPr>
          <w:rFonts w:asciiTheme="minorHAnsi" w:hAnsiTheme="minorHAnsi"/>
          <w:sz w:val="22"/>
          <w:szCs w:val="22"/>
          <w:u w:val="single"/>
        </w:rPr>
        <w:t>Source</w:t>
      </w:r>
      <w:r w:rsidRPr="0040284E">
        <w:rPr>
          <w:rFonts w:asciiTheme="minorHAnsi" w:hAnsiTheme="minorHAnsi"/>
          <w:sz w:val="22"/>
          <w:szCs w:val="22"/>
        </w:rPr>
        <w:t>: Ophthalmic Research Institute of Australia 2014 ($50 000)</w:t>
      </w:r>
    </w:p>
    <w:p w:rsidR="00653CB2" w:rsidRDefault="00653CB2" w:rsidP="003A71F8">
      <w:pPr>
        <w:pStyle w:val="Default"/>
        <w:rPr>
          <w:rFonts w:asciiTheme="minorHAnsi" w:hAnsiTheme="minorHAnsi"/>
          <w:sz w:val="22"/>
          <w:szCs w:val="22"/>
          <w:u w:val="single"/>
        </w:rPr>
      </w:pPr>
    </w:p>
    <w:p w:rsidR="00653CB2" w:rsidRPr="0040284E" w:rsidRDefault="00653CB2" w:rsidP="003A71F8">
      <w:pPr>
        <w:pStyle w:val="Default"/>
        <w:rPr>
          <w:rFonts w:asciiTheme="minorHAnsi" w:hAnsiTheme="minorHAnsi"/>
          <w:sz w:val="22"/>
          <w:szCs w:val="22"/>
          <w:u w:val="single"/>
        </w:rPr>
      </w:pPr>
    </w:p>
    <w:p w:rsidR="00653CB2" w:rsidRPr="0040284E" w:rsidRDefault="00653CB2" w:rsidP="00653CB2">
      <w:pPr>
        <w:pStyle w:val="Default"/>
        <w:widowControl w:val="0"/>
        <w:numPr>
          <w:ilvl w:val="0"/>
          <w:numId w:val="25"/>
        </w:numPr>
        <w:ind w:hanging="578"/>
        <w:rPr>
          <w:rFonts w:asciiTheme="minorHAnsi" w:eastAsia="Times New Roman" w:hAnsiTheme="minorHAnsi"/>
          <w:sz w:val="22"/>
          <w:szCs w:val="22"/>
          <w:lang w:val="en-AU" w:eastAsia="en-AU"/>
        </w:rPr>
      </w:pPr>
      <w:r w:rsidRPr="0040284E">
        <w:rPr>
          <w:rFonts w:asciiTheme="minorHAnsi" w:hAnsiTheme="minorHAnsi"/>
          <w:sz w:val="22"/>
          <w:szCs w:val="22"/>
          <w:u w:val="single"/>
        </w:rPr>
        <w:t>Researchers:</w:t>
      </w:r>
      <w:r w:rsidRPr="0040284E">
        <w:rPr>
          <w:rFonts w:asciiTheme="minorHAnsi" w:hAnsiTheme="minorHAnsi"/>
          <w:sz w:val="22"/>
          <w:szCs w:val="22"/>
        </w:rPr>
        <w:t xml:space="preserve"> Gillies MC</w:t>
      </w:r>
      <w:r w:rsidRPr="0040284E">
        <w:rPr>
          <w:rFonts w:asciiTheme="minorHAnsi" w:hAnsiTheme="minorHAnsi"/>
          <w:sz w:val="22"/>
          <w:szCs w:val="22"/>
        </w:rPr>
        <w:br/>
      </w:r>
      <w:r w:rsidRPr="0040284E">
        <w:rPr>
          <w:rFonts w:asciiTheme="minorHAnsi" w:hAnsiTheme="minorHAnsi"/>
          <w:sz w:val="22"/>
          <w:szCs w:val="22"/>
          <w:u w:val="single"/>
        </w:rPr>
        <w:t>Title:</w:t>
      </w:r>
      <w:r w:rsidRPr="0040284E">
        <w:rPr>
          <w:rFonts w:asciiTheme="minorHAnsi" w:hAnsiTheme="minorHAnsi"/>
          <w:sz w:val="22"/>
          <w:szCs w:val="22"/>
        </w:rPr>
        <w:t xml:space="preserve"> The contribution of Muller cell dysfunction to retinal neuronal and vascular pathology</w:t>
      </w:r>
    </w:p>
    <w:p w:rsidR="003A71F8" w:rsidRDefault="003A71F8" w:rsidP="00653CB2">
      <w:pPr>
        <w:pStyle w:val="Default"/>
        <w:ind w:left="720"/>
        <w:rPr>
          <w:rFonts w:asciiTheme="minorHAnsi" w:hAnsiTheme="minorHAnsi"/>
          <w:sz w:val="22"/>
          <w:szCs w:val="22"/>
          <w:u w:val="single"/>
        </w:rPr>
      </w:pPr>
    </w:p>
    <w:p w:rsidR="00653CB2" w:rsidRPr="0040284E" w:rsidRDefault="00653CB2" w:rsidP="00653CB2">
      <w:pPr>
        <w:pStyle w:val="Default"/>
        <w:ind w:left="720"/>
        <w:rPr>
          <w:rFonts w:asciiTheme="minorHAnsi" w:hAnsiTheme="minorHAnsi"/>
          <w:sz w:val="22"/>
          <w:szCs w:val="22"/>
        </w:rPr>
      </w:pPr>
      <w:r w:rsidRPr="0040284E">
        <w:rPr>
          <w:rFonts w:asciiTheme="minorHAnsi" w:hAnsiTheme="minorHAnsi"/>
          <w:sz w:val="22"/>
          <w:szCs w:val="22"/>
          <w:u w:val="single"/>
        </w:rPr>
        <w:t>Source:</w:t>
      </w:r>
      <w:r w:rsidRPr="0040284E">
        <w:rPr>
          <w:rFonts w:asciiTheme="minorHAnsi" w:hAnsiTheme="minorHAnsi"/>
          <w:sz w:val="22"/>
          <w:szCs w:val="22"/>
          <w:lang w:eastAsia="ja-JP"/>
        </w:rPr>
        <w:t xml:space="preserve"> </w:t>
      </w:r>
      <w:r w:rsidRPr="0040284E">
        <w:rPr>
          <w:rFonts w:asciiTheme="minorHAnsi" w:hAnsiTheme="minorHAnsi"/>
          <w:bCs/>
          <w:sz w:val="22"/>
          <w:szCs w:val="22"/>
        </w:rPr>
        <w:t>Bridging Support Grant,</w:t>
      </w:r>
      <w:r w:rsidRPr="0040284E">
        <w:rPr>
          <w:rFonts w:asciiTheme="minorHAnsi" w:hAnsiTheme="minorHAnsi"/>
          <w:b/>
          <w:bCs/>
          <w:sz w:val="22"/>
          <w:szCs w:val="22"/>
        </w:rPr>
        <w:t xml:space="preserve"> </w:t>
      </w:r>
      <w:r w:rsidRPr="0040284E">
        <w:rPr>
          <w:rFonts w:asciiTheme="minorHAnsi" w:hAnsiTheme="minorHAnsi"/>
          <w:sz w:val="22"/>
          <w:szCs w:val="22"/>
          <w:lang w:eastAsia="ja-JP"/>
        </w:rPr>
        <w:t>The University of Sydney</w:t>
      </w:r>
      <w:r w:rsidRPr="0040284E">
        <w:rPr>
          <w:rFonts w:asciiTheme="minorHAnsi" w:hAnsiTheme="minorHAnsi"/>
          <w:sz w:val="22"/>
          <w:szCs w:val="22"/>
        </w:rPr>
        <w:t xml:space="preserve"> Jan 2014-Dec 2014 ($30,000)</w:t>
      </w:r>
    </w:p>
    <w:p w:rsidR="00653CB2" w:rsidRDefault="00653CB2" w:rsidP="00653CB2">
      <w:pPr>
        <w:pStyle w:val="Default"/>
        <w:ind w:left="720"/>
        <w:rPr>
          <w:rFonts w:asciiTheme="minorHAnsi" w:hAnsiTheme="minorHAnsi"/>
          <w:sz w:val="22"/>
          <w:szCs w:val="22"/>
          <w:u w:val="single"/>
        </w:rPr>
      </w:pPr>
    </w:p>
    <w:p w:rsidR="00653CB2" w:rsidRPr="0040284E" w:rsidRDefault="00653CB2" w:rsidP="00653CB2">
      <w:pPr>
        <w:pStyle w:val="Default"/>
        <w:ind w:left="720"/>
        <w:rPr>
          <w:rFonts w:asciiTheme="minorHAnsi" w:hAnsiTheme="minorHAnsi"/>
          <w:sz w:val="22"/>
          <w:szCs w:val="22"/>
          <w:u w:val="single"/>
        </w:rPr>
      </w:pPr>
    </w:p>
    <w:p w:rsidR="00653CB2" w:rsidRPr="0040284E" w:rsidRDefault="00653CB2" w:rsidP="00653CB2">
      <w:pPr>
        <w:pStyle w:val="Default"/>
        <w:widowControl w:val="0"/>
        <w:numPr>
          <w:ilvl w:val="0"/>
          <w:numId w:val="25"/>
        </w:numPr>
        <w:ind w:hanging="578"/>
        <w:rPr>
          <w:rFonts w:asciiTheme="minorHAnsi" w:hAnsiTheme="minorHAnsi"/>
          <w:sz w:val="22"/>
          <w:szCs w:val="22"/>
        </w:rPr>
      </w:pPr>
      <w:r w:rsidRPr="0040284E">
        <w:rPr>
          <w:rFonts w:asciiTheme="minorHAnsi" w:hAnsiTheme="minorHAnsi"/>
          <w:sz w:val="22"/>
          <w:szCs w:val="22"/>
          <w:u w:val="single"/>
        </w:rPr>
        <w:t>Researchers</w:t>
      </w:r>
      <w:r w:rsidRPr="0040284E">
        <w:rPr>
          <w:rFonts w:asciiTheme="minorHAnsi" w:hAnsiTheme="minorHAnsi"/>
          <w:sz w:val="22"/>
          <w:szCs w:val="22"/>
        </w:rPr>
        <w:t>: Gillies MC</w:t>
      </w:r>
      <w:r w:rsidRPr="0040284E">
        <w:rPr>
          <w:rFonts w:asciiTheme="minorHAnsi" w:hAnsiTheme="minorHAnsi"/>
          <w:sz w:val="22"/>
          <w:szCs w:val="22"/>
          <w:lang w:val="en-AU"/>
        </w:rPr>
        <w:t>, Shen W, McAvoy J, Zhu L</w:t>
      </w:r>
    </w:p>
    <w:p w:rsidR="00653CB2" w:rsidRPr="0040284E" w:rsidRDefault="00653CB2" w:rsidP="00653CB2">
      <w:pPr>
        <w:pStyle w:val="HTMLPreformatted"/>
        <w:ind w:left="720"/>
        <w:rPr>
          <w:rFonts w:asciiTheme="minorHAnsi" w:hAnsiTheme="minorHAnsi" w:cs="Arial"/>
          <w:noProof/>
          <w:sz w:val="22"/>
          <w:szCs w:val="22"/>
          <w:lang w:val="en-AU"/>
        </w:rPr>
      </w:pPr>
      <w:r w:rsidRPr="0040284E">
        <w:rPr>
          <w:rFonts w:asciiTheme="minorHAnsi" w:hAnsiTheme="minorHAnsi" w:cs="Arial"/>
          <w:sz w:val="22"/>
          <w:szCs w:val="22"/>
          <w:u w:val="single"/>
        </w:rPr>
        <w:t xml:space="preserve">Title: </w:t>
      </w:r>
      <w:r w:rsidRPr="0040284E">
        <w:rPr>
          <w:rFonts w:asciiTheme="minorHAnsi" w:hAnsiTheme="minorHAnsi" w:cs="Arial"/>
          <w:noProof/>
          <w:sz w:val="22"/>
          <w:szCs w:val="22"/>
        </w:rPr>
        <w:t>The contribution of aberrant Wnt signalling to neuronal and vascular pathology in retinal disease</w:t>
      </w:r>
    </w:p>
    <w:p w:rsidR="003A71F8" w:rsidRDefault="003A71F8" w:rsidP="00653CB2">
      <w:pPr>
        <w:pStyle w:val="HTMLPreformatted"/>
        <w:ind w:left="720"/>
        <w:rPr>
          <w:rFonts w:asciiTheme="minorHAnsi" w:hAnsiTheme="minorHAnsi" w:cs="Arial"/>
          <w:sz w:val="22"/>
          <w:szCs w:val="22"/>
          <w:u w:val="single"/>
          <w:lang w:val="en-AU"/>
        </w:rPr>
      </w:pPr>
    </w:p>
    <w:p w:rsidR="00653CB2" w:rsidRPr="0040284E" w:rsidRDefault="00653CB2" w:rsidP="00653CB2">
      <w:pPr>
        <w:pStyle w:val="HTMLPreformatted"/>
        <w:ind w:left="720"/>
        <w:rPr>
          <w:rFonts w:asciiTheme="minorHAnsi" w:hAnsiTheme="minorHAnsi" w:cs="Arial"/>
          <w:noProof/>
          <w:sz w:val="22"/>
          <w:szCs w:val="22"/>
          <w:lang w:val="en-AU"/>
        </w:rPr>
      </w:pPr>
      <w:r w:rsidRPr="0040284E">
        <w:rPr>
          <w:rFonts w:asciiTheme="minorHAnsi" w:hAnsiTheme="minorHAnsi" w:cs="Arial"/>
          <w:sz w:val="22"/>
          <w:szCs w:val="22"/>
          <w:u w:val="single"/>
        </w:rPr>
        <w:t>Source:</w:t>
      </w:r>
      <w:r w:rsidRPr="0040284E">
        <w:rPr>
          <w:rFonts w:asciiTheme="minorHAnsi" w:hAnsiTheme="minorHAnsi" w:cs="Arial"/>
          <w:sz w:val="22"/>
          <w:szCs w:val="22"/>
        </w:rPr>
        <w:t xml:space="preserve"> NHMRC Project Grant </w:t>
      </w:r>
      <w:r w:rsidRPr="0040284E">
        <w:rPr>
          <w:rFonts w:asciiTheme="minorHAnsi" w:hAnsiTheme="minorHAnsi" w:cs="Arial"/>
          <w:sz w:val="22"/>
          <w:szCs w:val="22"/>
          <w:lang w:val="en-AU"/>
        </w:rPr>
        <w:t>#</w:t>
      </w:r>
      <w:r w:rsidRPr="0040284E">
        <w:rPr>
          <w:rFonts w:asciiTheme="minorHAnsi" w:hAnsiTheme="minorHAnsi"/>
          <w:noProof/>
          <w:sz w:val="22"/>
          <w:szCs w:val="22"/>
        </w:rPr>
        <w:t xml:space="preserve"> APP1050373</w:t>
      </w:r>
      <w:r w:rsidRPr="0040284E">
        <w:rPr>
          <w:rFonts w:asciiTheme="minorHAnsi" w:hAnsiTheme="minorHAnsi" w:cs="Arial"/>
          <w:sz w:val="22"/>
          <w:szCs w:val="22"/>
        </w:rPr>
        <w:t>: 201</w:t>
      </w:r>
      <w:r w:rsidRPr="0040284E">
        <w:rPr>
          <w:rFonts w:asciiTheme="minorHAnsi" w:hAnsiTheme="minorHAnsi" w:cs="Arial"/>
          <w:sz w:val="22"/>
          <w:szCs w:val="22"/>
          <w:lang w:val="en-AU"/>
        </w:rPr>
        <w:t>3</w:t>
      </w:r>
      <w:r w:rsidRPr="0040284E">
        <w:rPr>
          <w:rFonts w:asciiTheme="minorHAnsi" w:hAnsiTheme="minorHAnsi" w:cs="Arial"/>
          <w:sz w:val="22"/>
          <w:szCs w:val="22"/>
        </w:rPr>
        <w:t>-201</w:t>
      </w:r>
      <w:r w:rsidRPr="0040284E">
        <w:rPr>
          <w:rFonts w:asciiTheme="minorHAnsi" w:hAnsiTheme="minorHAnsi" w:cs="Arial"/>
          <w:sz w:val="22"/>
          <w:szCs w:val="22"/>
          <w:lang w:val="en-AU"/>
        </w:rPr>
        <w:t>5</w:t>
      </w:r>
      <w:r w:rsidRPr="0040284E">
        <w:rPr>
          <w:rFonts w:asciiTheme="minorHAnsi" w:hAnsiTheme="minorHAnsi" w:cs="Arial"/>
          <w:sz w:val="22"/>
          <w:szCs w:val="22"/>
        </w:rPr>
        <w:t xml:space="preserve"> (</w:t>
      </w:r>
      <w:r w:rsidRPr="0040284E">
        <w:rPr>
          <w:rFonts w:asciiTheme="minorHAnsi" w:hAnsiTheme="minorHAnsi" w:cs="Arial"/>
          <w:noProof/>
          <w:sz w:val="22"/>
          <w:szCs w:val="22"/>
        </w:rPr>
        <w:t>$541,967)</w:t>
      </w:r>
    </w:p>
    <w:p w:rsidR="00653CB2" w:rsidRDefault="00653CB2" w:rsidP="00653CB2">
      <w:pPr>
        <w:pStyle w:val="HTMLPreformatted"/>
        <w:ind w:left="720"/>
        <w:rPr>
          <w:rFonts w:asciiTheme="minorHAnsi" w:hAnsiTheme="minorHAnsi" w:cs="Arial"/>
          <w:noProof/>
          <w:sz w:val="22"/>
          <w:szCs w:val="22"/>
          <w:lang w:val="en-AU"/>
        </w:rPr>
      </w:pPr>
    </w:p>
    <w:p w:rsidR="00653CB2" w:rsidRPr="0040284E" w:rsidRDefault="00653CB2" w:rsidP="00653CB2">
      <w:pPr>
        <w:pStyle w:val="HTMLPreformatted"/>
        <w:ind w:left="720"/>
        <w:rPr>
          <w:rFonts w:asciiTheme="minorHAnsi" w:hAnsiTheme="minorHAnsi" w:cs="Arial"/>
          <w:noProof/>
          <w:sz w:val="22"/>
          <w:szCs w:val="22"/>
          <w:lang w:val="en-AU"/>
        </w:rPr>
      </w:pPr>
    </w:p>
    <w:p w:rsidR="00653CB2" w:rsidRPr="0040284E" w:rsidRDefault="00653CB2" w:rsidP="00653CB2">
      <w:pPr>
        <w:pStyle w:val="HTMLPreformatted"/>
        <w:numPr>
          <w:ilvl w:val="0"/>
          <w:numId w:val="25"/>
        </w:numPr>
        <w:tabs>
          <w:tab w:val="clear" w:pos="916"/>
          <w:tab w:val="left" w:pos="709"/>
        </w:tabs>
        <w:ind w:hanging="578"/>
        <w:rPr>
          <w:rFonts w:asciiTheme="minorHAnsi" w:hAnsiTheme="minorHAnsi" w:cs="Arial"/>
          <w:noProof/>
          <w:sz w:val="22"/>
          <w:szCs w:val="22"/>
          <w:lang w:val="en-AU"/>
        </w:rPr>
      </w:pPr>
      <w:r w:rsidRPr="0040284E">
        <w:rPr>
          <w:rFonts w:asciiTheme="minorHAnsi" w:hAnsiTheme="minorHAnsi" w:cs="Arial"/>
          <w:sz w:val="22"/>
          <w:szCs w:val="22"/>
          <w:u w:val="single"/>
          <w:lang w:val="en-AU"/>
        </w:rPr>
        <w:t>R</w:t>
      </w:r>
      <w:proofErr w:type="spellStart"/>
      <w:r w:rsidRPr="0040284E">
        <w:rPr>
          <w:rFonts w:asciiTheme="minorHAnsi" w:hAnsiTheme="minorHAnsi" w:cs="Arial"/>
          <w:sz w:val="22"/>
          <w:szCs w:val="22"/>
          <w:u w:val="single"/>
        </w:rPr>
        <w:t>esearchers</w:t>
      </w:r>
      <w:proofErr w:type="spellEnd"/>
      <w:r w:rsidRPr="0040284E">
        <w:rPr>
          <w:rFonts w:asciiTheme="minorHAnsi" w:hAnsiTheme="minorHAnsi" w:cs="Arial"/>
          <w:sz w:val="22"/>
          <w:szCs w:val="22"/>
        </w:rPr>
        <w:t>: Gillies MC</w:t>
      </w:r>
      <w:r w:rsidRPr="0040284E">
        <w:rPr>
          <w:rFonts w:asciiTheme="minorHAnsi" w:hAnsiTheme="minorHAnsi" w:cs="Arial"/>
          <w:sz w:val="22"/>
          <w:szCs w:val="22"/>
          <w:lang w:val="en-AU"/>
        </w:rPr>
        <w:t>, Shen W, Barnett N.</w:t>
      </w:r>
    </w:p>
    <w:p w:rsidR="00653CB2" w:rsidRDefault="00653CB2" w:rsidP="00653CB2">
      <w:pPr>
        <w:spacing w:line="240" w:lineRule="auto"/>
        <w:ind w:left="720"/>
        <w:rPr>
          <w:rFonts w:cs="Arial"/>
          <w:noProof/>
        </w:rPr>
      </w:pPr>
      <w:r w:rsidRPr="0040284E">
        <w:rPr>
          <w:rFonts w:cs="Arial"/>
          <w:u w:val="single"/>
        </w:rPr>
        <w:t xml:space="preserve">Title: </w:t>
      </w:r>
      <w:r w:rsidRPr="0040284E">
        <w:rPr>
          <w:rFonts w:cs="Arial"/>
          <w:noProof/>
        </w:rPr>
        <w:t>Glial-Neuronal-Vascular Interactions In A Novel Transgenic Model Of Muller Cell Dysfunction</w:t>
      </w:r>
    </w:p>
    <w:p w:rsidR="00653CB2" w:rsidRPr="00653CB2" w:rsidRDefault="00653CB2" w:rsidP="00653CB2">
      <w:pPr>
        <w:spacing w:line="240" w:lineRule="auto"/>
        <w:ind w:left="720"/>
        <w:rPr>
          <w:rFonts w:cs="Arial"/>
        </w:rPr>
      </w:pPr>
      <w:r w:rsidRPr="0040284E">
        <w:rPr>
          <w:rFonts w:cs="Arial"/>
          <w:u w:val="single"/>
        </w:rPr>
        <w:t>Source:</w:t>
      </w:r>
      <w:r w:rsidRPr="0040284E">
        <w:rPr>
          <w:rFonts w:cs="Arial"/>
        </w:rPr>
        <w:t xml:space="preserve"> NHMRC Project Grant </w:t>
      </w:r>
      <w:r w:rsidRPr="0040284E">
        <w:rPr>
          <w:rFonts w:cs="Arial"/>
          <w:lang w:val="en-AU"/>
        </w:rPr>
        <w:t>#</w:t>
      </w:r>
      <w:r w:rsidRPr="0040284E">
        <w:rPr>
          <w:rFonts w:cs="Arial"/>
          <w:noProof/>
        </w:rPr>
        <w:t>APP1028393</w:t>
      </w:r>
      <w:r w:rsidRPr="0040284E">
        <w:rPr>
          <w:rFonts w:cs="Arial"/>
        </w:rPr>
        <w:t>: 201</w:t>
      </w:r>
      <w:r w:rsidRPr="0040284E">
        <w:rPr>
          <w:rFonts w:cs="Arial"/>
          <w:lang w:val="en-AU"/>
        </w:rPr>
        <w:t>2</w:t>
      </w:r>
      <w:r w:rsidRPr="0040284E">
        <w:rPr>
          <w:rFonts w:cs="Arial"/>
        </w:rPr>
        <w:t>-201</w:t>
      </w:r>
      <w:r w:rsidRPr="0040284E">
        <w:rPr>
          <w:rFonts w:cs="Arial"/>
          <w:lang w:val="en-AU"/>
        </w:rPr>
        <w:t>4</w:t>
      </w:r>
      <w:r w:rsidRPr="0040284E">
        <w:rPr>
          <w:rFonts w:cs="Arial"/>
        </w:rPr>
        <w:t xml:space="preserve"> </w:t>
      </w:r>
      <w:r w:rsidRPr="0040284E">
        <w:rPr>
          <w:rFonts w:cs="Arial"/>
          <w:lang w:val="en-AU"/>
        </w:rPr>
        <w:t>(</w:t>
      </w:r>
      <w:r w:rsidRPr="0040284E">
        <w:rPr>
          <w:rFonts w:cs="Arial"/>
          <w:noProof/>
        </w:rPr>
        <w:t>$605,355</w:t>
      </w:r>
      <w:r w:rsidRPr="0040284E">
        <w:rPr>
          <w:rFonts w:cs="Arial"/>
          <w:noProof/>
          <w:lang w:val="en-AU"/>
        </w:rPr>
        <w:t>)</w:t>
      </w:r>
    </w:p>
    <w:p w:rsidR="00653CB2" w:rsidRPr="0040284E" w:rsidRDefault="00653CB2" w:rsidP="00653CB2">
      <w:pPr>
        <w:pStyle w:val="HTMLPreformatted"/>
        <w:ind w:left="720"/>
        <w:rPr>
          <w:rFonts w:asciiTheme="minorHAnsi" w:hAnsiTheme="minorHAnsi" w:cs="Arial"/>
          <w:sz w:val="22"/>
          <w:szCs w:val="22"/>
          <w:lang w:val="en-AU"/>
        </w:rPr>
      </w:pPr>
    </w:p>
    <w:p w:rsidR="00653CB2" w:rsidRPr="0040284E" w:rsidRDefault="00653CB2" w:rsidP="00653CB2">
      <w:pPr>
        <w:pStyle w:val="HTMLPreformatted"/>
        <w:numPr>
          <w:ilvl w:val="0"/>
          <w:numId w:val="25"/>
        </w:numPr>
        <w:tabs>
          <w:tab w:val="clear" w:pos="916"/>
          <w:tab w:val="left" w:pos="709"/>
        </w:tabs>
        <w:ind w:hanging="578"/>
        <w:rPr>
          <w:rFonts w:asciiTheme="minorHAnsi" w:hAnsiTheme="minorHAnsi" w:cs="Arial"/>
          <w:sz w:val="22"/>
          <w:szCs w:val="22"/>
        </w:rPr>
      </w:pPr>
      <w:r w:rsidRPr="0040284E">
        <w:rPr>
          <w:rFonts w:asciiTheme="minorHAnsi" w:hAnsiTheme="minorHAnsi" w:cs="Arial"/>
          <w:sz w:val="22"/>
          <w:szCs w:val="22"/>
          <w:u w:val="single"/>
          <w:lang w:val="en-AU"/>
        </w:rPr>
        <w:t>R</w:t>
      </w:r>
      <w:proofErr w:type="spellStart"/>
      <w:r w:rsidRPr="0040284E">
        <w:rPr>
          <w:rFonts w:asciiTheme="minorHAnsi" w:hAnsiTheme="minorHAnsi" w:cs="Arial"/>
          <w:sz w:val="22"/>
          <w:szCs w:val="22"/>
          <w:u w:val="single"/>
        </w:rPr>
        <w:t>esearchers</w:t>
      </w:r>
      <w:proofErr w:type="spellEnd"/>
      <w:r w:rsidRPr="0040284E">
        <w:rPr>
          <w:rFonts w:asciiTheme="minorHAnsi" w:hAnsiTheme="minorHAnsi" w:cs="Arial"/>
          <w:sz w:val="22"/>
          <w:szCs w:val="22"/>
        </w:rPr>
        <w:t>: Gillies MC</w:t>
      </w:r>
    </w:p>
    <w:p w:rsidR="00653CB2" w:rsidRPr="0040284E" w:rsidRDefault="00653CB2" w:rsidP="00653CB2">
      <w:pPr>
        <w:pStyle w:val="HTMLPreformatted"/>
        <w:ind w:left="720"/>
        <w:rPr>
          <w:rFonts w:asciiTheme="minorHAnsi" w:hAnsiTheme="minorHAnsi" w:cs="Arial"/>
          <w:sz w:val="22"/>
          <w:szCs w:val="22"/>
          <w:u w:val="single"/>
        </w:rPr>
      </w:pPr>
      <w:r w:rsidRPr="0040284E">
        <w:rPr>
          <w:rFonts w:asciiTheme="minorHAnsi" w:hAnsiTheme="minorHAnsi" w:cs="Arial"/>
          <w:sz w:val="22"/>
          <w:szCs w:val="22"/>
          <w:u w:val="single"/>
        </w:rPr>
        <w:t xml:space="preserve">Title: </w:t>
      </w:r>
      <w:r w:rsidRPr="0040284E">
        <w:rPr>
          <w:rFonts w:asciiTheme="minorHAnsi" w:hAnsiTheme="minorHAnsi" w:cs="Arial"/>
          <w:sz w:val="22"/>
          <w:szCs w:val="22"/>
        </w:rPr>
        <w:t>Practitioner Fellowship - PF Level 1</w:t>
      </w:r>
    </w:p>
    <w:p w:rsidR="003A71F8" w:rsidRDefault="003A71F8" w:rsidP="00653CB2">
      <w:pPr>
        <w:pStyle w:val="HTMLPreformatted"/>
        <w:ind w:left="720"/>
        <w:rPr>
          <w:rFonts w:asciiTheme="minorHAnsi" w:hAnsiTheme="minorHAnsi" w:cs="Arial"/>
          <w:sz w:val="22"/>
          <w:szCs w:val="22"/>
          <w:u w:val="single"/>
          <w:lang w:val="en-AU"/>
        </w:rPr>
      </w:pPr>
    </w:p>
    <w:p w:rsidR="00653CB2" w:rsidRPr="0040284E" w:rsidRDefault="00653CB2" w:rsidP="00653CB2">
      <w:pPr>
        <w:pStyle w:val="HTMLPreformatted"/>
        <w:ind w:left="720"/>
        <w:rPr>
          <w:rFonts w:asciiTheme="minorHAnsi" w:hAnsiTheme="minorHAnsi" w:cs="Arial"/>
          <w:sz w:val="22"/>
          <w:szCs w:val="22"/>
          <w:lang w:val="en-AU"/>
        </w:rPr>
      </w:pPr>
      <w:r w:rsidRPr="0040284E">
        <w:rPr>
          <w:rFonts w:asciiTheme="minorHAnsi" w:hAnsiTheme="minorHAnsi" w:cs="Arial"/>
          <w:sz w:val="22"/>
          <w:szCs w:val="22"/>
          <w:u w:val="single"/>
        </w:rPr>
        <w:t>Source:</w:t>
      </w:r>
      <w:r w:rsidRPr="0040284E">
        <w:rPr>
          <w:rFonts w:asciiTheme="minorHAnsi" w:hAnsiTheme="minorHAnsi" w:cs="Arial"/>
          <w:sz w:val="22"/>
          <w:szCs w:val="22"/>
        </w:rPr>
        <w:t xml:space="preserve"> NHMRC Practitioner Fellowship: 2011-2015 ($428,869)</w:t>
      </w:r>
    </w:p>
    <w:p w:rsidR="00653CB2" w:rsidRDefault="00653CB2" w:rsidP="00653CB2">
      <w:pPr>
        <w:pStyle w:val="HTMLPreformatted"/>
        <w:ind w:left="720"/>
        <w:rPr>
          <w:rFonts w:asciiTheme="minorHAnsi" w:hAnsiTheme="minorHAnsi" w:cs="Arial"/>
          <w:sz w:val="22"/>
          <w:szCs w:val="22"/>
          <w:u w:val="single"/>
          <w:lang w:val="en-AU"/>
        </w:rPr>
      </w:pPr>
    </w:p>
    <w:p w:rsidR="003A71F8" w:rsidRPr="0040284E" w:rsidRDefault="003A71F8" w:rsidP="00653CB2">
      <w:pPr>
        <w:pStyle w:val="HTMLPreformatted"/>
        <w:ind w:left="720"/>
        <w:rPr>
          <w:rFonts w:asciiTheme="minorHAnsi" w:hAnsiTheme="minorHAnsi" w:cs="Arial"/>
          <w:sz w:val="22"/>
          <w:szCs w:val="22"/>
          <w:u w:val="single"/>
          <w:lang w:val="en-AU"/>
        </w:rPr>
      </w:pPr>
    </w:p>
    <w:p w:rsidR="00653CB2" w:rsidRPr="0040284E" w:rsidRDefault="00653CB2" w:rsidP="00653CB2">
      <w:pPr>
        <w:pStyle w:val="HTMLPreformatted"/>
        <w:numPr>
          <w:ilvl w:val="0"/>
          <w:numId w:val="25"/>
        </w:numPr>
        <w:tabs>
          <w:tab w:val="clear" w:pos="916"/>
          <w:tab w:val="left" w:pos="709"/>
        </w:tabs>
        <w:ind w:hanging="578"/>
        <w:rPr>
          <w:rFonts w:asciiTheme="minorHAnsi" w:hAnsiTheme="minorHAnsi" w:cs="Arial"/>
          <w:sz w:val="22"/>
          <w:szCs w:val="22"/>
        </w:rPr>
      </w:pPr>
      <w:r w:rsidRPr="0040284E">
        <w:rPr>
          <w:rFonts w:asciiTheme="minorHAnsi" w:hAnsiTheme="minorHAnsi" w:cs="Arial"/>
          <w:sz w:val="22"/>
          <w:szCs w:val="22"/>
          <w:u w:val="single"/>
        </w:rPr>
        <w:t>Researchers:</w:t>
      </w:r>
      <w:r w:rsidRPr="0040284E">
        <w:rPr>
          <w:rFonts w:asciiTheme="minorHAnsi" w:hAnsiTheme="minorHAnsi" w:cs="Arial"/>
          <w:sz w:val="22"/>
          <w:szCs w:val="22"/>
        </w:rPr>
        <w:t xml:space="preserve"> Gillies MC</w:t>
      </w:r>
      <w:r w:rsidRPr="0040284E">
        <w:rPr>
          <w:rFonts w:asciiTheme="minorHAnsi" w:hAnsiTheme="minorHAnsi" w:cs="Arial"/>
          <w:sz w:val="22"/>
          <w:szCs w:val="22"/>
        </w:rPr>
        <w:br/>
      </w:r>
      <w:r w:rsidRPr="0040284E">
        <w:rPr>
          <w:rFonts w:asciiTheme="minorHAnsi" w:hAnsiTheme="minorHAnsi" w:cs="Arial"/>
          <w:sz w:val="22"/>
          <w:szCs w:val="22"/>
          <w:u w:val="single"/>
        </w:rPr>
        <w:t>Title:</w:t>
      </w:r>
      <w:r w:rsidRPr="0040284E">
        <w:rPr>
          <w:rFonts w:asciiTheme="minorHAnsi" w:hAnsiTheme="minorHAnsi" w:cs="Arial"/>
          <w:sz w:val="22"/>
          <w:szCs w:val="22"/>
        </w:rPr>
        <w:t xml:space="preserve"> </w:t>
      </w:r>
      <w:r w:rsidRPr="0040284E">
        <w:rPr>
          <w:rFonts w:asciiTheme="minorHAnsi" w:hAnsiTheme="minorHAnsi" w:cs="Arial"/>
          <w:sz w:val="22"/>
          <w:szCs w:val="22"/>
          <w:lang w:eastAsia="ja-JP"/>
        </w:rPr>
        <w:t>Role of Muller glial dysfunction in retinal diseases</w:t>
      </w:r>
    </w:p>
    <w:p w:rsidR="003A71F8" w:rsidRDefault="003A71F8" w:rsidP="003A71F8">
      <w:pPr>
        <w:pStyle w:val="HTMLPreformatted"/>
        <w:tabs>
          <w:tab w:val="clear" w:pos="916"/>
          <w:tab w:val="left" w:pos="709"/>
        </w:tabs>
        <w:ind w:left="720"/>
        <w:rPr>
          <w:rFonts w:asciiTheme="minorHAnsi" w:hAnsiTheme="minorHAnsi" w:cs="Arial"/>
          <w:sz w:val="22"/>
          <w:szCs w:val="22"/>
          <w:lang w:val="en-AU"/>
        </w:rPr>
      </w:pPr>
    </w:p>
    <w:p w:rsidR="00653CB2" w:rsidRPr="0040284E" w:rsidRDefault="003A71F8" w:rsidP="00653CB2">
      <w:pPr>
        <w:pStyle w:val="HTMLPreformatted"/>
        <w:tabs>
          <w:tab w:val="clear" w:pos="916"/>
          <w:tab w:val="left" w:pos="709"/>
        </w:tabs>
        <w:ind w:left="720" w:hanging="578"/>
        <w:rPr>
          <w:rFonts w:asciiTheme="minorHAnsi" w:hAnsiTheme="minorHAnsi" w:cs="Arial"/>
          <w:sz w:val="22"/>
          <w:szCs w:val="22"/>
        </w:rPr>
      </w:pPr>
      <w:r>
        <w:rPr>
          <w:rFonts w:asciiTheme="minorHAnsi" w:hAnsiTheme="minorHAnsi" w:cs="Arial"/>
          <w:sz w:val="22"/>
          <w:szCs w:val="22"/>
          <w:lang w:val="en-AU"/>
        </w:rPr>
        <w:tab/>
      </w:r>
      <w:r w:rsidR="00653CB2" w:rsidRPr="0040284E">
        <w:rPr>
          <w:rFonts w:asciiTheme="minorHAnsi" w:hAnsiTheme="minorHAnsi" w:cs="Arial"/>
          <w:sz w:val="22"/>
          <w:szCs w:val="22"/>
          <w:u w:val="single"/>
        </w:rPr>
        <w:t>Source:</w:t>
      </w:r>
      <w:r w:rsidR="00653CB2" w:rsidRPr="0040284E">
        <w:rPr>
          <w:rFonts w:asciiTheme="minorHAnsi" w:hAnsiTheme="minorHAnsi"/>
          <w:sz w:val="22"/>
          <w:szCs w:val="22"/>
          <w:lang w:eastAsia="ja-JP"/>
        </w:rPr>
        <w:t xml:space="preserve"> </w:t>
      </w:r>
      <w:r w:rsidR="00653CB2" w:rsidRPr="0040284E">
        <w:rPr>
          <w:rFonts w:asciiTheme="minorHAnsi" w:hAnsiTheme="minorHAnsi" w:cs="Arial"/>
          <w:sz w:val="22"/>
          <w:szCs w:val="22"/>
          <w:lang w:eastAsia="ja-JP"/>
        </w:rPr>
        <w:t>DVC Research/Bridging Support Grant, The University of Sydney APP#1008872</w:t>
      </w:r>
      <w:r w:rsidR="00653CB2" w:rsidRPr="0040284E">
        <w:rPr>
          <w:rFonts w:asciiTheme="minorHAnsi" w:hAnsiTheme="minorHAnsi" w:cs="Arial"/>
          <w:sz w:val="22"/>
          <w:szCs w:val="22"/>
        </w:rPr>
        <w:t>: Jan 2011-Dec 2011 ($50,000)</w:t>
      </w:r>
    </w:p>
    <w:p w:rsidR="00653CB2" w:rsidRPr="0040284E" w:rsidRDefault="00653CB2" w:rsidP="00653CB2">
      <w:pPr>
        <w:pStyle w:val="HTMLPreformatted"/>
        <w:tabs>
          <w:tab w:val="clear" w:pos="916"/>
          <w:tab w:val="left" w:pos="709"/>
        </w:tabs>
        <w:ind w:left="720" w:hanging="578"/>
        <w:rPr>
          <w:rFonts w:asciiTheme="minorHAnsi" w:hAnsiTheme="minorHAnsi" w:cs="Arial"/>
          <w:sz w:val="22"/>
          <w:szCs w:val="22"/>
          <w:u w:val="single"/>
          <w:lang w:val="en-AU"/>
        </w:rPr>
      </w:pPr>
    </w:p>
    <w:p w:rsidR="003A71F8" w:rsidRPr="003A71F8" w:rsidRDefault="00653CB2" w:rsidP="00653CB2">
      <w:pPr>
        <w:pStyle w:val="HTMLPreformatted"/>
        <w:numPr>
          <w:ilvl w:val="0"/>
          <w:numId w:val="25"/>
        </w:numPr>
        <w:tabs>
          <w:tab w:val="clear" w:pos="916"/>
          <w:tab w:val="left" w:pos="709"/>
        </w:tabs>
        <w:ind w:hanging="578"/>
        <w:rPr>
          <w:rFonts w:asciiTheme="minorHAnsi" w:hAnsiTheme="minorHAnsi" w:cs="Arial"/>
          <w:sz w:val="22"/>
          <w:szCs w:val="22"/>
        </w:rPr>
      </w:pPr>
      <w:r w:rsidRPr="0040284E">
        <w:rPr>
          <w:rFonts w:asciiTheme="minorHAnsi" w:hAnsiTheme="minorHAnsi" w:cs="Arial"/>
          <w:sz w:val="22"/>
          <w:szCs w:val="22"/>
          <w:u w:val="single"/>
        </w:rPr>
        <w:lastRenderedPageBreak/>
        <w:t>Researchers:</w:t>
      </w:r>
      <w:r w:rsidRPr="0040284E">
        <w:rPr>
          <w:rFonts w:asciiTheme="minorHAnsi" w:hAnsiTheme="minorHAnsi" w:cs="Arial"/>
          <w:sz w:val="22"/>
          <w:szCs w:val="22"/>
        </w:rPr>
        <w:t xml:space="preserve"> Gillies MC, McAllister I, </w:t>
      </w:r>
      <w:proofErr w:type="spellStart"/>
      <w:r w:rsidRPr="0040284E">
        <w:rPr>
          <w:rFonts w:asciiTheme="minorHAnsi" w:hAnsiTheme="minorHAnsi" w:cs="Arial"/>
          <w:sz w:val="22"/>
          <w:szCs w:val="22"/>
        </w:rPr>
        <w:t>Morlet</w:t>
      </w:r>
      <w:proofErr w:type="spellEnd"/>
      <w:r w:rsidRPr="0040284E">
        <w:rPr>
          <w:rFonts w:asciiTheme="minorHAnsi" w:hAnsiTheme="minorHAnsi" w:cs="Arial"/>
          <w:sz w:val="22"/>
          <w:szCs w:val="22"/>
        </w:rPr>
        <w:t xml:space="preserve"> N and </w:t>
      </w:r>
      <w:proofErr w:type="spellStart"/>
      <w:r w:rsidRPr="0040284E">
        <w:rPr>
          <w:rFonts w:asciiTheme="minorHAnsi" w:hAnsiTheme="minorHAnsi" w:cs="Arial"/>
          <w:sz w:val="22"/>
          <w:szCs w:val="22"/>
        </w:rPr>
        <w:t>Keeffe</w:t>
      </w:r>
      <w:proofErr w:type="spellEnd"/>
      <w:r w:rsidRPr="0040284E">
        <w:rPr>
          <w:rFonts w:asciiTheme="minorHAnsi" w:hAnsiTheme="minorHAnsi" w:cs="Arial"/>
          <w:sz w:val="22"/>
          <w:szCs w:val="22"/>
        </w:rPr>
        <w:t xml:space="preserve"> J.</w:t>
      </w:r>
      <w:r w:rsidRPr="0040284E">
        <w:rPr>
          <w:rFonts w:asciiTheme="minorHAnsi" w:hAnsiTheme="minorHAnsi" w:cs="Arial"/>
          <w:sz w:val="22"/>
          <w:szCs w:val="22"/>
        </w:rPr>
        <w:br/>
      </w:r>
      <w:r w:rsidRPr="0040284E">
        <w:rPr>
          <w:rFonts w:asciiTheme="minorHAnsi" w:hAnsiTheme="minorHAnsi" w:cs="Arial"/>
          <w:sz w:val="22"/>
          <w:szCs w:val="22"/>
          <w:u w:val="single"/>
        </w:rPr>
        <w:t>Title:</w:t>
      </w:r>
      <w:r w:rsidRPr="0040284E">
        <w:rPr>
          <w:rFonts w:asciiTheme="minorHAnsi" w:hAnsiTheme="minorHAnsi" w:cs="Arial"/>
          <w:sz w:val="22"/>
          <w:szCs w:val="22"/>
        </w:rPr>
        <w:t xml:space="preserve"> Ongoing prospective audit using high quality data and database linkage to improve the outcomes of macular disease.</w:t>
      </w:r>
      <w:r w:rsidRPr="0040284E">
        <w:rPr>
          <w:rFonts w:asciiTheme="minorHAnsi" w:hAnsiTheme="minorHAnsi" w:cs="Arial"/>
          <w:sz w:val="22"/>
          <w:szCs w:val="22"/>
        </w:rPr>
        <w:br/>
      </w:r>
    </w:p>
    <w:p w:rsidR="00653CB2" w:rsidRPr="0040284E" w:rsidRDefault="00653CB2" w:rsidP="003A71F8">
      <w:pPr>
        <w:pStyle w:val="HTMLPreformatted"/>
        <w:tabs>
          <w:tab w:val="clear" w:pos="916"/>
          <w:tab w:val="left" w:pos="709"/>
        </w:tabs>
        <w:ind w:left="720"/>
        <w:rPr>
          <w:rFonts w:asciiTheme="minorHAnsi" w:hAnsiTheme="minorHAnsi" w:cs="Arial"/>
          <w:sz w:val="22"/>
          <w:szCs w:val="22"/>
        </w:rPr>
      </w:pPr>
      <w:r w:rsidRPr="0040284E">
        <w:rPr>
          <w:rFonts w:asciiTheme="minorHAnsi" w:hAnsiTheme="minorHAnsi" w:cs="Arial"/>
          <w:sz w:val="22"/>
          <w:szCs w:val="22"/>
          <w:u w:val="single"/>
        </w:rPr>
        <w:t xml:space="preserve">Source: </w:t>
      </w:r>
      <w:r w:rsidRPr="0040284E">
        <w:rPr>
          <w:rFonts w:asciiTheme="minorHAnsi" w:hAnsiTheme="minorHAnsi" w:cs="Arial"/>
          <w:sz w:val="22"/>
          <w:szCs w:val="22"/>
        </w:rPr>
        <w:t>NHMRC Project Grant #632663: 2010-2012 ($813,550)</w:t>
      </w:r>
    </w:p>
    <w:p w:rsidR="00653CB2" w:rsidRDefault="00653CB2" w:rsidP="00653CB2">
      <w:pPr>
        <w:pStyle w:val="HTMLPreformatted"/>
        <w:tabs>
          <w:tab w:val="clear" w:pos="916"/>
          <w:tab w:val="left" w:pos="709"/>
        </w:tabs>
        <w:ind w:left="720" w:hanging="578"/>
        <w:rPr>
          <w:rFonts w:asciiTheme="minorHAnsi" w:hAnsiTheme="minorHAnsi" w:cs="Arial"/>
          <w:sz w:val="22"/>
          <w:szCs w:val="22"/>
          <w:lang w:val="en-AU"/>
        </w:rPr>
      </w:pPr>
    </w:p>
    <w:p w:rsidR="003A71F8" w:rsidRPr="0040284E" w:rsidRDefault="003A71F8" w:rsidP="00653CB2">
      <w:pPr>
        <w:pStyle w:val="HTMLPreformatted"/>
        <w:tabs>
          <w:tab w:val="clear" w:pos="916"/>
          <w:tab w:val="left" w:pos="709"/>
        </w:tabs>
        <w:ind w:left="720" w:hanging="578"/>
        <w:rPr>
          <w:rFonts w:asciiTheme="minorHAnsi" w:hAnsiTheme="minorHAnsi" w:cs="Arial"/>
          <w:sz w:val="22"/>
          <w:szCs w:val="22"/>
          <w:lang w:val="en-AU"/>
        </w:rPr>
      </w:pPr>
    </w:p>
    <w:p w:rsidR="003A71F8" w:rsidRPr="003A71F8" w:rsidRDefault="00653CB2" w:rsidP="00653CB2">
      <w:pPr>
        <w:pStyle w:val="HTMLPreformatted"/>
        <w:numPr>
          <w:ilvl w:val="0"/>
          <w:numId w:val="25"/>
        </w:numPr>
        <w:tabs>
          <w:tab w:val="clear" w:pos="916"/>
          <w:tab w:val="left" w:pos="709"/>
        </w:tabs>
        <w:ind w:hanging="578"/>
        <w:rPr>
          <w:rFonts w:asciiTheme="minorHAnsi" w:hAnsiTheme="minorHAnsi" w:cs="Arial"/>
          <w:sz w:val="22"/>
          <w:szCs w:val="22"/>
        </w:rPr>
      </w:pPr>
      <w:r w:rsidRPr="0040284E">
        <w:rPr>
          <w:rFonts w:asciiTheme="minorHAnsi" w:hAnsiTheme="minorHAnsi" w:cs="Arial"/>
          <w:sz w:val="22"/>
          <w:szCs w:val="22"/>
          <w:u w:val="single"/>
        </w:rPr>
        <w:t>Researchers:</w:t>
      </w:r>
      <w:r w:rsidRPr="0040284E">
        <w:rPr>
          <w:rFonts w:asciiTheme="minorHAnsi" w:hAnsiTheme="minorHAnsi" w:cs="Arial"/>
          <w:sz w:val="22"/>
          <w:szCs w:val="22"/>
        </w:rPr>
        <w:t xml:space="preserve"> Gillies MC, </w:t>
      </w:r>
      <w:proofErr w:type="spellStart"/>
      <w:r w:rsidRPr="0040284E">
        <w:rPr>
          <w:rFonts w:asciiTheme="minorHAnsi" w:hAnsiTheme="minorHAnsi" w:cs="Arial"/>
          <w:sz w:val="22"/>
          <w:szCs w:val="22"/>
        </w:rPr>
        <w:t>Kaines</w:t>
      </w:r>
      <w:proofErr w:type="spellEnd"/>
      <w:r w:rsidRPr="0040284E">
        <w:rPr>
          <w:rFonts w:asciiTheme="minorHAnsi" w:hAnsiTheme="minorHAnsi" w:cs="Arial"/>
          <w:sz w:val="22"/>
          <w:szCs w:val="22"/>
        </w:rPr>
        <w:t xml:space="preserve"> A and Fraser-Bell S. </w:t>
      </w:r>
      <w:r w:rsidRPr="0040284E">
        <w:rPr>
          <w:rFonts w:asciiTheme="minorHAnsi" w:hAnsiTheme="minorHAnsi" w:cs="Arial"/>
          <w:sz w:val="22"/>
          <w:szCs w:val="22"/>
        </w:rPr>
        <w:br/>
      </w:r>
      <w:r w:rsidRPr="0040284E">
        <w:rPr>
          <w:rFonts w:asciiTheme="minorHAnsi" w:hAnsiTheme="minorHAnsi" w:cs="Arial"/>
          <w:sz w:val="22"/>
          <w:szCs w:val="22"/>
          <w:u w:val="single"/>
        </w:rPr>
        <w:t>Title:</w:t>
      </w:r>
      <w:r w:rsidRPr="0040284E">
        <w:rPr>
          <w:rFonts w:asciiTheme="minorHAnsi" w:hAnsiTheme="minorHAnsi" w:cs="Arial"/>
          <w:sz w:val="22"/>
          <w:szCs w:val="22"/>
        </w:rPr>
        <w:t xml:space="preserve"> Clinical trial of intravitreal injections of dexamethasone vs bevacizumab in diabetic foveal oedema resistant to laser.</w:t>
      </w:r>
      <w:r w:rsidRPr="0040284E">
        <w:rPr>
          <w:rFonts w:asciiTheme="minorHAnsi" w:hAnsiTheme="minorHAnsi" w:cs="Arial"/>
          <w:sz w:val="22"/>
          <w:szCs w:val="22"/>
        </w:rPr>
        <w:br/>
      </w:r>
    </w:p>
    <w:p w:rsidR="00653CB2" w:rsidRPr="003A71F8" w:rsidRDefault="00653CB2" w:rsidP="003A71F8">
      <w:pPr>
        <w:pStyle w:val="HTMLPreformatted"/>
        <w:tabs>
          <w:tab w:val="clear" w:pos="916"/>
          <w:tab w:val="left" w:pos="709"/>
        </w:tabs>
        <w:ind w:left="720"/>
        <w:rPr>
          <w:rFonts w:asciiTheme="minorHAnsi" w:hAnsiTheme="minorHAnsi" w:cs="Arial"/>
          <w:sz w:val="22"/>
          <w:szCs w:val="22"/>
        </w:rPr>
      </w:pPr>
      <w:r w:rsidRPr="0040284E">
        <w:rPr>
          <w:rFonts w:asciiTheme="minorHAnsi" w:hAnsiTheme="minorHAnsi" w:cs="Arial"/>
          <w:sz w:val="22"/>
          <w:szCs w:val="22"/>
          <w:u w:val="single"/>
        </w:rPr>
        <w:t>Source:</w:t>
      </w:r>
      <w:r w:rsidRPr="0040284E">
        <w:rPr>
          <w:rFonts w:asciiTheme="minorHAnsi" w:hAnsiTheme="minorHAnsi" w:cs="Arial"/>
          <w:sz w:val="22"/>
          <w:szCs w:val="22"/>
        </w:rPr>
        <w:t xml:space="preserve"> NHMRC Project Grant #632667: 2010-2012 ($324,375)</w:t>
      </w:r>
    </w:p>
    <w:p w:rsidR="003A71F8" w:rsidRPr="0040284E" w:rsidRDefault="003A71F8" w:rsidP="00653CB2">
      <w:pPr>
        <w:pStyle w:val="ListParagraph"/>
        <w:tabs>
          <w:tab w:val="left" w:pos="709"/>
        </w:tabs>
        <w:spacing w:line="240" w:lineRule="auto"/>
        <w:ind w:hanging="578"/>
        <w:rPr>
          <w:rFonts w:cs="Arial"/>
          <w:u w:val="single"/>
        </w:rPr>
      </w:pPr>
    </w:p>
    <w:p w:rsidR="00653CB2" w:rsidRPr="0040284E" w:rsidRDefault="00653CB2" w:rsidP="00653CB2">
      <w:pPr>
        <w:pStyle w:val="HTMLPreformatted"/>
        <w:numPr>
          <w:ilvl w:val="0"/>
          <w:numId w:val="25"/>
        </w:numPr>
        <w:tabs>
          <w:tab w:val="clear" w:pos="916"/>
          <w:tab w:val="left" w:pos="709"/>
        </w:tabs>
        <w:ind w:hanging="578"/>
        <w:rPr>
          <w:rFonts w:asciiTheme="minorHAnsi" w:hAnsiTheme="minorHAnsi" w:cs="Arial"/>
          <w:sz w:val="22"/>
          <w:szCs w:val="22"/>
        </w:rPr>
      </w:pPr>
      <w:r w:rsidRPr="0040284E">
        <w:rPr>
          <w:rFonts w:asciiTheme="minorHAnsi" w:hAnsiTheme="minorHAnsi" w:cs="Arial"/>
          <w:sz w:val="22"/>
          <w:szCs w:val="22"/>
          <w:u w:val="single"/>
        </w:rPr>
        <w:t>Researchers:</w:t>
      </w:r>
      <w:r w:rsidRPr="0040284E">
        <w:rPr>
          <w:rFonts w:asciiTheme="minorHAnsi" w:hAnsiTheme="minorHAnsi" w:cs="Arial"/>
          <w:sz w:val="22"/>
          <w:szCs w:val="22"/>
        </w:rPr>
        <w:t xml:space="preserve"> Gillies MC and Shen WY.</w:t>
      </w:r>
    </w:p>
    <w:p w:rsidR="003A71F8" w:rsidRDefault="00653CB2" w:rsidP="00653CB2">
      <w:pPr>
        <w:pStyle w:val="HTMLPreformatted"/>
        <w:tabs>
          <w:tab w:val="clear" w:pos="916"/>
          <w:tab w:val="left" w:pos="709"/>
        </w:tabs>
        <w:ind w:left="720" w:hanging="578"/>
        <w:rPr>
          <w:rFonts w:asciiTheme="minorHAnsi" w:hAnsiTheme="minorHAnsi" w:cs="Arial"/>
          <w:sz w:val="22"/>
          <w:szCs w:val="22"/>
          <w:u w:val="single"/>
          <w:lang w:val="en-AU"/>
        </w:rPr>
      </w:pPr>
      <w:r w:rsidRPr="0040284E">
        <w:rPr>
          <w:rFonts w:asciiTheme="minorHAnsi" w:hAnsiTheme="minorHAnsi" w:cs="Arial"/>
          <w:sz w:val="22"/>
          <w:szCs w:val="22"/>
          <w:lang w:val="en-AU"/>
        </w:rPr>
        <w:tab/>
      </w:r>
      <w:r w:rsidRPr="0040284E">
        <w:rPr>
          <w:rFonts w:asciiTheme="minorHAnsi" w:hAnsiTheme="minorHAnsi" w:cs="Arial"/>
          <w:sz w:val="22"/>
          <w:szCs w:val="22"/>
          <w:u w:val="single"/>
        </w:rPr>
        <w:t>Title:</w:t>
      </w:r>
      <w:r w:rsidRPr="0040284E">
        <w:rPr>
          <w:rFonts w:asciiTheme="minorHAnsi" w:hAnsiTheme="minorHAnsi" w:cs="Arial"/>
          <w:sz w:val="22"/>
          <w:szCs w:val="22"/>
        </w:rPr>
        <w:t xml:space="preserve"> Regulation of bone marrow derived progenitor cells for diabetic retinopathy. </w:t>
      </w:r>
      <w:r w:rsidRPr="0040284E">
        <w:rPr>
          <w:rFonts w:asciiTheme="minorHAnsi" w:hAnsiTheme="minorHAnsi" w:cs="Arial"/>
          <w:sz w:val="22"/>
          <w:szCs w:val="22"/>
        </w:rPr>
        <w:br/>
      </w:r>
    </w:p>
    <w:p w:rsidR="00653CB2" w:rsidRPr="0040284E" w:rsidRDefault="003A71F8" w:rsidP="00653CB2">
      <w:pPr>
        <w:pStyle w:val="HTMLPreformatted"/>
        <w:tabs>
          <w:tab w:val="clear" w:pos="916"/>
          <w:tab w:val="left" w:pos="709"/>
        </w:tabs>
        <w:ind w:left="720" w:hanging="578"/>
        <w:rPr>
          <w:rFonts w:asciiTheme="minorHAnsi" w:hAnsiTheme="minorHAnsi" w:cs="Arial"/>
          <w:sz w:val="22"/>
          <w:szCs w:val="22"/>
          <w:lang w:val="en-AU"/>
        </w:rPr>
      </w:pPr>
      <w:r>
        <w:rPr>
          <w:rFonts w:asciiTheme="minorHAnsi" w:hAnsiTheme="minorHAnsi" w:cs="Arial"/>
          <w:sz w:val="22"/>
          <w:szCs w:val="22"/>
          <w:lang w:val="en-AU"/>
        </w:rPr>
        <w:tab/>
      </w:r>
      <w:r w:rsidR="00653CB2" w:rsidRPr="0040284E">
        <w:rPr>
          <w:rFonts w:asciiTheme="minorHAnsi" w:hAnsiTheme="minorHAnsi" w:cs="Arial"/>
          <w:sz w:val="22"/>
          <w:szCs w:val="22"/>
          <w:u w:val="single"/>
        </w:rPr>
        <w:t>Source:</w:t>
      </w:r>
      <w:r w:rsidR="00653CB2" w:rsidRPr="0040284E">
        <w:rPr>
          <w:rFonts w:asciiTheme="minorHAnsi" w:hAnsiTheme="minorHAnsi" w:cs="Arial"/>
          <w:sz w:val="22"/>
          <w:szCs w:val="22"/>
        </w:rPr>
        <w:t xml:space="preserve"> NHMRC Project Grant #632839: 2010-2012 ($427,175)</w:t>
      </w:r>
    </w:p>
    <w:p w:rsidR="00653CB2" w:rsidRDefault="00653CB2" w:rsidP="00653CB2">
      <w:pPr>
        <w:pStyle w:val="HTMLPreformatted"/>
        <w:tabs>
          <w:tab w:val="clear" w:pos="916"/>
          <w:tab w:val="left" w:pos="709"/>
        </w:tabs>
        <w:ind w:left="720" w:hanging="578"/>
        <w:rPr>
          <w:rFonts w:asciiTheme="minorHAnsi" w:hAnsiTheme="minorHAnsi" w:cs="Arial"/>
          <w:sz w:val="22"/>
          <w:szCs w:val="22"/>
          <w:u w:val="single"/>
          <w:lang w:val="en-AU"/>
        </w:rPr>
      </w:pPr>
    </w:p>
    <w:p w:rsidR="003A71F8" w:rsidRPr="0040284E" w:rsidRDefault="003A71F8" w:rsidP="00653CB2">
      <w:pPr>
        <w:pStyle w:val="HTMLPreformatted"/>
        <w:tabs>
          <w:tab w:val="clear" w:pos="916"/>
          <w:tab w:val="left" w:pos="709"/>
        </w:tabs>
        <w:ind w:left="720" w:hanging="578"/>
        <w:rPr>
          <w:rFonts w:asciiTheme="minorHAnsi" w:hAnsiTheme="minorHAnsi" w:cs="Arial"/>
          <w:sz w:val="22"/>
          <w:szCs w:val="22"/>
          <w:u w:val="single"/>
          <w:lang w:val="en-AU"/>
        </w:rPr>
      </w:pPr>
    </w:p>
    <w:p w:rsidR="00653CB2" w:rsidRPr="0040284E" w:rsidRDefault="00653CB2" w:rsidP="00653CB2">
      <w:pPr>
        <w:pStyle w:val="HTMLPreformatted"/>
        <w:numPr>
          <w:ilvl w:val="0"/>
          <w:numId w:val="25"/>
        </w:numPr>
        <w:tabs>
          <w:tab w:val="clear" w:pos="916"/>
          <w:tab w:val="left" w:pos="709"/>
        </w:tabs>
        <w:ind w:hanging="578"/>
        <w:rPr>
          <w:rFonts w:asciiTheme="minorHAnsi" w:hAnsiTheme="minorHAnsi" w:cs="Arial"/>
          <w:sz w:val="22"/>
          <w:szCs w:val="22"/>
        </w:rPr>
      </w:pPr>
      <w:r w:rsidRPr="0040284E">
        <w:rPr>
          <w:rFonts w:asciiTheme="minorHAnsi" w:hAnsiTheme="minorHAnsi" w:cs="Arial"/>
          <w:sz w:val="22"/>
          <w:szCs w:val="22"/>
          <w:u w:val="single"/>
        </w:rPr>
        <w:t>Researchers:</w:t>
      </w:r>
      <w:r w:rsidRPr="0040284E">
        <w:rPr>
          <w:rFonts w:asciiTheme="minorHAnsi" w:hAnsiTheme="minorHAnsi" w:cs="Arial"/>
          <w:sz w:val="22"/>
          <w:szCs w:val="22"/>
        </w:rPr>
        <w:t xml:space="preserve"> Burdon K, Craig J, Gillies MC, </w:t>
      </w:r>
      <w:proofErr w:type="spellStart"/>
      <w:r w:rsidRPr="0040284E">
        <w:rPr>
          <w:rFonts w:asciiTheme="minorHAnsi" w:hAnsiTheme="minorHAnsi" w:cs="Arial"/>
          <w:sz w:val="22"/>
          <w:szCs w:val="22"/>
        </w:rPr>
        <w:t>Petrovsky</w:t>
      </w:r>
      <w:proofErr w:type="spellEnd"/>
      <w:r w:rsidRPr="0040284E">
        <w:rPr>
          <w:rFonts w:asciiTheme="minorHAnsi" w:hAnsiTheme="minorHAnsi" w:cs="Arial"/>
          <w:sz w:val="22"/>
          <w:szCs w:val="22"/>
        </w:rPr>
        <w:t xml:space="preserve"> </w:t>
      </w:r>
      <w:proofErr w:type="spellStart"/>
      <w:r w:rsidRPr="0040284E">
        <w:rPr>
          <w:rFonts w:asciiTheme="minorHAnsi" w:hAnsiTheme="minorHAnsi" w:cs="Arial"/>
          <w:sz w:val="22"/>
          <w:szCs w:val="22"/>
        </w:rPr>
        <w:t>N,Daniell</w:t>
      </w:r>
      <w:proofErr w:type="spellEnd"/>
      <w:r w:rsidRPr="0040284E">
        <w:rPr>
          <w:rFonts w:asciiTheme="minorHAnsi" w:hAnsiTheme="minorHAnsi" w:cs="Arial"/>
          <w:sz w:val="22"/>
          <w:szCs w:val="22"/>
        </w:rPr>
        <w:t xml:space="preserve"> M and Charlesworth J.</w:t>
      </w:r>
    </w:p>
    <w:p w:rsidR="00653CB2" w:rsidRPr="0040284E" w:rsidRDefault="00653CB2" w:rsidP="00653CB2">
      <w:pPr>
        <w:pStyle w:val="HTMLPreformatted"/>
        <w:tabs>
          <w:tab w:val="clear" w:pos="916"/>
          <w:tab w:val="left" w:pos="709"/>
        </w:tabs>
        <w:ind w:left="720" w:hanging="578"/>
        <w:rPr>
          <w:rFonts w:asciiTheme="minorHAnsi" w:hAnsiTheme="minorHAnsi" w:cs="Arial"/>
          <w:sz w:val="22"/>
          <w:szCs w:val="22"/>
        </w:rPr>
      </w:pPr>
      <w:r w:rsidRPr="0040284E">
        <w:rPr>
          <w:rFonts w:asciiTheme="minorHAnsi" w:hAnsiTheme="minorHAnsi" w:cs="Arial"/>
          <w:sz w:val="22"/>
          <w:szCs w:val="22"/>
          <w:lang w:val="en-AU"/>
        </w:rPr>
        <w:tab/>
      </w:r>
      <w:r w:rsidRPr="0040284E">
        <w:rPr>
          <w:rFonts w:asciiTheme="minorHAnsi" w:hAnsiTheme="minorHAnsi" w:cs="Arial"/>
          <w:sz w:val="22"/>
          <w:szCs w:val="22"/>
          <w:u w:val="single"/>
        </w:rPr>
        <w:t>Title:</w:t>
      </w:r>
      <w:r w:rsidRPr="0040284E">
        <w:rPr>
          <w:rFonts w:asciiTheme="minorHAnsi" w:hAnsiTheme="minorHAnsi" w:cs="Arial"/>
          <w:sz w:val="22"/>
          <w:szCs w:val="22"/>
        </w:rPr>
        <w:t xml:space="preserve"> A genome-wide association scan to identify genetic risk factors for sight threatening diabetic retinopathy.</w:t>
      </w:r>
    </w:p>
    <w:p w:rsidR="003A71F8" w:rsidRDefault="00653CB2" w:rsidP="00653CB2">
      <w:pPr>
        <w:pStyle w:val="HTMLPreformatted"/>
        <w:tabs>
          <w:tab w:val="clear" w:pos="916"/>
          <w:tab w:val="left" w:pos="709"/>
        </w:tabs>
        <w:ind w:left="720" w:hanging="578"/>
        <w:rPr>
          <w:rFonts w:asciiTheme="minorHAnsi" w:hAnsiTheme="minorHAnsi" w:cs="Arial"/>
          <w:sz w:val="22"/>
          <w:szCs w:val="22"/>
          <w:lang w:val="en-AU"/>
        </w:rPr>
      </w:pPr>
      <w:r w:rsidRPr="0040284E">
        <w:rPr>
          <w:rFonts w:asciiTheme="minorHAnsi" w:hAnsiTheme="minorHAnsi" w:cs="Arial"/>
          <w:sz w:val="22"/>
          <w:szCs w:val="22"/>
          <w:lang w:val="en-AU"/>
        </w:rPr>
        <w:tab/>
      </w:r>
    </w:p>
    <w:p w:rsidR="00653CB2" w:rsidRPr="0040284E" w:rsidRDefault="003A71F8" w:rsidP="00653CB2">
      <w:pPr>
        <w:pStyle w:val="HTMLPreformatted"/>
        <w:tabs>
          <w:tab w:val="clear" w:pos="916"/>
          <w:tab w:val="left" w:pos="709"/>
        </w:tabs>
        <w:ind w:left="720" w:hanging="578"/>
        <w:rPr>
          <w:rFonts w:asciiTheme="minorHAnsi" w:hAnsiTheme="minorHAnsi" w:cs="Arial"/>
          <w:b/>
          <w:sz w:val="22"/>
          <w:szCs w:val="22"/>
          <w:lang w:val="en-AU"/>
        </w:rPr>
      </w:pPr>
      <w:r>
        <w:rPr>
          <w:rFonts w:asciiTheme="minorHAnsi" w:hAnsiTheme="minorHAnsi" w:cs="Arial"/>
          <w:sz w:val="22"/>
          <w:szCs w:val="22"/>
          <w:lang w:val="en-AU"/>
        </w:rPr>
        <w:tab/>
      </w:r>
      <w:r w:rsidR="00653CB2" w:rsidRPr="0040284E">
        <w:rPr>
          <w:rFonts w:asciiTheme="minorHAnsi" w:hAnsiTheme="minorHAnsi" w:cs="Arial"/>
          <w:sz w:val="22"/>
          <w:szCs w:val="22"/>
          <w:u w:val="single"/>
        </w:rPr>
        <w:t>Source:</w:t>
      </w:r>
      <w:r w:rsidR="00653CB2" w:rsidRPr="0040284E">
        <w:rPr>
          <w:rFonts w:asciiTheme="minorHAnsi" w:hAnsiTheme="minorHAnsi" w:cs="Arial"/>
          <w:sz w:val="22"/>
          <w:szCs w:val="22"/>
        </w:rPr>
        <w:t xml:space="preserve"> NHMRC Project Grant #595918.2010-2012 ($952,688)</w:t>
      </w:r>
    </w:p>
    <w:p w:rsidR="00653CB2" w:rsidRDefault="00653CB2" w:rsidP="00653CB2">
      <w:pPr>
        <w:pStyle w:val="HTMLPreformatted"/>
        <w:tabs>
          <w:tab w:val="clear" w:pos="916"/>
          <w:tab w:val="left" w:pos="709"/>
        </w:tabs>
        <w:ind w:left="720" w:hanging="578"/>
        <w:rPr>
          <w:rFonts w:asciiTheme="minorHAnsi" w:hAnsiTheme="minorHAnsi" w:cs="Arial"/>
          <w:sz w:val="22"/>
          <w:szCs w:val="22"/>
          <w:u w:val="single"/>
          <w:lang w:val="en-AU"/>
        </w:rPr>
      </w:pPr>
    </w:p>
    <w:p w:rsidR="003A71F8" w:rsidRPr="0040284E" w:rsidRDefault="003A71F8" w:rsidP="00653CB2">
      <w:pPr>
        <w:pStyle w:val="HTMLPreformatted"/>
        <w:tabs>
          <w:tab w:val="clear" w:pos="916"/>
          <w:tab w:val="left" w:pos="709"/>
        </w:tabs>
        <w:ind w:left="720" w:hanging="578"/>
        <w:rPr>
          <w:rFonts w:asciiTheme="minorHAnsi" w:hAnsiTheme="minorHAnsi" w:cs="Arial"/>
          <w:sz w:val="22"/>
          <w:szCs w:val="22"/>
          <w:u w:val="single"/>
          <w:lang w:val="en-AU"/>
        </w:rPr>
      </w:pPr>
    </w:p>
    <w:p w:rsidR="00653CB2" w:rsidRPr="0040284E" w:rsidRDefault="00653CB2" w:rsidP="00653CB2">
      <w:pPr>
        <w:pStyle w:val="HTMLPreformatted"/>
        <w:numPr>
          <w:ilvl w:val="0"/>
          <w:numId w:val="25"/>
        </w:numPr>
        <w:tabs>
          <w:tab w:val="clear" w:pos="916"/>
          <w:tab w:val="left" w:pos="709"/>
        </w:tabs>
        <w:ind w:hanging="578"/>
        <w:rPr>
          <w:rFonts w:asciiTheme="minorHAnsi" w:hAnsiTheme="minorHAnsi" w:cs="Arial"/>
          <w:b/>
          <w:sz w:val="22"/>
          <w:szCs w:val="22"/>
        </w:rPr>
      </w:pPr>
      <w:r w:rsidRPr="0040284E">
        <w:rPr>
          <w:rFonts w:asciiTheme="minorHAnsi" w:hAnsiTheme="minorHAnsi" w:cs="Arial"/>
          <w:sz w:val="22"/>
          <w:szCs w:val="22"/>
          <w:u w:val="single"/>
        </w:rPr>
        <w:t>Researchers</w:t>
      </w:r>
      <w:r w:rsidRPr="0040284E">
        <w:rPr>
          <w:rFonts w:asciiTheme="minorHAnsi" w:hAnsiTheme="minorHAnsi" w:cs="Arial"/>
          <w:sz w:val="22"/>
          <w:szCs w:val="22"/>
        </w:rPr>
        <w:t>: Shen W and Gillies MC</w:t>
      </w:r>
    </w:p>
    <w:p w:rsidR="00653CB2" w:rsidRPr="0040284E" w:rsidRDefault="00653CB2" w:rsidP="00653CB2">
      <w:pPr>
        <w:pStyle w:val="HTMLPreformatted"/>
        <w:tabs>
          <w:tab w:val="clear" w:pos="916"/>
          <w:tab w:val="left" w:pos="709"/>
        </w:tabs>
        <w:ind w:left="720" w:hanging="578"/>
        <w:rPr>
          <w:rFonts w:asciiTheme="minorHAnsi" w:hAnsiTheme="minorHAnsi" w:cs="Arial"/>
          <w:b/>
          <w:sz w:val="22"/>
          <w:szCs w:val="22"/>
        </w:rPr>
      </w:pPr>
      <w:r w:rsidRPr="0040284E">
        <w:rPr>
          <w:rFonts w:asciiTheme="minorHAnsi" w:hAnsiTheme="minorHAnsi" w:cs="Arial"/>
          <w:sz w:val="22"/>
          <w:szCs w:val="22"/>
          <w:lang w:val="en-AU"/>
        </w:rPr>
        <w:tab/>
      </w:r>
      <w:r w:rsidRPr="0040284E">
        <w:rPr>
          <w:rFonts w:asciiTheme="minorHAnsi" w:hAnsiTheme="minorHAnsi" w:cs="Arial"/>
          <w:sz w:val="22"/>
          <w:szCs w:val="22"/>
          <w:u w:val="single"/>
        </w:rPr>
        <w:t>Title</w:t>
      </w:r>
      <w:r w:rsidRPr="0040284E">
        <w:rPr>
          <w:rFonts w:asciiTheme="minorHAnsi" w:hAnsiTheme="minorHAnsi" w:cs="Arial"/>
          <w:sz w:val="22"/>
          <w:szCs w:val="22"/>
        </w:rPr>
        <w:t>: The use of a digital retinal camera to monitor vascular repair by bone marrow progenitor cells in diabetic retinopathy</w:t>
      </w:r>
    </w:p>
    <w:p w:rsidR="003A71F8" w:rsidRDefault="003A71F8" w:rsidP="00653CB2">
      <w:pPr>
        <w:pStyle w:val="HTMLPreformatted"/>
        <w:ind w:left="720"/>
        <w:rPr>
          <w:rFonts w:asciiTheme="minorHAnsi" w:hAnsiTheme="minorHAnsi" w:cs="Arial"/>
          <w:sz w:val="22"/>
          <w:szCs w:val="22"/>
          <w:u w:val="single"/>
          <w:lang w:val="en-AU"/>
        </w:rPr>
      </w:pPr>
    </w:p>
    <w:p w:rsidR="00653CB2" w:rsidRPr="0040284E" w:rsidRDefault="00653CB2" w:rsidP="00653CB2">
      <w:pPr>
        <w:pStyle w:val="HTMLPreformatted"/>
        <w:ind w:left="720"/>
        <w:rPr>
          <w:rFonts w:asciiTheme="minorHAnsi" w:hAnsiTheme="minorHAnsi" w:cs="Arial"/>
          <w:sz w:val="22"/>
          <w:szCs w:val="22"/>
          <w:lang w:val="en-AU"/>
        </w:rPr>
      </w:pPr>
      <w:r w:rsidRPr="0040284E">
        <w:rPr>
          <w:rFonts w:asciiTheme="minorHAnsi" w:hAnsiTheme="minorHAnsi" w:cs="Arial"/>
          <w:sz w:val="22"/>
          <w:szCs w:val="22"/>
          <w:u w:val="single"/>
        </w:rPr>
        <w:t>Source</w:t>
      </w:r>
      <w:r w:rsidRPr="0040284E">
        <w:rPr>
          <w:rFonts w:asciiTheme="minorHAnsi" w:hAnsiTheme="minorHAnsi" w:cs="Arial"/>
          <w:sz w:val="22"/>
          <w:szCs w:val="22"/>
        </w:rPr>
        <w:t>: Rebecca L. Cooper Medical Research Foundation 2007 ($20 000).</w:t>
      </w:r>
    </w:p>
    <w:p w:rsidR="00653CB2" w:rsidRPr="0040284E" w:rsidRDefault="00653CB2" w:rsidP="00653CB2">
      <w:pPr>
        <w:tabs>
          <w:tab w:val="left" w:pos="720"/>
        </w:tabs>
        <w:spacing w:line="240" w:lineRule="auto"/>
        <w:ind w:hanging="578"/>
        <w:rPr>
          <w:b/>
          <w:caps/>
        </w:rPr>
      </w:pPr>
    </w:p>
    <w:p w:rsidR="00653CB2" w:rsidRPr="0040284E" w:rsidRDefault="00653CB2" w:rsidP="00653CB2">
      <w:pPr>
        <w:numPr>
          <w:ilvl w:val="0"/>
          <w:numId w:val="25"/>
        </w:numPr>
        <w:spacing w:after="0" w:line="240" w:lineRule="auto"/>
        <w:ind w:hanging="578"/>
      </w:pPr>
      <w:r w:rsidRPr="0040284E">
        <w:rPr>
          <w:caps/>
          <w:u w:val="single"/>
        </w:rPr>
        <w:t>R</w:t>
      </w:r>
      <w:r w:rsidRPr="0040284E">
        <w:rPr>
          <w:u w:val="single"/>
        </w:rPr>
        <w:t>esearchers:</w:t>
      </w:r>
      <w:r w:rsidRPr="0040284E">
        <w:t xml:space="preserve">  Gillies MC, Zhu M</w:t>
      </w:r>
    </w:p>
    <w:p w:rsidR="00653CB2" w:rsidRPr="0040284E" w:rsidRDefault="00653CB2" w:rsidP="00653CB2">
      <w:pPr>
        <w:spacing w:line="240" w:lineRule="auto"/>
        <w:ind w:left="720"/>
      </w:pPr>
      <w:proofErr w:type="gramStart"/>
      <w:r w:rsidRPr="0040284E">
        <w:rPr>
          <w:u w:val="single"/>
        </w:rPr>
        <w:t xml:space="preserve">Title </w:t>
      </w:r>
      <w:r w:rsidRPr="0040284E">
        <w:t>:</w:t>
      </w:r>
      <w:proofErr w:type="gramEnd"/>
      <w:r w:rsidRPr="0040284E">
        <w:t xml:space="preserve"> Extension of a clinical trial of intravitreal triamcinolone for diabetic macular </w:t>
      </w:r>
      <w:proofErr w:type="spellStart"/>
      <w:r w:rsidRPr="0040284E">
        <w:t>oedema</w:t>
      </w:r>
      <w:proofErr w:type="spellEnd"/>
      <w:r w:rsidRPr="0040284E">
        <w:t xml:space="preserve"> (TDMX study)</w:t>
      </w:r>
    </w:p>
    <w:p w:rsidR="00653CB2" w:rsidRPr="0040284E" w:rsidRDefault="00653CB2" w:rsidP="00653CB2">
      <w:pPr>
        <w:tabs>
          <w:tab w:val="left" w:pos="720"/>
        </w:tabs>
        <w:spacing w:line="240" w:lineRule="auto"/>
        <w:ind w:left="720"/>
        <w:rPr>
          <w:caps/>
        </w:rPr>
      </w:pPr>
      <w:r w:rsidRPr="0040284E">
        <w:rPr>
          <w:u w:val="single"/>
        </w:rPr>
        <w:t>Source</w:t>
      </w:r>
      <w:r w:rsidRPr="0040284E">
        <w:t xml:space="preserve">: NHMRC Project </w:t>
      </w:r>
      <w:proofErr w:type="gramStart"/>
      <w:r w:rsidRPr="0040284E">
        <w:t>Grant  #</w:t>
      </w:r>
      <w:proofErr w:type="gramEnd"/>
      <w:r w:rsidRPr="0040284E">
        <w:t>402573 :2006 - 2008 (</w:t>
      </w:r>
      <w:r w:rsidRPr="0040284E">
        <w:rPr>
          <w:caps/>
        </w:rPr>
        <w:t>$164,288)</w:t>
      </w:r>
    </w:p>
    <w:p w:rsidR="00653CB2" w:rsidRPr="0040284E" w:rsidRDefault="00653CB2" w:rsidP="00653CB2">
      <w:pPr>
        <w:spacing w:line="240" w:lineRule="auto"/>
        <w:ind w:hanging="578"/>
      </w:pPr>
    </w:p>
    <w:p w:rsidR="00653CB2" w:rsidRPr="0040284E" w:rsidRDefault="00653CB2" w:rsidP="00653CB2">
      <w:pPr>
        <w:numPr>
          <w:ilvl w:val="0"/>
          <w:numId w:val="25"/>
        </w:numPr>
        <w:spacing w:after="0" w:line="240" w:lineRule="auto"/>
        <w:ind w:hanging="578"/>
        <w:rPr>
          <w:bCs/>
        </w:rPr>
      </w:pPr>
      <w:r w:rsidRPr="0040284E">
        <w:rPr>
          <w:bCs/>
          <w:u w:val="single"/>
        </w:rPr>
        <w:t>Researchers</w:t>
      </w:r>
      <w:r w:rsidRPr="0040284E">
        <w:rPr>
          <w:bCs/>
        </w:rPr>
        <w:t>: Gillies MC, Wong TY, McAllister I</w:t>
      </w:r>
    </w:p>
    <w:p w:rsidR="00653CB2" w:rsidRPr="0040284E" w:rsidRDefault="00653CB2" w:rsidP="00653CB2">
      <w:pPr>
        <w:spacing w:line="240" w:lineRule="auto"/>
        <w:ind w:left="720"/>
        <w:rPr>
          <w:bCs/>
        </w:rPr>
      </w:pPr>
      <w:r w:rsidRPr="0040284E">
        <w:rPr>
          <w:bCs/>
          <w:u w:val="single"/>
        </w:rPr>
        <w:t>Title</w:t>
      </w:r>
      <w:r w:rsidRPr="0040284E">
        <w:rPr>
          <w:bCs/>
        </w:rPr>
        <w:t xml:space="preserve">: A </w:t>
      </w:r>
      <w:proofErr w:type="spellStart"/>
      <w:r w:rsidRPr="0040284E">
        <w:rPr>
          <w:bCs/>
        </w:rPr>
        <w:t>multicentre</w:t>
      </w:r>
      <w:proofErr w:type="spellEnd"/>
      <w:r w:rsidRPr="0040284E">
        <w:rPr>
          <w:bCs/>
        </w:rPr>
        <w:t xml:space="preserve"> </w:t>
      </w:r>
      <w:proofErr w:type="spellStart"/>
      <w:r w:rsidRPr="0040284E">
        <w:rPr>
          <w:bCs/>
        </w:rPr>
        <w:t>randomised</w:t>
      </w:r>
      <w:proofErr w:type="spellEnd"/>
      <w:r w:rsidRPr="0040284E">
        <w:rPr>
          <w:bCs/>
        </w:rPr>
        <w:t xml:space="preserve"> clinical trial of laser treatment plus intravitreal </w:t>
      </w:r>
      <w:proofErr w:type="spellStart"/>
      <w:r w:rsidRPr="0040284E">
        <w:rPr>
          <w:bCs/>
        </w:rPr>
        <w:t>triamcilone</w:t>
      </w:r>
      <w:proofErr w:type="spellEnd"/>
      <w:r w:rsidRPr="0040284E">
        <w:rPr>
          <w:bCs/>
        </w:rPr>
        <w:t xml:space="preserve"> for diabetic macular </w:t>
      </w:r>
      <w:proofErr w:type="spellStart"/>
      <w:r w:rsidRPr="0040284E">
        <w:rPr>
          <w:bCs/>
        </w:rPr>
        <w:t>oedema</w:t>
      </w:r>
      <w:proofErr w:type="spellEnd"/>
    </w:p>
    <w:p w:rsidR="00653CB2" w:rsidRPr="0040284E" w:rsidRDefault="00653CB2" w:rsidP="00653CB2">
      <w:pPr>
        <w:tabs>
          <w:tab w:val="left" w:pos="720"/>
        </w:tabs>
        <w:spacing w:line="240" w:lineRule="auto"/>
        <w:ind w:left="720"/>
        <w:rPr>
          <w:caps/>
        </w:rPr>
      </w:pPr>
      <w:proofErr w:type="gramStart"/>
      <w:r w:rsidRPr="0040284E">
        <w:rPr>
          <w:bCs/>
          <w:u w:val="single"/>
        </w:rPr>
        <w:t xml:space="preserve">Source </w:t>
      </w:r>
      <w:r w:rsidRPr="0040284E">
        <w:rPr>
          <w:bCs/>
        </w:rPr>
        <w:t>:</w:t>
      </w:r>
      <w:proofErr w:type="gramEnd"/>
      <w:r w:rsidRPr="0040284E">
        <w:rPr>
          <w:bCs/>
        </w:rPr>
        <w:t xml:space="preserve"> NHMRC Project grant  #352312 : </w:t>
      </w:r>
      <w:r w:rsidRPr="0040284E">
        <w:rPr>
          <w:caps/>
        </w:rPr>
        <w:t>2005 – 2008 ( $512,500)</w:t>
      </w:r>
    </w:p>
    <w:p w:rsidR="00653CB2" w:rsidRPr="0040284E" w:rsidRDefault="00653CB2" w:rsidP="00653CB2">
      <w:pPr>
        <w:tabs>
          <w:tab w:val="left" w:pos="720"/>
        </w:tabs>
        <w:spacing w:line="240" w:lineRule="auto"/>
        <w:ind w:hanging="578"/>
        <w:rPr>
          <w:b/>
          <w:caps/>
        </w:rPr>
      </w:pPr>
    </w:p>
    <w:p w:rsidR="00653CB2" w:rsidRPr="0040284E" w:rsidRDefault="00653CB2" w:rsidP="00653CB2">
      <w:pPr>
        <w:numPr>
          <w:ilvl w:val="0"/>
          <w:numId w:val="25"/>
        </w:numPr>
        <w:spacing w:after="0" w:line="240" w:lineRule="auto"/>
        <w:ind w:hanging="578"/>
        <w:rPr>
          <w:b/>
          <w:u w:val="single"/>
        </w:rPr>
      </w:pPr>
      <w:r w:rsidRPr="0040284E">
        <w:rPr>
          <w:u w:val="single"/>
        </w:rPr>
        <w:t>Researchers</w:t>
      </w:r>
      <w:r w:rsidRPr="0040284E">
        <w:rPr>
          <w:b/>
          <w:u w:val="single"/>
        </w:rPr>
        <w:t>:</w:t>
      </w:r>
      <w:r w:rsidRPr="0040284E">
        <w:rPr>
          <w:b/>
        </w:rPr>
        <w:t xml:space="preserve"> </w:t>
      </w:r>
      <w:r w:rsidRPr="0040284E">
        <w:rPr>
          <w:rFonts w:cs="Arial"/>
          <w:color w:val="000000"/>
        </w:rPr>
        <w:t xml:space="preserve">Gillies MC, Windsor M, </w:t>
      </w:r>
      <w:proofErr w:type="spellStart"/>
      <w:r w:rsidRPr="0040284E">
        <w:rPr>
          <w:rFonts w:cs="Arial"/>
          <w:color w:val="000000"/>
        </w:rPr>
        <w:t>Hunyor</w:t>
      </w:r>
      <w:proofErr w:type="spellEnd"/>
      <w:r w:rsidRPr="0040284E">
        <w:rPr>
          <w:rFonts w:cs="Arial"/>
          <w:color w:val="000000"/>
        </w:rPr>
        <w:t xml:space="preserve"> A, Len A</w:t>
      </w:r>
    </w:p>
    <w:p w:rsidR="00653CB2" w:rsidRPr="0040284E" w:rsidRDefault="00653CB2" w:rsidP="00653CB2">
      <w:pPr>
        <w:spacing w:line="240" w:lineRule="auto"/>
        <w:ind w:left="720"/>
      </w:pPr>
      <w:r w:rsidRPr="0040284E">
        <w:rPr>
          <w:u w:val="single"/>
        </w:rPr>
        <w:t>Title:</w:t>
      </w:r>
      <w:r w:rsidRPr="0040284E">
        <w:t xml:space="preserve"> The role of </w:t>
      </w:r>
      <w:proofErr w:type="spellStart"/>
      <w:r w:rsidRPr="0040284E">
        <w:t>wnt</w:t>
      </w:r>
      <w:proofErr w:type="spellEnd"/>
      <w:r w:rsidRPr="0040284E">
        <w:t xml:space="preserve"> signaling in the pathogenesis of diabetic retinopathy</w:t>
      </w:r>
    </w:p>
    <w:p w:rsidR="00653CB2" w:rsidRPr="0040284E" w:rsidRDefault="00653CB2" w:rsidP="00653CB2">
      <w:pPr>
        <w:spacing w:line="240" w:lineRule="auto"/>
        <w:ind w:left="720"/>
        <w:rPr>
          <w:u w:val="single"/>
        </w:rPr>
      </w:pPr>
      <w:r w:rsidRPr="0040284E">
        <w:rPr>
          <w:u w:val="single"/>
        </w:rPr>
        <w:t>Source</w:t>
      </w:r>
      <w:r w:rsidRPr="0040284E">
        <w:t>: Ophthalmic Research Institute of Australia 2007 ($40 000)</w:t>
      </w:r>
    </w:p>
    <w:p w:rsidR="00653CB2" w:rsidRPr="0040284E" w:rsidRDefault="00653CB2" w:rsidP="00653CB2">
      <w:pPr>
        <w:spacing w:line="240" w:lineRule="auto"/>
        <w:ind w:left="720"/>
        <w:rPr>
          <w:rFonts w:cs="Arial"/>
          <w:color w:val="000000"/>
          <w:spacing w:val="-3"/>
          <w:u w:val="single"/>
        </w:rPr>
      </w:pPr>
    </w:p>
    <w:p w:rsidR="00653CB2" w:rsidRPr="0040284E" w:rsidRDefault="00653CB2" w:rsidP="00653CB2">
      <w:pPr>
        <w:numPr>
          <w:ilvl w:val="0"/>
          <w:numId w:val="25"/>
        </w:numPr>
        <w:spacing w:after="0" w:line="240" w:lineRule="auto"/>
        <w:ind w:hanging="578"/>
        <w:rPr>
          <w:u w:val="single"/>
        </w:rPr>
      </w:pPr>
      <w:r w:rsidRPr="0040284E">
        <w:rPr>
          <w:rFonts w:cs="Arial"/>
          <w:color w:val="000000"/>
          <w:spacing w:val="-3"/>
          <w:u w:val="single"/>
        </w:rPr>
        <w:lastRenderedPageBreak/>
        <w:t>Researchers:</w:t>
      </w:r>
      <w:r w:rsidRPr="0040284E">
        <w:rPr>
          <w:rFonts w:cs="Arial"/>
          <w:b/>
          <w:color w:val="000000"/>
          <w:spacing w:val="-3"/>
        </w:rPr>
        <w:t xml:space="preserve"> </w:t>
      </w:r>
      <w:r w:rsidRPr="0040284E">
        <w:rPr>
          <w:rFonts w:cs="Arial"/>
          <w:color w:val="000000"/>
        </w:rPr>
        <w:t xml:space="preserve">Gillies MC, Windsor M, </w:t>
      </w:r>
      <w:proofErr w:type="spellStart"/>
      <w:r w:rsidRPr="0040284E">
        <w:rPr>
          <w:rFonts w:cs="Arial"/>
          <w:color w:val="000000"/>
        </w:rPr>
        <w:t>Hunyor</w:t>
      </w:r>
      <w:proofErr w:type="spellEnd"/>
      <w:r w:rsidRPr="0040284E">
        <w:rPr>
          <w:rFonts w:cs="Arial"/>
          <w:color w:val="000000"/>
        </w:rPr>
        <w:t xml:space="preserve"> A, Len A</w:t>
      </w:r>
    </w:p>
    <w:p w:rsidR="00653CB2" w:rsidRPr="0040284E" w:rsidRDefault="00653CB2" w:rsidP="00653CB2">
      <w:pPr>
        <w:tabs>
          <w:tab w:val="left" w:pos="10773"/>
        </w:tabs>
        <w:spacing w:line="240" w:lineRule="auto"/>
        <w:ind w:left="720" w:right="-358"/>
        <w:outlineLvl w:val="0"/>
        <w:rPr>
          <w:rFonts w:cs="Arial"/>
          <w:color w:val="000000"/>
          <w:spacing w:val="-3"/>
        </w:rPr>
      </w:pPr>
      <w:r w:rsidRPr="0040284E">
        <w:rPr>
          <w:rFonts w:cs="Arial"/>
          <w:color w:val="000000"/>
          <w:spacing w:val="-3"/>
          <w:u w:val="single"/>
        </w:rPr>
        <w:t>Title</w:t>
      </w:r>
      <w:r w:rsidRPr="0040284E">
        <w:rPr>
          <w:rFonts w:cs="Arial"/>
          <w:color w:val="000000"/>
          <w:spacing w:val="-3"/>
        </w:rPr>
        <w:t>:</w:t>
      </w:r>
      <w:r w:rsidRPr="0040284E">
        <w:rPr>
          <w:rFonts w:cs="Arial"/>
          <w:color w:val="000000"/>
        </w:rPr>
        <w:t xml:space="preserve"> Proteomic analysis of a library of vitreous samples to study abnormal protein profiles in eyes with diabetic retinopathy</w:t>
      </w:r>
    </w:p>
    <w:p w:rsidR="00653CB2" w:rsidRPr="0040284E" w:rsidRDefault="00653CB2" w:rsidP="00653CB2">
      <w:pPr>
        <w:tabs>
          <w:tab w:val="left" w:pos="10773"/>
        </w:tabs>
        <w:spacing w:line="240" w:lineRule="auto"/>
        <w:ind w:left="720" w:right="-358"/>
        <w:outlineLvl w:val="0"/>
        <w:rPr>
          <w:rFonts w:cs="Arial"/>
          <w:color w:val="000000"/>
          <w:spacing w:val="-3"/>
        </w:rPr>
      </w:pPr>
      <w:r w:rsidRPr="0040284E">
        <w:rPr>
          <w:rFonts w:cs="Arial"/>
          <w:color w:val="000000"/>
          <w:spacing w:val="-3"/>
          <w:u w:val="single"/>
        </w:rPr>
        <w:t>Source</w:t>
      </w:r>
      <w:r w:rsidRPr="0040284E">
        <w:rPr>
          <w:rFonts w:cs="Arial"/>
          <w:color w:val="000000"/>
          <w:spacing w:val="-3"/>
        </w:rPr>
        <w:t>:</w:t>
      </w:r>
      <w:r w:rsidRPr="0040284E">
        <w:rPr>
          <w:rFonts w:cs="Arial"/>
          <w:b/>
          <w:color w:val="000000"/>
          <w:spacing w:val="-3"/>
        </w:rPr>
        <w:t xml:space="preserve"> </w:t>
      </w:r>
      <w:r w:rsidRPr="0040284E">
        <w:rPr>
          <w:rFonts w:cs="Arial"/>
          <w:color w:val="000000"/>
          <w:spacing w:val="-3"/>
        </w:rPr>
        <w:t>Ophthalmic Research Institute of Australia 2006 ($40 467)</w:t>
      </w:r>
    </w:p>
    <w:p w:rsidR="00653CB2" w:rsidRPr="0040284E" w:rsidRDefault="00653CB2" w:rsidP="00653CB2">
      <w:pPr>
        <w:spacing w:line="240" w:lineRule="auto"/>
        <w:ind w:left="720"/>
        <w:rPr>
          <w:u w:val="single"/>
        </w:rPr>
      </w:pPr>
    </w:p>
    <w:p w:rsidR="00653CB2" w:rsidRPr="0040284E" w:rsidRDefault="00653CB2" w:rsidP="00653CB2">
      <w:pPr>
        <w:numPr>
          <w:ilvl w:val="0"/>
          <w:numId w:val="25"/>
        </w:numPr>
        <w:spacing w:after="0" w:line="240" w:lineRule="auto"/>
        <w:ind w:hanging="578"/>
        <w:rPr>
          <w:u w:val="single"/>
        </w:rPr>
      </w:pPr>
      <w:r w:rsidRPr="0040284E">
        <w:rPr>
          <w:rFonts w:cs="Arial"/>
          <w:color w:val="000000"/>
          <w:spacing w:val="-3"/>
          <w:u w:val="single"/>
        </w:rPr>
        <w:t>Researchers:</w:t>
      </w:r>
      <w:r w:rsidRPr="0040284E">
        <w:rPr>
          <w:rFonts w:cs="Arial"/>
          <w:b/>
          <w:color w:val="000000"/>
          <w:spacing w:val="-3"/>
        </w:rPr>
        <w:t xml:space="preserve"> </w:t>
      </w:r>
      <w:r w:rsidRPr="0040284E">
        <w:rPr>
          <w:rFonts w:cs="Arial"/>
          <w:color w:val="000000"/>
          <w:spacing w:val="-3"/>
        </w:rPr>
        <w:t>Gillies MC, Larsson J, Windsor M</w:t>
      </w:r>
    </w:p>
    <w:p w:rsidR="00653CB2" w:rsidRPr="0040284E" w:rsidRDefault="00653CB2" w:rsidP="00653CB2">
      <w:pPr>
        <w:tabs>
          <w:tab w:val="left" w:pos="10773"/>
        </w:tabs>
        <w:spacing w:line="240" w:lineRule="auto"/>
        <w:ind w:left="720" w:right="-358"/>
        <w:outlineLvl w:val="0"/>
        <w:rPr>
          <w:rFonts w:cs="Arial"/>
          <w:color w:val="000000"/>
          <w:spacing w:val="-3"/>
        </w:rPr>
      </w:pPr>
      <w:r w:rsidRPr="0040284E">
        <w:rPr>
          <w:rFonts w:cs="Arial"/>
          <w:color w:val="000000"/>
          <w:spacing w:val="-3"/>
          <w:u w:val="single"/>
        </w:rPr>
        <w:t>Title</w:t>
      </w:r>
      <w:r w:rsidRPr="0040284E">
        <w:rPr>
          <w:rFonts w:cs="Arial"/>
          <w:color w:val="000000"/>
          <w:spacing w:val="-3"/>
        </w:rPr>
        <w:t>:</w:t>
      </w:r>
      <w:r w:rsidRPr="0040284E">
        <w:rPr>
          <w:rFonts w:cs="Arial"/>
          <w:color w:val="000000"/>
        </w:rPr>
        <w:t xml:space="preserve"> In vivo studies of intravitreal triamcinolone acetonide (IVTA) treatment of retinopathy in the diabetic rat</w:t>
      </w:r>
    </w:p>
    <w:p w:rsidR="00653CB2" w:rsidRPr="0040284E" w:rsidRDefault="00653CB2" w:rsidP="00653CB2">
      <w:pPr>
        <w:tabs>
          <w:tab w:val="left" w:pos="10773"/>
        </w:tabs>
        <w:spacing w:line="240" w:lineRule="auto"/>
        <w:ind w:left="720" w:right="-358"/>
        <w:outlineLvl w:val="0"/>
        <w:rPr>
          <w:rFonts w:cs="Arial"/>
          <w:color w:val="000000"/>
          <w:spacing w:val="-3"/>
        </w:rPr>
      </w:pPr>
      <w:r w:rsidRPr="0040284E">
        <w:rPr>
          <w:rFonts w:cs="Arial"/>
          <w:color w:val="000000"/>
          <w:spacing w:val="-3"/>
          <w:u w:val="single"/>
        </w:rPr>
        <w:t>Source</w:t>
      </w:r>
      <w:r w:rsidRPr="0040284E">
        <w:rPr>
          <w:rFonts w:cs="Arial"/>
          <w:color w:val="000000"/>
        </w:rPr>
        <w:t xml:space="preserve">: </w:t>
      </w:r>
      <w:r w:rsidRPr="0040284E">
        <w:rPr>
          <w:rFonts w:cs="Arial"/>
          <w:color w:val="000000"/>
          <w:spacing w:val="-3"/>
        </w:rPr>
        <w:t>Ophthalmic Research Institute of Australia/Royal Australian and New Zealand College of Ophthalmologists Eye Foundation 2005 ($32 500)</w:t>
      </w:r>
    </w:p>
    <w:p w:rsidR="00653CB2" w:rsidRPr="0040284E" w:rsidRDefault="00653CB2" w:rsidP="00653CB2">
      <w:pPr>
        <w:tabs>
          <w:tab w:val="left" w:pos="720"/>
        </w:tabs>
        <w:spacing w:line="240" w:lineRule="auto"/>
        <w:rPr>
          <w:b/>
          <w:caps/>
        </w:rPr>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Equipment</w:t>
      </w:r>
      <w:r w:rsidRPr="0040284E">
        <w:t>: HRA2 fundus camera</w:t>
      </w:r>
    </w:p>
    <w:p w:rsidR="00653CB2" w:rsidRPr="0040284E" w:rsidRDefault="00653CB2" w:rsidP="00653CB2">
      <w:pPr>
        <w:tabs>
          <w:tab w:val="left" w:pos="720"/>
        </w:tabs>
        <w:spacing w:line="240" w:lineRule="auto"/>
        <w:ind w:left="720"/>
      </w:pPr>
      <w:r w:rsidRPr="0040284E">
        <w:rPr>
          <w:u w:val="single"/>
        </w:rPr>
        <w:t>Source</w:t>
      </w:r>
      <w:r w:rsidRPr="0040284E">
        <w:t>: Sydney Eye Hospital Foundation 2006 ($160 000)</w:t>
      </w:r>
    </w:p>
    <w:p w:rsidR="00653CB2" w:rsidRPr="0040284E" w:rsidRDefault="00653CB2" w:rsidP="00653CB2">
      <w:pPr>
        <w:tabs>
          <w:tab w:val="left" w:pos="720"/>
        </w:tabs>
        <w:spacing w:line="240" w:lineRule="auto"/>
        <w:ind w:hanging="578"/>
        <w:rPr>
          <w:b/>
          <w:caps/>
        </w:rPr>
      </w:pPr>
    </w:p>
    <w:p w:rsidR="00653CB2" w:rsidRPr="0040284E" w:rsidRDefault="00653CB2" w:rsidP="00653CB2">
      <w:pPr>
        <w:numPr>
          <w:ilvl w:val="0"/>
          <w:numId w:val="25"/>
        </w:numPr>
        <w:spacing w:after="0" w:line="240" w:lineRule="auto"/>
        <w:ind w:right="-710" w:hanging="578"/>
      </w:pPr>
      <w:r w:rsidRPr="0040284E">
        <w:rPr>
          <w:u w:val="single"/>
        </w:rPr>
        <w:t>Researcher</w:t>
      </w:r>
      <w:r w:rsidRPr="0040284E">
        <w:t>: Gillies MC</w:t>
      </w:r>
    </w:p>
    <w:p w:rsidR="00653CB2" w:rsidRPr="0040284E" w:rsidRDefault="00653CB2" w:rsidP="00653CB2">
      <w:pPr>
        <w:spacing w:line="240" w:lineRule="auto"/>
        <w:ind w:left="720"/>
      </w:pPr>
      <w:r w:rsidRPr="0040284E">
        <w:rPr>
          <w:u w:val="single"/>
        </w:rPr>
        <w:t>Title</w:t>
      </w:r>
      <w:r w:rsidRPr="0040284E">
        <w:t xml:space="preserve">: A randomized clinical trial of intravitreal Triamcinolone for diabetic macular </w:t>
      </w:r>
      <w:proofErr w:type="spellStart"/>
      <w:r w:rsidRPr="0040284E">
        <w:t>oedema</w:t>
      </w:r>
      <w:proofErr w:type="spellEnd"/>
    </w:p>
    <w:p w:rsidR="00653CB2" w:rsidRPr="0040284E" w:rsidRDefault="00653CB2" w:rsidP="00653CB2">
      <w:pPr>
        <w:spacing w:line="240" w:lineRule="auto"/>
        <w:ind w:left="720"/>
      </w:pPr>
      <w:r w:rsidRPr="0040284E">
        <w:rPr>
          <w:u w:val="single"/>
        </w:rPr>
        <w:t>Source</w:t>
      </w:r>
      <w:r w:rsidRPr="0040284E">
        <w:t xml:space="preserve">: Ophthalmic Research Institute of Australia 2004 ($30 000)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spacing w:after="0" w:line="240" w:lineRule="auto"/>
        <w:ind w:right="-710" w:hanging="578"/>
      </w:pPr>
      <w:r w:rsidRPr="0040284E">
        <w:rPr>
          <w:u w:val="single"/>
        </w:rPr>
        <w:t>Researchers</w:t>
      </w:r>
      <w:r w:rsidRPr="0040284E">
        <w:t>: Gillies MC, Sutter F</w:t>
      </w:r>
    </w:p>
    <w:p w:rsidR="00653CB2" w:rsidRPr="0040284E" w:rsidRDefault="00653CB2" w:rsidP="00653CB2">
      <w:pPr>
        <w:spacing w:line="240" w:lineRule="auto"/>
        <w:ind w:left="720"/>
      </w:pPr>
      <w:r w:rsidRPr="0040284E">
        <w:rPr>
          <w:u w:val="single"/>
        </w:rPr>
        <w:t>Title</w:t>
      </w:r>
      <w:r w:rsidRPr="0040284E">
        <w:t xml:space="preserve">: A randomized clinical trial of intravitreal Triamcinolone for diabetic macular </w:t>
      </w:r>
      <w:proofErr w:type="spellStart"/>
      <w:r w:rsidRPr="0040284E">
        <w:t>oedema</w:t>
      </w:r>
      <w:proofErr w:type="spellEnd"/>
    </w:p>
    <w:p w:rsidR="00653CB2" w:rsidRPr="0040284E" w:rsidRDefault="00653CB2" w:rsidP="00653CB2">
      <w:pPr>
        <w:spacing w:line="240" w:lineRule="auto"/>
        <w:ind w:left="720"/>
        <w:rPr>
          <w:u w:val="single"/>
        </w:rPr>
      </w:pPr>
      <w:r w:rsidRPr="0040284E">
        <w:rPr>
          <w:u w:val="single"/>
        </w:rPr>
        <w:t xml:space="preserve">Source: </w:t>
      </w:r>
      <w:r w:rsidRPr="0040284E">
        <w:t xml:space="preserve">Juvenile Diabetes Research Foundation (#1-2003-767) 2003-2005 (US$110 000) </w:t>
      </w:r>
    </w:p>
    <w:p w:rsidR="00653CB2" w:rsidRPr="0040284E" w:rsidRDefault="00653CB2" w:rsidP="00653CB2">
      <w:pPr>
        <w:pStyle w:val="Footer"/>
        <w:ind w:hanging="578"/>
        <w:rPr>
          <w:u w:val="single"/>
        </w:rPr>
      </w:pPr>
    </w:p>
    <w:p w:rsidR="00653CB2" w:rsidRPr="0040284E" w:rsidRDefault="00653CB2" w:rsidP="00653CB2">
      <w:pPr>
        <w:numPr>
          <w:ilvl w:val="0"/>
          <w:numId w:val="25"/>
        </w:numPr>
        <w:spacing w:after="0" w:line="240" w:lineRule="auto"/>
        <w:ind w:right="-710" w:hanging="578"/>
      </w:pPr>
      <w:r w:rsidRPr="0040284E">
        <w:rPr>
          <w:u w:val="single"/>
        </w:rPr>
        <w:t>Researchers</w:t>
      </w:r>
      <w:r w:rsidRPr="0040284E">
        <w:t>: Gillies MC and Sutter F</w:t>
      </w:r>
    </w:p>
    <w:p w:rsidR="00653CB2" w:rsidRPr="0040284E" w:rsidRDefault="00653CB2" w:rsidP="00653CB2">
      <w:pPr>
        <w:spacing w:line="240" w:lineRule="auto"/>
        <w:ind w:left="720"/>
      </w:pPr>
      <w:r w:rsidRPr="0040284E">
        <w:rPr>
          <w:u w:val="single"/>
        </w:rPr>
        <w:t>Title:</w:t>
      </w:r>
      <w:r w:rsidRPr="0040284E">
        <w:t xml:space="preserve"> Triamcinolone for diabetic macular </w:t>
      </w:r>
      <w:proofErr w:type="spellStart"/>
      <w:r w:rsidRPr="0040284E">
        <w:t>oedema</w:t>
      </w:r>
      <w:proofErr w:type="spellEnd"/>
      <w:r w:rsidRPr="0040284E">
        <w:t xml:space="preserve"> study</w:t>
      </w:r>
    </w:p>
    <w:p w:rsidR="00653CB2" w:rsidRPr="0040284E" w:rsidRDefault="00653CB2" w:rsidP="00653CB2">
      <w:pPr>
        <w:spacing w:line="240" w:lineRule="auto"/>
        <w:ind w:left="720"/>
      </w:pPr>
      <w:r w:rsidRPr="0040284E">
        <w:rPr>
          <w:u w:val="single"/>
        </w:rPr>
        <w:t>Source</w:t>
      </w:r>
      <w:r w:rsidRPr="0040284E">
        <w:t xml:space="preserve">: Sydney Eye Hospital Foundation 2003 ($30 000) </w:t>
      </w:r>
    </w:p>
    <w:p w:rsidR="00653CB2" w:rsidRPr="0040284E" w:rsidRDefault="00653CB2" w:rsidP="00653CB2">
      <w:pPr>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xml:space="preserve">:  van </w:t>
      </w:r>
      <w:proofErr w:type="spellStart"/>
      <w:r w:rsidRPr="0040284E">
        <w:t>Reyk</w:t>
      </w:r>
      <w:proofErr w:type="spellEnd"/>
      <w:r w:rsidRPr="0040284E">
        <w:t xml:space="preserve"> D and Gillies MC</w:t>
      </w:r>
    </w:p>
    <w:p w:rsidR="00653CB2" w:rsidRPr="0040284E" w:rsidRDefault="00653CB2" w:rsidP="00653CB2">
      <w:pPr>
        <w:tabs>
          <w:tab w:val="left" w:pos="720"/>
        </w:tabs>
        <w:spacing w:line="240" w:lineRule="auto"/>
        <w:ind w:left="720"/>
      </w:pPr>
      <w:r w:rsidRPr="0040284E">
        <w:rPr>
          <w:u w:val="single"/>
        </w:rPr>
        <w:t>Title</w:t>
      </w:r>
      <w:r w:rsidRPr="0040284E">
        <w:t>: Oxidative stress, tyrosine phosphorylation and vascular permeability in diabetic retinopathy.</w:t>
      </w:r>
    </w:p>
    <w:p w:rsidR="00653CB2" w:rsidRPr="0040284E" w:rsidRDefault="00653CB2" w:rsidP="00653CB2">
      <w:pPr>
        <w:tabs>
          <w:tab w:val="left" w:pos="720"/>
        </w:tabs>
        <w:spacing w:line="240" w:lineRule="auto"/>
        <w:ind w:left="720"/>
      </w:pPr>
      <w:r w:rsidRPr="0040284E">
        <w:rPr>
          <w:u w:val="single"/>
        </w:rPr>
        <w:t>Source</w:t>
      </w:r>
      <w:r w:rsidRPr="0040284E">
        <w:t xml:space="preserve">: Diabetes Australia Research Trust 2002 ($38 526)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The effect laser treatment on retinal vascular permeability</w:t>
      </w:r>
    </w:p>
    <w:p w:rsidR="00653CB2" w:rsidRPr="0040284E" w:rsidRDefault="00653CB2" w:rsidP="00653CB2">
      <w:pPr>
        <w:tabs>
          <w:tab w:val="left" w:pos="720"/>
        </w:tabs>
        <w:spacing w:line="240" w:lineRule="auto"/>
        <w:ind w:left="720"/>
      </w:pPr>
      <w:r w:rsidRPr="0040284E">
        <w:rPr>
          <w:u w:val="single"/>
        </w:rPr>
        <w:t>Source</w:t>
      </w:r>
      <w:r w:rsidRPr="0040284E">
        <w:t xml:space="preserve">: Ophthalmic Research Institute of Australia 2002 ($41 000)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lastRenderedPageBreak/>
        <w:t>Researcher</w:t>
      </w:r>
      <w:r w:rsidRPr="0040284E">
        <w:t>: Gillies MC</w:t>
      </w:r>
    </w:p>
    <w:p w:rsidR="00653CB2" w:rsidRPr="0040284E" w:rsidRDefault="00653CB2" w:rsidP="00653CB2">
      <w:pPr>
        <w:tabs>
          <w:tab w:val="left" w:pos="720"/>
        </w:tabs>
        <w:spacing w:line="240" w:lineRule="auto"/>
        <w:ind w:left="720"/>
      </w:pPr>
      <w:r w:rsidRPr="0040284E">
        <w:rPr>
          <w:u w:val="single"/>
        </w:rPr>
        <w:t>Equipment</w:t>
      </w:r>
      <w:r w:rsidRPr="0040284E">
        <w:t xml:space="preserve">: Optical Coherence </w:t>
      </w:r>
      <w:proofErr w:type="spellStart"/>
      <w:r w:rsidRPr="0040284E">
        <w:t>Tomographer</w:t>
      </w:r>
      <w:proofErr w:type="spellEnd"/>
    </w:p>
    <w:p w:rsidR="00653CB2" w:rsidRPr="0040284E" w:rsidRDefault="00653CB2" w:rsidP="00653CB2">
      <w:pPr>
        <w:tabs>
          <w:tab w:val="left" w:pos="720"/>
        </w:tabs>
        <w:spacing w:line="240" w:lineRule="auto"/>
        <w:ind w:left="720"/>
      </w:pPr>
      <w:r w:rsidRPr="0040284E">
        <w:rPr>
          <w:u w:val="single"/>
        </w:rPr>
        <w:t>Source</w:t>
      </w:r>
      <w:r w:rsidRPr="0040284E">
        <w:t>: Sydney Eye Hospital Foundation 2002 ($95 000)</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Gillies MC, Wyndham J, Collier S</w:t>
      </w:r>
    </w:p>
    <w:p w:rsidR="00653CB2" w:rsidRPr="0040284E" w:rsidRDefault="00653CB2" w:rsidP="00653CB2">
      <w:pPr>
        <w:tabs>
          <w:tab w:val="left" w:pos="720"/>
        </w:tabs>
        <w:spacing w:line="240" w:lineRule="auto"/>
        <w:ind w:left="720"/>
      </w:pPr>
      <w:r w:rsidRPr="0040284E">
        <w:rPr>
          <w:u w:val="single"/>
        </w:rPr>
        <w:t>Title</w:t>
      </w:r>
      <w:r w:rsidRPr="0040284E">
        <w:t xml:space="preserve">: The effect matrix metalloproteinases on the permeability of retinal vascular </w:t>
      </w:r>
      <w:proofErr w:type="spellStart"/>
      <w:r w:rsidRPr="0040284E">
        <w:t>endotheial</w:t>
      </w:r>
      <w:proofErr w:type="spellEnd"/>
      <w:r w:rsidRPr="0040284E">
        <w:t xml:space="preserve"> cells in vitro</w:t>
      </w:r>
    </w:p>
    <w:p w:rsidR="00653CB2" w:rsidRPr="0040284E" w:rsidRDefault="00653CB2" w:rsidP="00653CB2">
      <w:pPr>
        <w:tabs>
          <w:tab w:val="left" w:pos="720"/>
        </w:tabs>
        <w:spacing w:line="240" w:lineRule="auto"/>
        <w:ind w:left="720"/>
      </w:pPr>
      <w:r w:rsidRPr="0040284E">
        <w:rPr>
          <w:u w:val="single"/>
        </w:rPr>
        <w:t>Source</w:t>
      </w:r>
      <w:r w:rsidRPr="0040284E">
        <w:t xml:space="preserve">: Ophthalmic Research Institute of Australia 2001 ($34 000) </w:t>
      </w:r>
    </w:p>
    <w:p w:rsidR="00653CB2" w:rsidRPr="0040284E" w:rsidRDefault="00653CB2" w:rsidP="00653CB2">
      <w:pPr>
        <w:spacing w:line="240" w:lineRule="auto"/>
        <w:ind w:hanging="578"/>
        <w:rPr>
          <w:position w:val="6"/>
        </w:rPr>
      </w:pPr>
    </w:p>
    <w:p w:rsidR="00653CB2" w:rsidRPr="0040284E" w:rsidRDefault="00653CB2" w:rsidP="00653CB2">
      <w:pPr>
        <w:numPr>
          <w:ilvl w:val="0"/>
          <w:numId w:val="25"/>
        </w:numPr>
        <w:tabs>
          <w:tab w:val="left" w:pos="720"/>
        </w:tabs>
        <w:spacing w:after="0" w:line="240" w:lineRule="auto"/>
        <w:ind w:hanging="578"/>
        <w:rPr>
          <w:position w:val="6"/>
        </w:rPr>
      </w:pPr>
      <w:r w:rsidRPr="0040284E">
        <w:rPr>
          <w:position w:val="6"/>
          <w:u w:val="single"/>
        </w:rPr>
        <w:t>Researchers</w:t>
      </w:r>
      <w:r w:rsidRPr="0040284E">
        <w:rPr>
          <w:position w:val="6"/>
        </w:rPr>
        <w:t xml:space="preserve">: </w:t>
      </w:r>
      <w:proofErr w:type="spellStart"/>
      <w:r w:rsidRPr="0040284E">
        <w:rPr>
          <w:position w:val="6"/>
        </w:rPr>
        <w:t>Eutick</w:t>
      </w:r>
      <w:proofErr w:type="spellEnd"/>
      <w:r w:rsidRPr="0040284E">
        <w:rPr>
          <w:position w:val="6"/>
        </w:rPr>
        <w:t xml:space="preserve"> M, Penfold P, Gillies MC, Bilson F </w:t>
      </w:r>
    </w:p>
    <w:p w:rsidR="00653CB2" w:rsidRPr="0040284E" w:rsidRDefault="00653CB2" w:rsidP="00653CB2">
      <w:pPr>
        <w:tabs>
          <w:tab w:val="left" w:pos="720"/>
        </w:tabs>
        <w:spacing w:line="240" w:lineRule="auto"/>
        <w:ind w:left="720"/>
        <w:rPr>
          <w:position w:val="6"/>
        </w:rPr>
      </w:pPr>
      <w:r w:rsidRPr="0040284E">
        <w:rPr>
          <w:position w:val="6"/>
          <w:u w:val="single"/>
        </w:rPr>
        <w:t>Title</w:t>
      </w:r>
      <w:r w:rsidRPr="0040284E">
        <w:rPr>
          <w:position w:val="6"/>
        </w:rPr>
        <w:t>: Development of intravitreal triamcinolone for ARMD</w:t>
      </w:r>
    </w:p>
    <w:p w:rsidR="00653CB2" w:rsidRPr="0040284E" w:rsidRDefault="00653CB2" w:rsidP="00653CB2">
      <w:pPr>
        <w:tabs>
          <w:tab w:val="left" w:pos="720"/>
        </w:tabs>
        <w:spacing w:line="240" w:lineRule="auto"/>
        <w:ind w:left="720"/>
        <w:rPr>
          <w:position w:val="6"/>
        </w:rPr>
      </w:pPr>
      <w:r w:rsidRPr="0040284E">
        <w:rPr>
          <w:position w:val="6"/>
          <w:u w:val="single"/>
        </w:rPr>
        <w:t>Source</w:t>
      </w:r>
      <w:r w:rsidRPr="0040284E">
        <w:rPr>
          <w:position w:val="6"/>
        </w:rPr>
        <w:t xml:space="preserve">: COMET (ref #243) Australian Federal Government Commerce Development Scheme 2000 ($100 000) </w:t>
      </w:r>
    </w:p>
    <w:p w:rsidR="00653CB2" w:rsidRPr="0040284E" w:rsidRDefault="00653CB2" w:rsidP="00653CB2">
      <w:pPr>
        <w:spacing w:line="240" w:lineRule="auto"/>
        <w:ind w:hanging="578"/>
      </w:pPr>
    </w:p>
    <w:p w:rsidR="00653CB2" w:rsidRPr="0040284E" w:rsidRDefault="00653CB2" w:rsidP="00653CB2">
      <w:pPr>
        <w:numPr>
          <w:ilvl w:val="0"/>
          <w:numId w:val="25"/>
        </w:numPr>
        <w:spacing w:after="0" w:line="240" w:lineRule="auto"/>
        <w:ind w:right="-710" w:hanging="578"/>
      </w:pPr>
      <w:r w:rsidRPr="0040284E">
        <w:rPr>
          <w:u w:val="single"/>
        </w:rPr>
        <w:t>Researchers</w:t>
      </w:r>
      <w:r w:rsidRPr="0040284E">
        <w:t>: Gillies M, Luo W</w:t>
      </w:r>
    </w:p>
    <w:p w:rsidR="00653CB2" w:rsidRPr="0040284E" w:rsidRDefault="00653CB2" w:rsidP="00653CB2">
      <w:pPr>
        <w:spacing w:line="240" w:lineRule="auto"/>
        <w:ind w:left="720"/>
      </w:pPr>
      <w:r w:rsidRPr="0040284E">
        <w:rPr>
          <w:u w:val="single"/>
        </w:rPr>
        <w:t>Title</w:t>
      </w:r>
      <w:r w:rsidRPr="0040284E">
        <w:t>: Data analysis of the intravitreal triamcinolone study</w:t>
      </w:r>
    </w:p>
    <w:p w:rsidR="00653CB2" w:rsidRPr="0040284E" w:rsidRDefault="00653CB2" w:rsidP="00653CB2">
      <w:pPr>
        <w:spacing w:line="240" w:lineRule="auto"/>
        <w:ind w:left="720"/>
      </w:pPr>
      <w:r w:rsidRPr="0040284E">
        <w:rPr>
          <w:u w:val="single"/>
        </w:rPr>
        <w:t>Source</w:t>
      </w:r>
      <w:r w:rsidRPr="0040284E">
        <w:t>: Sydney Eye Hospital Foundation 2000 ($48 000)</w:t>
      </w:r>
    </w:p>
    <w:p w:rsidR="00653CB2" w:rsidRPr="0040284E" w:rsidRDefault="00653CB2" w:rsidP="00653CB2">
      <w:pPr>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xml:space="preserve"> The effect of retinal laser treatment on the permeability of retinal capillary endothelial cells in vitro.</w:t>
      </w:r>
    </w:p>
    <w:p w:rsidR="00653CB2" w:rsidRPr="0040284E" w:rsidRDefault="00653CB2" w:rsidP="00653CB2">
      <w:pPr>
        <w:tabs>
          <w:tab w:val="left" w:pos="720"/>
        </w:tabs>
        <w:spacing w:line="240" w:lineRule="auto"/>
        <w:ind w:left="720"/>
      </w:pPr>
      <w:r w:rsidRPr="0040284E">
        <w:rPr>
          <w:u w:val="single"/>
        </w:rPr>
        <w:t>Source</w:t>
      </w:r>
      <w:r w:rsidRPr="0040284E">
        <w:t>: University of Sydney Research Grants Scheme 2000 ($20 000)</w:t>
      </w:r>
    </w:p>
    <w:p w:rsidR="00653CB2" w:rsidRPr="0040284E" w:rsidRDefault="00653CB2" w:rsidP="00653CB2">
      <w:pPr>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The effect of retinal laser treatment on the permeability of retinal capillary endothelial cells in vitro.</w:t>
      </w:r>
    </w:p>
    <w:p w:rsidR="00653CB2" w:rsidRPr="0040284E" w:rsidRDefault="00653CB2" w:rsidP="00653CB2">
      <w:pPr>
        <w:tabs>
          <w:tab w:val="left" w:pos="720"/>
        </w:tabs>
        <w:spacing w:line="240" w:lineRule="auto"/>
        <w:ind w:left="720"/>
      </w:pPr>
      <w:r w:rsidRPr="0040284E">
        <w:rPr>
          <w:u w:val="single"/>
        </w:rPr>
        <w:t>Source</w:t>
      </w:r>
      <w:r w:rsidRPr="0040284E">
        <w:t xml:space="preserve">: Diabetes Australia Research Trust 2000 ($34 000) </w:t>
      </w:r>
    </w:p>
    <w:p w:rsidR="00653CB2" w:rsidRPr="0040284E" w:rsidRDefault="00653CB2" w:rsidP="00653CB2">
      <w:pPr>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McAllister I, Mitchell P, Gillies MC</w:t>
      </w:r>
    </w:p>
    <w:p w:rsidR="00653CB2" w:rsidRPr="0040284E" w:rsidRDefault="00653CB2" w:rsidP="00653CB2">
      <w:pPr>
        <w:tabs>
          <w:tab w:val="left" w:pos="720"/>
        </w:tabs>
        <w:spacing w:line="240" w:lineRule="auto"/>
        <w:ind w:left="720"/>
      </w:pPr>
      <w:r w:rsidRPr="0040284E">
        <w:rPr>
          <w:u w:val="single"/>
        </w:rPr>
        <w:t>Title</w:t>
      </w:r>
      <w:r w:rsidRPr="0040284E">
        <w:t xml:space="preserve">: </w:t>
      </w:r>
      <w:proofErr w:type="spellStart"/>
      <w:r w:rsidRPr="0040284E">
        <w:t>Chorioretinal</w:t>
      </w:r>
      <w:proofErr w:type="spellEnd"/>
      <w:r w:rsidRPr="0040284E">
        <w:t xml:space="preserve"> </w:t>
      </w:r>
      <w:proofErr w:type="spellStart"/>
      <w:r w:rsidRPr="0040284E">
        <w:t>anastamosis</w:t>
      </w:r>
      <w:proofErr w:type="spellEnd"/>
      <w:r w:rsidRPr="0040284E">
        <w:t xml:space="preserve"> for central retinal vein occlusion</w:t>
      </w:r>
    </w:p>
    <w:p w:rsidR="00653CB2" w:rsidRPr="0040284E" w:rsidRDefault="00653CB2" w:rsidP="00653CB2">
      <w:pPr>
        <w:tabs>
          <w:tab w:val="left" w:pos="720"/>
        </w:tabs>
        <w:spacing w:line="240" w:lineRule="auto"/>
        <w:ind w:left="720"/>
      </w:pPr>
      <w:r w:rsidRPr="0040284E">
        <w:rPr>
          <w:u w:val="single"/>
        </w:rPr>
        <w:t>Source</w:t>
      </w:r>
      <w:r w:rsidRPr="0040284E">
        <w:t xml:space="preserve">: NHMRC 2000-2002 ($24 000)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Blood-retinal barrier permeability and tyrosine phosphorylation of junctional complexes</w:t>
      </w:r>
    </w:p>
    <w:p w:rsidR="00653CB2" w:rsidRPr="0040284E" w:rsidRDefault="00653CB2" w:rsidP="00653CB2">
      <w:pPr>
        <w:tabs>
          <w:tab w:val="left" w:pos="720"/>
        </w:tabs>
        <w:spacing w:line="240" w:lineRule="auto"/>
        <w:ind w:left="720"/>
      </w:pPr>
      <w:r w:rsidRPr="0040284E">
        <w:rPr>
          <w:u w:val="single"/>
        </w:rPr>
        <w:t>Source</w:t>
      </w:r>
      <w:r w:rsidRPr="0040284E">
        <w:t xml:space="preserve">: NHMRC 1997-1999 ($143 597) </w:t>
      </w:r>
    </w:p>
    <w:p w:rsidR="00653CB2" w:rsidRPr="0040284E" w:rsidRDefault="00653CB2" w:rsidP="00653CB2">
      <w:pPr>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xml:space="preserve">: Gillies MC, </w:t>
      </w:r>
      <w:proofErr w:type="spellStart"/>
      <w:r w:rsidRPr="0040284E">
        <w:t>Hunyor</w:t>
      </w:r>
      <w:proofErr w:type="spellEnd"/>
      <w:r w:rsidRPr="0040284E">
        <w:t xml:space="preserve"> A, Billson F, Penfold P, Simpson J</w:t>
      </w:r>
    </w:p>
    <w:p w:rsidR="00653CB2" w:rsidRPr="0040284E" w:rsidRDefault="00653CB2" w:rsidP="00653CB2">
      <w:pPr>
        <w:tabs>
          <w:tab w:val="left" w:pos="720"/>
        </w:tabs>
        <w:spacing w:line="240" w:lineRule="auto"/>
        <w:ind w:left="720"/>
      </w:pPr>
      <w:r w:rsidRPr="0040284E">
        <w:rPr>
          <w:u w:val="single"/>
        </w:rPr>
        <w:lastRenderedPageBreak/>
        <w:t>Title:</w:t>
      </w:r>
      <w:r w:rsidRPr="0040284E">
        <w:t xml:space="preserve"> Intravitreal triamcinolone for exudative age-related macular degeneration</w:t>
      </w:r>
    </w:p>
    <w:p w:rsidR="00653CB2" w:rsidRPr="0040284E" w:rsidRDefault="00653CB2" w:rsidP="00653CB2">
      <w:pPr>
        <w:tabs>
          <w:tab w:val="left" w:pos="720"/>
        </w:tabs>
        <w:spacing w:line="240" w:lineRule="auto"/>
        <w:ind w:left="720"/>
      </w:pPr>
      <w:r w:rsidRPr="0040284E">
        <w:rPr>
          <w:u w:val="single"/>
        </w:rPr>
        <w:t>Source</w:t>
      </w:r>
      <w:r w:rsidRPr="0040284E">
        <w:t xml:space="preserve">: PHRDC 1997-1999 ($140 325) </w:t>
      </w:r>
    </w:p>
    <w:p w:rsidR="00653CB2" w:rsidRPr="0040284E" w:rsidRDefault="00653CB2" w:rsidP="00653CB2">
      <w:pPr>
        <w:tabs>
          <w:tab w:val="left" w:pos="720"/>
        </w:tabs>
        <w:spacing w:line="240" w:lineRule="auto"/>
        <w:ind w:hanging="578"/>
        <w:jc w:val="center"/>
        <w:rPr>
          <w:b/>
        </w:rPr>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The role of protein kinase C activation in diabetic retinopathy</w:t>
      </w:r>
    </w:p>
    <w:p w:rsidR="00653CB2" w:rsidRPr="0040284E" w:rsidRDefault="00653CB2" w:rsidP="00653CB2">
      <w:pPr>
        <w:tabs>
          <w:tab w:val="left" w:pos="720"/>
        </w:tabs>
        <w:spacing w:line="240" w:lineRule="auto"/>
        <w:ind w:left="720"/>
      </w:pPr>
      <w:r w:rsidRPr="0040284E">
        <w:rPr>
          <w:u w:val="single"/>
        </w:rPr>
        <w:t>Source</w:t>
      </w:r>
      <w:r w:rsidRPr="0040284E">
        <w:t>: Ophthalmic Research Institute of Australia 1997 ($46 000)</w:t>
      </w:r>
    </w:p>
    <w:p w:rsidR="00653CB2" w:rsidRPr="0040284E" w:rsidRDefault="00653CB2" w:rsidP="00653CB2">
      <w:pPr>
        <w:tabs>
          <w:tab w:val="left" w:pos="720"/>
        </w:tabs>
        <w:spacing w:line="240" w:lineRule="auto"/>
        <w:ind w:hanging="578"/>
        <w:rPr>
          <w:b/>
        </w:rPr>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The role of protein kinase C activation in diabetic retinopathy</w:t>
      </w:r>
    </w:p>
    <w:p w:rsidR="00653CB2" w:rsidRPr="0040284E" w:rsidRDefault="00653CB2" w:rsidP="00653CB2">
      <w:pPr>
        <w:tabs>
          <w:tab w:val="left" w:pos="720"/>
        </w:tabs>
        <w:spacing w:line="240" w:lineRule="auto"/>
        <w:ind w:left="720"/>
      </w:pPr>
      <w:r w:rsidRPr="0040284E">
        <w:rPr>
          <w:u w:val="single"/>
        </w:rPr>
        <w:t>Source</w:t>
      </w:r>
      <w:r w:rsidRPr="0040284E">
        <w:t xml:space="preserve">: Diabetes Australia Research Foundation 1997 ($15 000) </w:t>
      </w:r>
    </w:p>
    <w:p w:rsidR="00653CB2" w:rsidRPr="0040284E" w:rsidRDefault="00653CB2" w:rsidP="00653CB2">
      <w:pPr>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Effect of tyrosine phosphorylation of tight junction associated proteins on the permeability of retinal capillary endothelial cells in vitro</w:t>
      </w:r>
    </w:p>
    <w:p w:rsidR="00653CB2" w:rsidRPr="0040284E" w:rsidRDefault="00653CB2" w:rsidP="00653CB2">
      <w:pPr>
        <w:tabs>
          <w:tab w:val="left" w:pos="720"/>
        </w:tabs>
        <w:spacing w:line="240" w:lineRule="auto"/>
        <w:ind w:left="720"/>
      </w:pPr>
      <w:r w:rsidRPr="0040284E">
        <w:rPr>
          <w:u w:val="single"/>
        </w:rPr>
        <w:t>Source</w:t>
      </w:r>
      <w:r w:rsidRPr="0040284E">
        <w:t>: Ophthalmic Research Institute of Australia 1996 ($31000)</w:t>
      </w:r>
    </w:p>
    <w:p w:rsidR="00653CB2" w:rsidRPr="0040284E" w:rsidRDefault="00653CB2" w:rsidP="00653CB2">
      <w:pPr>
        <w:tabs>
          <w:tab w:val="left" w:pos="720"/>
        </w:tabs>
        <w:spacing w:line="240" w:lineRule="auto"/>
        <w:ind w:hanging="578"/>
        <w:rPr>
          <w:b/>
        </w:rPr>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xml:space="preserve"> Gillies MC</w:t>
      </w:r>
    </w:p>
    <w:p w:rsidR="00653CB2" w:rsidRPr="0040284E" w:rsidRDefault="00653CB2" w:rsidP="00653CB2">
      <w:pPr>
        <w:tabs>
          <w:tab w:val="left" w:pos="720"/>
        </w:tabs>
        <w:spacing w:line="240" w:lineRule="auto"/>
        <w:ind w:left="720"/>
      </w:pPr>
      <w:r w:rsidRPr="0040284E">
        <w:rPr>
          <w:u w:val="single"/>
        </w:rPr>
        <w:t>Title</w:t>
      </w:r>
      <w:r w:rsidRPr="0040284E">
        <w:t>: Effect of high glucose on an in vitro model of the blood-retinal barrier</w:t>
      </w:r>
    </w:p>
    <w:p w:rsidR="00653CB2" w:rsidRPr="0040284E" w:rsidRDefault="00653CB2" w:rsidP="00653CB2">
      <w:pPr>
        <w:tabs>
          <w:tab w:val="left" w:pos="720"/>
        </w:tabs>
        <w:spacing w:line="240" w:lineRule="auto"/>
        <w:ind w:left="720"/>
      </w:pPr>
      <w:r w:rsidRPr="0040284E">
        <w:rPr>
          <w:u w:val="single"/>
        </w:rPr>
        <w:t>Source</w:t>
      </w:r>
      <w:r w:rsidRPr="0040284E">
        <w:t xml:space="preserve">: Ophthalmic Research Institute of Australia 1995 ($14 500)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Effect of high glucose on an in vitro model of the blood-retinal barrier</w:t>
      </w:r>
    </w:p>
    <w:p w:rsidR="00653CB2" w:rsidRPr="0040284E" w:rsidRDefault="00653CB2" w:rsidP="00653CB2">
      <w:pPr>
        <w:tabs>
          <w:tab w:val="left" w:pos="720"/>
        </w:tabs>
        <w:spacing w:line="240" w:lineRule="auto"/>
        <w:ind w:left="720"/>
      </w:pPr>
      <w:r w:rsidRPr="0040284E">
        <w:rPr>
          <w:u w:val="single"/>
        </w:rPr>
        <w:t>Source</w:t>
      </w:r>
      <w:r w:rsidRPr="0040284E">
        <w:t xml:space="preserve">: </w:t>
      </w:r>
      <w:proofErr w:type="spellStart"/>
      <w:r w:rsidRPr="0040284E">
        <w:t>Kellion</w:t>
      </w:r>
      <w:proofErr w:type="spellEnd"/>
      <w:r w:rsidRPr="0040284E">
        <w:t xml:space="preserve"> and Diabetes Australia Research Foundation 1995 ($30 500)</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Taylor HR and Gillies MC</w:t>
      </w:r>
    </w:p>
    <w:p w:rsidR="00653CB2" w:rsidRPr="0040284E" w:rsidRDefault="00653CB2" w:rsidP="00653CB2">
      <w:pPr>
        <w:tabs>
          <w:tab w:val="left" w:pos="720"/>
        </w:tabs>
        <w:spacing w:line="240" w:lineRule="auto"/>
        <w:ind w:left="720"/>
      </w:pPr>
      <w:r w:rsidRPr="0040284E">
        <w:rPr>
          <w:u w:val="single"/>
        </w:rPr>
        <w:t>Title</w:t>
      </w:r>
      <w:r w:rsidRPr="0040284E">
        <w:t>: The effect of topical interferon alpha 2b on fibrosis after excimer laser photorefractive keratectomy in humans</w:t>
      </w:r>
    </w:p>
    <w:p w:rsidR="003A71F8" w:rsidRDefault="00653CB2" w:rsidP="00500520">
      <w:pPr>
        <w:tabs>
          <w:tab w:val="left" w:pos="720"/>
        </w:tabs>
        <w:spacing w:line="240" w:lineRule="auto"/>
        <w:ind w:left="720"/>
      </w:pPr>
      <w:r w:rsidRPr="0040284E">
        <w:rPr>
          <w:u w:val="single"/>
        </w:rPr>
        <w:t>Source</w:t>
      </w:r>
      <w:r w:rsidRPr="0040284E">
        <w:t>: Schering Pl</w:t>
      </w:r>
      <w:r w:rsidR="00500520">
        <w:t>ough Corporation 1994 ($30 000)</w:t>
      </w:r>
    </w:p>
    <w:p w:rsidR="003A71F8" w:rsidRPr="0040284E" w:rsidRDefault="003A71F8"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Gillies MC, Goldberg I, Brookes A</w:t>
      </w:r>
    </w:p>
    <w:p w:rsidR="00653CB2" w:rsidRPr="0040284E" w:rsidRDefault="00653CB2" w:rsidP="00653CB2">
      <w:pPr>
        <w:tabs>
          <w:tab w:val="left" w:pos="720"/>
        </w:tabs>
        <w:spacing w:line="240" w:lineRule="auto"/>
        <w:ind w:left="720"/>
      </w:pPr>
      <w:r w:rsidRPr="0040284E">
        <w:rPr>
          <w:u w:val="single"/>
        </w:rPr>
        <w:t>Title</w:t>
      </w:r>
      <w:r w:rsidRPr="0040284E">
        <w:t>: The effect of subconjunctival interferon alpha 2b on fibrosis after glaucoma surgery in humans</w:t>
      </w:r>
    </w:p>
    <w:p w:rsidR="00653CB2" w:rsidRPr="0040284E" w:rsidRDefault="00653CB2" w:rsidP="00653CB2">
      <w:pPr>
        <w:tabs>
          <w:tab w:val="left" w:pos="720"/>
        </w:tabs>
        <w:spacing w:line="240" w:lineRule="auto"/>
        <w:ind w:left="720"/>
      </w:pPr>
      <w:r w:rsidRPr="0040284E">
        <w:rPr>
          <w:u w:val="single"/>
        </w:rPr>
        <w:t>Source</w:t>
      </w:r>
      <w:r w:rsidRPr="0040284E">
        <w:t>: Schering Plough Corporation 1994 ($100 000)</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lastRenderedPageBreak/>
        <w:t>Researchers</w:t>
      </w:r>
      <w:r w:rsidRPr="0040284E">
        <w:t xml:space="preserve">:  Gillies MC, </w:t>
      </w:r>
      <w:proofErr w:type="spellStart"/>
      <w:r w:rsidRPr="0040284E">
        <w:t>Morlet</w:t>
      </w:r>
      <w:proofErr w:type="spellEnd"/>
      <w:r w:rsidRPr="0040284E">
        <w:t xml:space="preserve"> N, Maloof A.</w:t>
      </w:r>
    </w:p>
    <w:p w:rsidR="00653CB2" w:rsidRPr="0040284E" w:rsidRDefault="00653CB2" w:rsidP="00653CB2">
      <w:pPr>
        <w:tabs>
          <w:tab w:val="left" w:pos="720"/>
        </w:tabs>
        <w:spacing w:line="240" w:lineRule="auto"/>
        <w:ind w:left="720"/>
      </w:pPr>
      <w:r w:rsidRPr="0040284E">
        <w:rPr>
          <w:u w:val="single"/>
        </w:rPr>
        <w:t>Title</w:t>
      </w:r>
      <w:r w:rsidRPr="0040284E">
        <w:t>: The effect of topical interferon alpha 2b on fibrosis after excimer laser photorefractive keratectomy in rabbits</w:t>
      </w:r>
    </w:p>
    <w:p w:rsidR="00653CB2" w:rsidRPr="0040284E" w:rsidRDefault="00653CB2" w:rsidP="00653CB2">
      <w:pPr>
        <w:tabs>
          <w:tab w:val="left" w:pos="720"/>
        </w:tabs>
        <w:spacing w:line="240" w:lineRule="auto"/>
        <w:ind w:left="720"/>
      </w:pPr>
      <w:r w:rsidRPr="0040284E">
        <w:rPr>
          <w:u w:val="single"/>
        </w:rPr>
        <w:t>Source</w:t>
      </w:r>
      <w:r w:rsidRPr="0040284E">
        <w:t xml:space="preserve">: Schering Plough Corporation 1993 ($20 000)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An in vitro model of the blood-retinal barrier</w:t>
      </w:r>
    </w:p>
    <w:p w:rsidR="00653CB2" w:rsidRPr="0040284E" w:rsidRDefault="00653CB2" w:rsidP="00653CB2">
      <w:pPr>
        <w:tabs>
          <w:tab w:val="left" w:pos="720"/>
        </w:tabs>
        <w:spacing w:line="240" w:lineRule="auto"/>
        <w:ind w:left="720"/>
      </w:pPr>
      <w:r w:rsidRPr="0040284E">
        <w:rPr>
          <w:u w:val="single"/>
        </w:rPr>
        <w:t>Source</w:t>
      </w:r>
      <w:r w:rsidRPr="0040284E">
        <w:t xml:space="preserve">: Centenary Foundation, Eastern Area Health Service 1992 ($14 000)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Effect of high glucose on an in vitro model of the blood-retinal barrier.</w:t>
      </w:r>
    </w:p>
    <w:p w:rsidR="00653CB2" w:rsidRPr="0040284E" w:rsidRDefault="00653CB2" w:rsidP="00653CB2">
      <w:pPr>
        <w:tabs>
          <w:tab w:val="left" w:pos="720"/>
        </w:tabs>
        <w:spacing w:line="240" w:lineRule="auto"/>
        <w:ind w:left="720"/>
      </w:pPr>
      <w:r w:rsidRPr="0040284E">
        <w:rPr>
          <w:u w:val="single"/>
        </w:rPr>
        <w:t>Source</w:t>
      </w:r>
      <w:r w:rsidRPr="0040284E">
        <w:t xml:space="preserve">: Mather Trust Fund UNSW 1992 ($8 000)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The effect of interferon alpha 2 on ocular fibroblast proliferation in vitro</w:t>
      </w:r>
    </w:p>
    <w:p w:rsidR="00653CB2" w:rsidRPr="0040284E" w:rsidRDefault="00653CB2" w:rsidP="00653CB2">
      <w:pPr>
        <w:tabs>
          <w:tab w:val="left" w:pos="720"/>
        </w:tabs>
        <w:spacing w:line="240" w:lineRule="auto"/>
        <w:ind w:left="720"/>
      </w:pPr>
      <w:r w:rsidRPr="0040284E">
        <w:rPr>
          <w:u w:val="single"/>
        </w:rPr>
        <w:t>Source</w:t>
      </w:r>
      <w:r w:rsidRPr="0040284E">
        <w:t xml:space="preserve">: Schering Plough Corporation 1992 ($15 000)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w:t>
      </w:r>
      <w:r w:rsidRPr="0040284E">
        <w:t>:  Gillies MC</w:t>
      </w:r>
    </w:p>
    <w:p w:rsidR="00653CB2" w:rsidRPr="0040284E" w:rsidRDefault="00653CB2" w:rsidP="00653CB2">
      <w:pPr>
        <w:tabs>
          <w:tab w:val="left" w:pos="720"/>
        </w:tabs>
        <w:spacing w:line="240" w:lineRule="auto"/>
        <w:ind w:left="720"/>
      </w:pPr>
      <w:r w:rsidRPr="0040284E">
        <w:rPr>
          <w:u w:val="single"/>
        </w:rPr>
        <w:t>Title</w:t>
      </w:r>
      <w:r w:rsidRPr="0040284E">
        <w:t>: An in vitro model of the blood-retinal barrier</w:t>
      </w:r>
    </w:p>
    <w:p w:rsidR="00653CB2" w:rsidRPr="0040284E" w:rsidRDefault="00653CB2" w:rsidP="00653CB2">
      <w:pPr>
        <w:tabs>
          <w:tab w:val="left" w:pos="720"/>
        </w:tabs>
        <w:spacing w:line="240" w:lineRule="auto"/>
        <w:ind w:left="720"/>
      </w:pPr>
      <w:r w:rsidRPr="0040284E">
        <w:rPr>
          <w:u w:val="single"/>
        </w:rPr>
        <w:t>Source</w:t>
      </w:r>
      <w:r w:rsidRPr="0040284E">
        <w:t xml:space="preserve">: Juvenile Diabetes Foundation Australia 1991 ($24 000) </w:t>
      </w:r>
    </w:p>
    <w:p w:rsidR="00653CB2" w:rsidRPr="0040284E" w:rsidRDefault="00653CB2" w:rsidP="00653CB2">
      <w:pPr>
        <w:tabs>
          <w:tab w:val="left" w:pos="720"/>
        </w:tabs>
        <w:spacing w:line="240" w:lineRule="auto"/>
        <w:ind w:hanging="578"/>
      </w:pPr>
    </w:p>
    <w:p w:rsidR="00653CB2" w:rsidRPr="0040284E" w:rsidRDefault="00653CB2" w:rsidP="00653CB2">
      <w:pPr>
        <w:numPr>
          <w:ilvl w:val="0"/>
          <w:numId w:val="25"/>
        </w:numPr>
        <w:tabs>
          <w:tab w:val="left" w:pos="720"/>
        </w:tabs>
        <w:spacing w:after="0" w:line="240" w:lineRule="auto"/>
        <w:ind w:hanging="578"/>
      </w:pPr>
      <w:r w:rsidRPr="0040284E">
        <w:rPr>
          <w:u w:val="single"/>
        </w:rPr>
        <w:t>Researchers</w:t>
      </w:r>
      <w:r w:rsidRPr="0040284E">
        <w:t xml:space="preserve">: </w:t>
      </w:r>
      <w:proofErr w:type="spellStart"/>
      <w:r w:rsidRPr="0040284E">
        <w:t>Su</w:t>
      </w:r>
      <w:proofErr w:type="spellEnd"/>
      <w:r w:rsidRPr="0040284E">
        <w:t xml:space="preserve"> T and Gillies MC</w:t>
      </w:r>
    </w:p>
    <w:p w:rsidR="00653CB2" w:rsidRPr="0040284E" w:rsidRDefault="00653CB2" w:rsidP="00653CB2">
      <w:pPr>
        <w:tabs>
          <w:tab w:val="left" w:pos="720"/>
        </w:tabs>
        <w:spacing w:line="240" w:lineRule="auto"/>
        <w:ind w:left="720"/>
      </w:pPr>
      <w:r w:rsidRPr="0040284E">
        <w:rPr>
          <w:u w:val="single"/>
        </w:rPr>
        <w:t>Title</w:t>
      </w:r>
      <w:r w:rsidRPr="0040284E">
        <w:t>: In vitro culture of bovine and human retinal capillary endothelium and pericytes</w:t>
      </w:r>
    </w:p>
    <w:p w:rsidR="00653CB2" w:rsidRPr="0040284E" w:rsidRDefault="00653CB2" w:rsidP="00653CB2">
      <w:pPr>
        <w:tabs>
          <w:tab w:val="left" w:pos="720"/>
        </w:tabs>
        <w:spacing w:line="240" w:lineRule="auto"/>
        <w:ind w:left="720"/>
      </w:pPr>
      <w:r w:rsidRPr="0040284E">
        <w:rPr>
          <w:u w:val="single"/>
        </w:rPr>
        <w:t>Source</w:t>
      </w:r>
      <w:r w:rsidRPr="0040284E">
        <w:t>: Ely Lily Post Graduate Medical Research Fellowship 1990 ($30,000)</w:t>
      </w:r>
    </w:p>
    <w:p w:rsidR="00653CB2" w:rsidRDefault="00653CB2" w:rsidP="00653CB2">
      <w:pPr>
        <w:spacing w:line="240" w:lineRule="auto"/>
      </w:pPr>
    </w:p>
    <w:p w:rsidR="003A71F8" w:rsidRDefault="003A71F8" w:rsidP="00653CB2">
      <w:pPr>
        <w:spacing w:line="240" w:lineRule="auto"/>
      </w:pPr>
    </w:p>
    <w:p w:rsidR="003A71F8" w:rsidRDefault="003A71F8" w:rsidP="00653CB2">
      <w:pPr>
        <w:spacing w:line="240" w:lineRule="auto"/>
      </w:pPr>
    </w:p>
    <w:p w:rsidR="00500520" w:rsidRDefault="00500520" w:rsidP="00653CB2">
      <w:pPr>
        <w:spacing w:line="240" w:lineRule="auto"/>
      </w:pPr>
    </w:p>
    <w:p w:rsidR="00500520" w:rsidRDefault="00500520" w:rsidP="00653CB2">
      <w:pPr>
        <w:spacing w:line="240" w:lineRule="auto"/>
      </w:pPr>
    </w:p>
    <w:p w:rsidR="00500520" w:rsidRDefault="00500520" w:rsidP="00653CB2">
      <w:pPr>
        <w:spacing w:line="240" w:lineRule="auto"/>
      </w:pPr>
    </w:p>
    <w:p w:rsidR="00500520" w:rsidRDefault="00500520" w:rsidP="00653CB2">
      <w:pPr>
        <w:spacing w:line="240" w:lineRule="auto"/>
      </w:pPr>
    </w:p>
    <w:p w:rsidR="00500520" w:rsidRDefault="00500520" w:rsidP="00653CB2">
      <w:pPr>
        <w:spacing w:line="240" w:lineRule="auto"/>
      </w:pPr>
    </w:p>
    <w:p w:rsidR="003A71F8" w:rsidRPr="0040284E" w:rsidRDefault="003A71F8" w:rsidP="00653CB2">
      <w:pPr>
        <w:spacing w:line="240" w:lineRule="auto"/>
      </w:pPr>
    </w:p>
    <w:p w:rsidR="003A71F8" w:rsidRDefault="003A71F8" w:rsidP="00653CB2">
      <w:pPr>
        <w:spacing w:line="240" w:lineRule="auto"/>
        <w:rPr>
          <w:rFonts w:cs="Arial"/>
          <w:b/>
          <w:color w:val="7F7F7F" w:themeColor="text1" w:themeTint="80"/>
          <w:sz w:val="24"/>
          <w:szCs w:val="24"/>
          <w:lang w:val="en-AU"/>
        </w:rPr>
      </w:pPr>
      <w:r w:rsidRPr="00500520">
        <w:rPr>
          <w:rFonts w:cs="Arial"/>
          <w:b/>
          <w:color w:val="7F7F7F" w:themeColor="text1" w:themeTint="80"/>
          <w:sz w:val="24"/>
          <w:szCs w:val="24"/>
          <w:lang w:val="en-AU"/>
        </w:rPr>
        <w:t>EQUIPMENT G</w:t>
      </w:r>
      <w:r w:rsidR="00500520">
        <w:rPr>
          <w:rFonts w:cs="Arial"/>
          <w:b/>
          <w:color w:val="7F7F7F" w:themeColor="text1" w:themeTint="80"/>
          <w:sz w:val="24"/>
          <w:szCs w:val="24"/>
          <w:lang w:val="en-AU"/>
        </w:rPr>
        <w:t>RANTS</w:t>
      </w:r>
      <w:r w:rsidRPr="00500520">
        <w:rPr>
          <w:rFonts w:cs="Arial"/>
          <w:b/>
          <w:color w:val="7F7F7F" w:themeColor="text1" w:themeTint="80"/>
          <w:sz w:val="24"/>
          <w:szCs w:val="24"/>
          <w:lang w:val="en-AU"/>
        </w:rPr>
        <w:t xml:space="preserve"> </w:t>
      </w:r>
      <w:r w:rsidR="00500520">
        <w:rPr>
          <w:rFonts w:cs="Arial"/>
          <w:b/>
          <w:color w:val="7F7F7F" w:themeColor="text1" w:themeTint="80"/>
          <w:sz w:val="24"/>
          <w:szCs w:val="24"/>
          <w:lang w:val="en-AU"/>
        </w:rPr>
        <w:t xml:space="preserve">- </w:t>
      </w:r>
      <w:r w:rsidRPr="00500520">
        <w:rPr>
          <w:rFonts w:cs="Arial"/>
          <w:b/>
          <w:color w:val="7F7F7F" w:themeColor="text1" w:themeTint="80"/>
          <w:sz w:val="24"/>
          <w:szCs w:val="24"/>
          <w:lang w:val="en-AU"/>
        </w:rPr>
        <w:t xml:space="preserve">Awarded to SSI since 2000, applicant was a CI on </w:t>
      </w:r>
      <w:r w:rsidR="00500520" w:rsidRPr="00500520">
        <w:rPr>
          <w:rFonts w:cs="Arial"/>
          <w:b/>
          <w:color w:val="7F7F7F" w:themeColor="text1" w:themeTint="80"/>
          <w:sz w:val="24"/>
          <w:szCs w:val="24"/>
          <w:lang w:val="en-AU"/>
        </w:rPr>
        <w:t>each</w:t>
      </w:r>
    </w:p>
    <w:p w:rsidR="00500520" w:rsidRPr="005C444A" w:rsidRDefault="00500520" w:rsidP="00653CB2">
      <w:pPr>
        <w:spacing w:line="240" w:lineRule="auto"/>
        <w:rPr>
          <w:rFonts w:cs="Arial"/>
          <w:b/>
          <w:color w:val="7F7F7F" w:themeColor="text1" w:themeTint="80"/>
          <w:sz w:val="24"/>
          <w:szCs w:val="24"/>
          <w:lang w:val="en-AU"/>
        </w:rPr>
      </w:pPr>
    </w:p>
    <w:p w:rsidR="00653CB2" w:rsidRPr="005C444A" w:rsidRDefault="00653CB2" w:rsidP="00653CB2">
      <w:pPr>
        <w:spacing w:line="240" w:lineRule="auto"/>
        <w:rPr>
          <w:rFonts w:cs="Arial"/>
          <w:b/>
          <w:i/>
          <w:color w:val="7F7F7F" w:themeColor="text1" w:themeTint="80"/>
        </w:rPr>
      </w:pPr>
      <w:r w:rsidRPr="005C444A">
        <w:rPr>
          <w:rFonts w:cs="Arial"/>
          <w:b/>
          <w:i/>
          <w:color w:val="7F7F7F" w:themeColor="text1" w:themeTint="80"/>
        </w:rPr>
        <w:t xml:space="preserve">University of Sydney Major Equipment scheme </w:t>
      </w:r>
    </w:p>
    <w:p w:rsidR="00653CB2" w:rsidRPr="0040284E" w:rsidRDefault="00653CB2" w:rsidP="00653CB2">
      <w:pPr>
        <w:spacing w:line="240" w:lineRule="auto"/>
        <w:rPr>
          <w:rFonts w:cs="Arial"/>
        </w:rPr>
      </w:pPr>
      <w:r w:rsidRPr="0040284E">
        <w:rPr>
          <w:rFonts w:cs="Arial"/>
        </w:rPr>
        <w:t>2001 - Molecular Biology Workstation, $55,000</w:t>
      </w:r>
    </w:p>
    <w:p w:rsidR="00653CB2" w:rsidRPr="0040284E" w:rsidRDefault="00653CB2" w:rsidP="00653CB2">
      <w:pPr>
        <w:spacing w:line="240" w:lineRule="auto"/>
        <w:rPr>
          <w:rFonts w:cs="Arial"/>
        </w:rPr>
      </w:pPr>
      <w:r w:rsidRPr="0040284E">
        <w:rPr>
          <w:rFonts w:cs="Arial"/>
        </w:rPr>
        <w:t xml:space="preserve">2002 - Confocal Microscope, $98,600 </w:t>
      </w:r>
    </w:p>
    <w:p w:rsidR="00653CB2" w:rsidRPr="0040284E" w:rsidRDefault="00653CB2" w:rsidP="00653CB2">
      <w:pPr>
        <w:spacing w:line="240" w:lineRule="auto"/>
        <w:rPr>
          <w:rFonts w:cs="Arial"/>
        </w:rPr>
      </w:pPr>
      <w:r w:rsidRPr="0040284E">
        <w:rPr>
          <w:rFonts w:cs="Arial"/>
        </w:rPr>
        <w:t>2003 - Tissue Processor and Embedding Centre, $36,500</w:t>
      </w:r>
    </w:p>
    <w:p w:rsidR="00653CB2" w:rsidRPr="0040284E" w:rsidRDefault="00653CB2" w:rsidP="00653CB2">
      <w:pPr>
        <w:spacing w:line="240" w:lineRule="auto"/>
        <w:rPr>
          <w:rFonts w:cs="Arial"/>
        </w:rPr>
      </w:pPr>
      <w:r w:rsidRPr="0040284E">
        <w:rPr>
          <w:rFonts w:cs="Arial"/>
        </w:rPr>
        <w:t xml:space="preserve">2006 - MALDI TOF Mass Spectrometer, $147,000 </w:t>
      </w:r>
    </w:p>
    <w:p w:rsidR="00653CB2" w:rsidRPr="0040284E" w:rsidRDefault="00653CB2" w:rsidP="00653CB2">
      <w:pPr>
        <w:spacing w:line="240" w:lineRule="auto"/>
        <w:rPr>
          <w:rFonts w:cs="Arial"/>
        </w:rPr>
      </w:pPr>
      <w:r w:rsidRPr="0040284E">
        <w:rPr>
          <w:rFonts w:cs="Arial"/>
        </w:rPr>
        <w:t>2007- New Laboratory Construction (top floor central block), $200,000</w:t>
      </w:r>
    </w:p>
    <w:p w:rsidR="003A71F8" w:rsidRDefault="003A71F8" w:rsidP="00653CB2">
      <w:pPr>
        <w:spacing w:line="240" w:lineRule="auto"/>
        <w:rPr>
          <w:rFonts w:cs="Arial"/>
          <w:u w:val="single"/>
        </w:rPr>
      </w:pPr>
    </w:p>
    <w:p w:rsidR="00653CB2" w:rsidRPr="005C444A" w:rsidRDefault="00653CB2" w:rsidP="00653CB2">
      <w:pPr>
        <w:spacing w:line="240" w:lineRule="auto"/>
        <w:rPr>
          <w:rFonts w:cs="Arial"/>
          <w:b/>
          <w:i/>
          <w:color w:val="7F7F7F" w:themeColor="text1" w:themeTint="80"/>
        </w:rPr>
      </w:pPr>
      <w:r w:rsidRPr="005C444A">
        <w:rPr>
          <w:rFonts w:cs="Arial"/>
          <w:b/>
          <w:i/>
          <w:color w:val="7F7F7F" w:themeColor="text1" w:themeTint="80"/>
        </w:rPr>
        <w:t>NHMRC equipment grants</w:t>
      </w:r>
    </w:p>
    <w:p w:rsidR="00653CB2" w:rsidRPr="0040284E" w:rsidRDefault="00653CB2" w:rsidP="00653CB2">
      <w:pPr>
        <w:spacing w:line="240" w:lineRule="auto"/>
        <w:rPr>
          <w:rFonts w:cs="Arial"/>
        </w:rPr>
      </w:pPr>
      <w:r w:rsidRPr="0040284E">
        <w:rPr>
          <w:rFonts w:cs="Arial"/>
        </w:rPr>
        <w:t>2002 - Rotary and Manual Microtomes, $16,040</w:t>
      </w:r>
    </w:p>
    <w:p w:rsidR="00653CB2" w:rsidRPr="0040284E" w:rsidRDefault="00653CB2" w:rsidP="00653CB2">
      <w:pPr>
        <w:spacing w:line="240" w:lineRule="auto"/>
        <w:rPr>
          <w:rFonts w:cs="Arial"/>
        </w:rPr>
      </w:pPr>
      <w:r w:rsidRPr="0040284E">
        <w:rPr>
          <w:rFonts w:cs="Arial"/>
        </w:rPr>
        <w:t xml:space="preserve">2004 - Inverted Fluorescence Microscope Workstation, $31,694 </w:t>
      </w:r>
    </w:p>
    <w:p w:rsidR="00653CB2" w:rsidRPr="0040284E" w:rsidRDefault="00653CB2" w:rsidP="00653CB2">
      <w:pPr>
        <w:spacing w:line="240" w:lineRule="auto"/>
        <w:rPr>
          <w:rFonts w:cs="Arial"/>
        </w:rPr>
      </w:pPr>
      <w:r w:rsidRPr="0040284E">
        <w:rPr>
          <w:rFonts w:cs="Arial"/>
        </w:rPr>
        <w:t>2005 - High Pressure Liquid Chromatography (HPLC) system, $72,790</w:t>
      </w:r>
    </w:p>
    <w:p w:rsidR="00653CB2" w:rsidRPr="0040284E" w:rsidRDefault="00653CB2" w:rsidP="00653CB2">
      <w:pPr>
        <w:spacing w:line="240" w:lineRule="auto"/>
        <w:rPr>
          <w:rFonts w:cs="Arial"/>
        </w:rPr>
      </w:pPr>
      <w:r w:rsidRPr="0040284E">
        <w:rPr>
          <w:rFonts w:cs="Arial"/>
        </w:rPr>
        <w:t xml:space="preserve">2007 - </w:t>
      </w:r>
      <w:r w:rsidRPr="0040284E">
        <w:rPr>
          <w:rFonts w:cs="Arial"/>
          <w:lang w:val="en-AU"/>
        </w:rPr>
        <w:t>Tecan Infinite M200 monochromator microplate reader and detector plus software, $47,628</w:t>
      </w:r>
    </w:p>
    <w:p w:rsidR="00653CB2" w:rsidRPr="0040284E" w:rsidRDefault="00653CB2" w:rsidP="00653CB2">
      <w:pPr>
        <w:spacing w:line="240" w:lineRule="auto"/>
        <w:rPr>
          <w:rFonts w:cs="Arial"/>
          <w:u w:val="single"/>
        </w:rPr>
      </w:pPr>
    </w:p>
    <w:p w:rsidR="00653CB2" w:rsidRPr="005C444A" w:rsidRDefault="00653CB2" w:rsidP="00653CB2">
      <w:pPr>
        <w:spacing w:line="240" w:lineRule="auto"/>
        <w:rPr>
          <w:rFonts w:cs="Arial"/>
          <w:b/>
          <w:i/>
          <w:color w:val="7F7F7F" w:themeColor="text1" w:themeTint="80"/>
        </w:rPr>
      </w:pPr>
      <w:r w:rsidRPr="005C444A">
        <w:rPr>
          <w:rFonts w:cs="Arial"/>
          <w:b/>
          <w:i/>
          <w:color w:val="7F7F7F" w:themeColor="text1" w:themeTint="80"/>
        </w:rPr>
        <w:t>Sydney Eye Hospital Foundation</w:t>
      </w:r>
    </w:p>
    <w:p w:rsidR="00653CB2" w:rsidRPr="0040284E" w:rsidRDefault="00653CB2" w:rsidP="00653CB2">
      <w:pPr>
        <w:spacing w:line="240" w:lineRule="auto"/>
        <w:rPr>
          <w:rFonts w:cs="Arial"/>
        </w:rPr>
      </w:pPr>
      <w:r w:rsidRPr="0040284E">
        <w:rPr>
          <w:rFonts w:cs="Arial"/>
        </w:rPr>
        <w:t xml:space="preserve">2002 - Confocal Microscope, $33,780 </w:t>
      </w:r>
    </w:p>
    <w:p w:rsidR="00653CB2" w:rsidRPr="0040284E" w:rsidRDefault="00653CB2" w:rsidP="00653CB2">
      <w:pPr>
        <w:spacing w:line="240" w:lineRule="auto"/>
        <w:rPr>
          <w:rFonts w:cs="Arial"/>
        </w:rPr>
      </w:pPr>
      <w:r w:rsidRPr="0040284E">
        <w:rPr>
          <w:rFonts w:cs="Arial"/>
        </w:rPr>
        <w:t>2004 - Inverted Fluorescence Microscope Workstation, $24,588</w:t>
      </w:r>
    </w:p>
    <w:p w:rsidR="00653CB2" w:rsidRPr="0040284E" w:rsidRDefault="00653CB2" w:rsidP="00653CB2">
      <w:pPr>
        <w:spacing w:line="240" w:lineRule="auto"/>
        <w:rPr>
          <w:rFonts w:cs="Arial"/>
        </w:rPr>
      </w:pPr>
      <w:r w:rsidRPr="0040284E">
        <w:rPr>
          <w:rFonts w:cs="Arial"/>
        </w:rPr>
        <w:t xml:space="preserve">2006 - MALDI TOF Mass Spectrometer, $85,000 </w:t>
      </w:r>
    </w:p>
    <w:p w:rsidR="00653CB2" w:rsidRPr="0040284E" w:rsidRDefault="00653CB2" w:rsidP="00653CB2">
      <w:pPr>
        <w:spacing w:line="240" w:lineRule="auto"/>
        <w:rPr>
          <w:rFonts w:cs="Arial"/>
        </w:rPr>
      </w:pPr>
      <w:r w:rsidRPr="0040284E">
        <w:rPr>
          <w:rFonts w:cs="Arial"/>
        </w:rPr>
        <w:t xml:space="preserve"> </w:t>
      </w:r>
    </w:p>
    <w:p w:rsidR="00653CB2" w:rsidRPr="005C444A" w:rsidRDefault="00653CB2" w:rsidP="00653CB2">
      <w:pPr>
        <w:spacing w:line="240" w:lineRule="auto"/>
        <w:rPr>
          <w:rFonts w:cs="Arial"/>
          <w:b/>
          <w:i/>
        </w:rPr>
      </w:pPr>
      <w:proofErr w:type="spellStart"/>
      <w:r w:rsidRPr="005C444A">
        <w:rPr>
          <w:rFonts w:cs="Arial"/>
          <w:b/>
          <w:i/>
          <w:color w:val="7F7F7F" w:themeColor="text1" w:themeTint="80"/>
        </w:rPr>
        <w:t>Ramaciotti</w:t>
      </w:r>
      <w:proofErr w:type="spellEnd"/>
      <w:r w:rsidRPr="005C444A">
        <w:rPr>
          <w:rFonts w:cs="Arial"/>
          <w:b/>
          <w:i/>
          <w:color w:val="7F7F7F" w:themeColor="text1" w:themeTint="80"/>
        </w:rPr>
        <w:t xml:space="preserve"> Foundations </w:t>
      </w:r>
    </w:p>
    <w:p w:rsidR="00653CB2" w:rsidRPr="0040284E" w:rsidRDefault="00653CB2" w:rsidP="00653CB2">
      <w:pPr>
        <w:spacing w:line="240" w:lineRule="auto"/>
        <w:rPr>
          <w:rFonts w:cs="Arial"/>
        </w:rPr>
      </w:pPr>
      <w:r w:rsidRPr="0040284E">
        <w:rPr>
          <w:rFonts w:cs="Arial"/>
        </w:rPr>
        <w:t xml:space="preserve">2002 - Confocal Microscope, $15,000 </w:t>
      </w:r>
    </w:p>
    <w:p w:rsidR="00653CB2" w:rsidRPr="0040284E" w:rsidRDefault="00653CB2" w:rsidP="00653CB2">
      <w:pPr>
        <w:spacing w:line="240" w:lineRule="auto"/>
        <w:rPr>
          <w:rFonts w:cs="Arial"/>
        </w:rPr>
      </w:pPr>
      <w:r w:rsidRPr="0040284E">
        <w:rPr>
          <w:rFonts w:cs="Arial"/>
        </w:rPr>
        <w:t>2004 - Tissue Processor and Embedding Centre, $30,000</w:t>
      </w:r>
    </w:p>
    <w:p w:rsidR="00653CB2" w:rsidRPr="0040284E" w:rsidRDefault="00653CB2" w:rsidP="00653CB2">
      <w:pPr>
        <w:spacing w:line="240" w:lineRule="auto"/>
        <w:rPr>
          <w:rFonts w:cs="Arial"/>
        </w:rPr>
      </w:pPr>
    </w:p>
    <w:p w:rsidR="00653CB2" w:rsidRPr="005C444A" w:rsidRDefault="00653CB2" w:rsidP="00653CB2">
      <w:pPr>
        <w:spacing w:line="240" w:lineRule="auto"/>
        <w:rPr>
          <w:rFonts w:cs="Arial"/>
          <w:b/>
          <w:i/>
          <w:color w:val="7F7F7F" w:themeColor="text1" w:themeTint="80"/>
        </w:rPr>
      </w:pPr>
      <w:r w:rsidRPr="005C444A">
        <w:rPr>
          <w:rFonts w:cs="Arial"/>
          <w:b/>
          <w:i/>
          <w:color w:val="7F7F7F" w:themeColor="text1" w:themeTint="80"/>
        </w:rPr>
        <w:t>Honda Foundation</w:t>
      </w:r>
    </w:p>
    <w:p w:rsidR="00653CB2" w:rsidRPr="0040284E" w:rsidRDefault="00653CB2" w:rsidP="00653CB2">
      <w:pPr>
        <w:spacing w:line="240" w:lineRule="auto"/>
        <w:rPr>
          <w:rFonts w:cs="Arial"/>
        </w:rPr>
      </w:pPr>
      <w:r w:rsidRPr="0040284E">
        <w:rPr>
          <w:rFonts w:cs="Arial"/>
        </w:rPr>
        <w:t>2004 - Inverted Fluorescence Microscope Workstation, $13,302</w:t>
      </w:r>
    </w:p>
    <w:p w:rsidR="00653CB2" w:rsidRDefault="00653CB2" w:rsidP="00653CB2">
      <w:pPr>
        <w:spacing w:line="240" w:lineRule="auto"/>
        <w:rPr>
          <w:rFonts w:cs="Arial"/>
        </w:rPr>
      </w:pPr>
    </w:p>
    <w:p w:rsidR="005C444A" w:rsidRPr="0040284E" w:rsidRDefault="005C444A" w:rsidP="00653CB2">
      <w:pPr>
        <w:spacing w:line="240" w:lineRule="auto"/>
        <w:rPr>
          <w:rFonts w:cs="Arial"/>
        </w:rPr>
      </w:pPr>
    </w:p>
    <w:p w:rsidR="00653CB2" w:rsidRPr="005C444A" w:rsidRDefault="00653CB2" w:rsidP="00653CB2">
      <w:pPr>
        <w:spacing w:line="240" w:lineRule="auto"/>
        <w:rPr>
          <w:rFonts w:cs="Arial"/>
          <w:b/>
          <w:i/>
          <w:color w:val="7F7F7F" w:themeColor="text1" w:themeTint="80"/>
        </w:rPr>
      </w:pPr>
      <w:r w:rsidRPr="005C444A">
        <w:rPr>
          <w:rFonts w:cs="Arial"/>
          <w:b/>
          <w:i/>
          <w:color w:val="7F7F7F" w:themeColor="text1" w:themeTint="80"/>
        </w:rPr>
        <w:lastRenderedPageBreak/>
        <w:t>Lions NSW-ACT Save Sight Foundation</w:t>
      </w:r>
    </w:p>
    <w:p w:rsidR="00653CB2" w:rsidRPr="0040284E" w:rsidRDefault="00653CB2" w:rsidP="00653CB2">
      <w:pPr>
        <w:spacing w:line="240" w:lineRule="auto"/>
        <w:rPr>
          <w:rFonts w:cs="Arial"/>
        </w:rPr>
      </w:pPr>
      <w:r w:rsidRPr="0040284E">
        <w:rPr>
          <w:rFonts w:cs="Arial"/>
        </w:rPr>
        <w:t>2001 - Molecular Biology Workstation, $46,861</w:t>
      </w:r>
    </w:p>
    <w:p w:rsidR="00653CB2" w:rsidRPr="0040284E" w:rsidRDefault="00653CB2" w:rsidP="00653CB2">
      <w:pPr>
        <w:spacing w:line="240" w:lineRule="auto"/>
        <w:rPr>
          <w:rFonts w:cs="Arial"/>
        </w:rPr>
      </w:pPr>
      <w:r w:rsidRPr="0040284E">
        <w:rPr>
          <w:rFonts w:cs="Arial"/>
        </w:rPr>
        <w:t xml:space="preserve">2006 - </w:t>
      </w:r>
      <w:proofErr w:type="spellStart"/>
      <w:r w:rsidRPr="0040284E">
        <w:rPr>
          <w:rFonts w:cs="Arial"/>
        </w:rPr>
        <w:t>Syngene</w:t>
      </w:r>
      <w:proofErr w:type="spellEnd"/>
      <w:r w:rsidRPr="0040284E">
        <w:rPr>
          <w:rFonts w:cs="Arial"/>
        </w:rPr>
        <w:t xml:space="preserve"> gel documentation system, $80,000 </w:t>
      </w:r>
    </w:p>
    <w:p w:rsidR="00653CB2" w:rsidRPr="0040284E" w:rsidRDefault="00653CB2" w:rsidP="00653CB2">
      <w:pPr>
        <w:spacing w:line="240" w:lineRule="auto"/>
        <w:rPr>
          <w:rFonts w:cs="Arial"/>
        </w:rPr>
      </w:pPr>
    </w:p>
    <w:p w:rsidR="00653CB2" w:rsidRPr="005C444A" w:rsidRDefault="00653CB2" w:rsidP="00653CB2">
      <w:pPr>
        <w:spacing w:line="240" w:lineRule="auto"/>
        <w:rPr>
          <w:rFonts w:cs="Arial"/>
          <w:b/>
          <w:i/>
          <w:color w:val="7F7F7F" w:themeColor="text1" w:themeTint="80"/>
        </w:rPr>
      </w:pPr>
      <w:r w:rsidRPr="005C444A">
        <w:rPr>
          <w:rFonts w:cs="Arial"/>
          <w:b/>
          <w:i/>
          <w:color w:val="7F7F7F" w:themeColor="text1" w:themeTint="80"/>
        </w:rPr>
        <w:t>Rebecca Cooper Foundation</w:t>
      </w:r>
    </w:p>
    <w:p w:rsidR="00653CB2" w:rsidRPr="0040284E" w:rsidRDefault="00653CB2" w:rsidP="00653CB2">
      <w:pPr>
        <w:spacing w:line="240" w:lineRule="auto"/>
        <w:rPr>
          <w:rFonts w:cs="Arial"/>
        </w:rPr>
      </w:pPr>
      <w:r w:rsidRPr="0040284E">
        <w:rPr>
          <w:rFonts w:cs="Arial"/>
        </w:rPr>
        <w:t xml:space="preserve">2004 - Factors involved in </w:t>
      </w:r>
      <w:proofErr w:type="spellStart"/>
      <w:r w:rsidRPr="0040284E">
        <w:rPr>
          <w:rFonts w:cs="Arial"/>
        </w:rPr>
        <w:t>vascularisation</w:t>
      </w:r>
      <w:proofErr w:type="spellEnd"/>
      <w:r w:rsidRPr="0040284E">
        <w:rPr>
          <w:rFonts w:cs="Arial"/>
        </w:rPr>
        <w:t xml:space="preserve">, $12,894 </w:t>
      </w:r>
    </w:p>
    <w:p w:rsidR="00653CB2" w:rsidRPr="0040284E" w:rsidRDefault="00653CB2" w:rsidP="00653CB2">
      <w:pPr>
        <w:spacing w:line="240" w:lineRule="auto"/>
        <w:rPr>
          <w:rFonts w:cs="Arial"/>
        </w:rPr>
      </w:pPr>
      <w:r w:rsidRPr="0040284E">
        <w:rPr>
          <w:rFonts w:cs="Arial"/>
        </w:rPr>
        <w:t xml:space="preserve">2005 - MALDI TOF Mass Spectrometer, $15,000 </w:t>
      </w:r>
    </w:p>
    <w:p w:rsidR="00653CB2" w:rsidRPr="0040284E" w:rsidRDefault="00653CB2" w:rsidP="00653CB2">
      <w:pPr>
        <w:spacing w:line="240" w:lineRule="auto"/>
        <w:rPr>
          <w:rFonts w:cs="Arial"/>
        </w:rPr>
      </w:pPr>
      <w:r w:rsidRPr="0040284E">
        <w:rPr>
          <w:rFonts w:cs="Arial"/>
        </w:rPr>
        <w:t>2006 - Proteomics based investigations, $20,000</w:t>
      </w:r>
    </w:p>
    <w:p w:rsidR="00653CB2" w:rsidRPr="0040284E" w:rsidRDefault="00653CB2" w:rsidP="00653CB2">
      <w:pPr>
        <w:spacing w:line="240" w:lineRule="auto"/>
        <w:rPr>
          <w:rFonts w:cs="Arial"/>
          <w:lang w:val="en-AU"/>
        </w:rPr>
      </w:pPr>
    </w:p>
    <w:p w:rsidR="00653CB2" w:rsidRPr="005C444A" w:rsidRDefault="00653CB2" w:rsidP="00653CB2">
      <w:pPr>
        <w:spacing w:line="240" w:lineRule="auto"/>
        <w:rPr>
          <w:rFonts w:cs="Arial"/>
          <w:b/>
          <w:i/>
          <w:color w:val="7F7F7F" w:themeColor="text1" w:themeTint="80"/>
          <w:lang w:val="en-AU"/>
        </w:rPr>
      </w:pPr>
      <w:r w:rsidRPr="005C444A">
        <w:rPr>
          <w:rFonts w:cs="Arial"/>
          <w:b/>
          <w:i/>
          <w:color w:val="7F7F7F" w:themeColor="text1" w:themeTint="80"/>
          <w:lang w:val="en-AU"/>
        </w:rPr>
        <w:t>Trust Foundation Ltd</w:t>
      </w:r>
    </w:p>
    <w:p w:rsidR="00653CB2" w:rsidRPr="0040284E" w:rsidRDefault="00653CB2" w:rsidP="00653CB2">
      <w:pPr>
        <w:spacing w:line="240" w:lineRule="auto"/>
        <w:rPr>
          <w:rFonts w:cs="Arial"/>
          <w:b/>
        </w:rPr>
      </w:pPr>
      <w:r w:rsidRPr="0040284E">
        <w:rPr>
          <w:rFonts w:cs="Arial"/>
          <w:lang w:val="en-AU"/>
        </w:rPr>
        <w:t xml:space="preserve">2007 - </w:t>
      </w:r>
      <w:proofErr w:type="spellStart"/>
      <w:r w:rsidRPr="0040284E">
        <w:rPr>
          <w:rFonts w:cs="Arial"/>
          <w:lang w:val="en-AU"/>
        </w:rPr>
        <w:t>Sorvall</w:t>
      </w:r>
      <w:proofErr w:type="spellEnd"/>
      <w:r w:rsidRPr="0040284E">
        <w:rPr>
          <w:rFonts w:cs="Arial"/>
          <w:lang w:val="en-AU"/>
        </w:rPr>
        <w:t xml:space="preserve"> WX90 floor standing ultracentrifuge, $20,000</w:t>
      </w:r>
    </w:p>
    <w:p w:rsidR="00653CB2" w:rsidRDefault="00653CB2" w:rsidP="00653CB2">
      <w:pPr>
        <w:pStyle w:val="Default"/>
        <w:rPr>
          <w:rFonts w:cs="Arial"/>
          <w:b/>
          <w:color w:val="7F7F7F" w:themeColor="text1" w:themeTint="80"/>
          <w:sz w:val="32"/>
        </w:rPr>
      </w:pPr>
    </w:p>
    <w:p w:rsidR="00653CB2" w:rsidRDefault="00653CB2" w:rsidP="00653CB2">
      <w:pPr>
        <w:pStyle w:val="Default"/>
        <w:rPr>
          <w:rFonts w:cs="Arial"/>
          <w:b/>
          <w:color w:val="7F7F7F" w:themeColor="text1" w:themeTint="80"/>
          <w:sz w:val="32"/>
        </w:rPr>
      </w:pPr>
    </w:p>
    <w:p w:rsidR="00653CB2" w:rsidRDefault="00653CB2"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bookmarkStart w:id="0" w:name="_GoBack"/>
      <w:bookmarkEnd w:id="0"/>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D100A2" w:rsidRDefault="00D100A2"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653CB2">
      <w:pPr>
        <w:pStyle w:val="Default"/>
        <w:rPr>
          <w:rFonts w:asciiTheme="minorHAnsi" w:hAnsiTheme="minorHAnsi"/>
        </w:rPr>
      </w:pPr>
    </w:p>
    <w:p w:rsidR="005C444A" w:rsidRDefault="005C444A" w:rsidP="005C444A">
      <w:pPr>
        <w:pStyle w:val="Default"/>
        <w:rPr>
          <w:rFonts w:asciiTheme="minorHAnsi" w:hAnsiTheme="minorHAnsi"/>
        </w:rPr>
      </w:pPr>
      <w:r>
        <w:rPr>
          <w:b/>
          <w:noProof/>
          <w:color w:val="000000" w:themeColor="text1"/>
          <w:sz w:val="32"/>
          <w:lang w:eastAsia="zh-CN"/>
        </w:rPr>
        <w:lastRenderedPageBreak/>
        <mc:AlternateContent>
          <mc:Choice Requires="wps">
            <w:drawing>
              <wp:anchor distT="0" distB="0" distL="114300" distR="114300" simplePos="0" relativeHeight="251679744" behindDoc="0" locked="0" layoutInCell="1" allowOverlap="1" wp14:anchorId="204B753F" wp14:editId="09DDBAF2">
                <wp:simplePos x="0" y="0"/>
                <wp:positionH relativeFrom="column">
                  <wp:posOffset>-518160</wp:posOffset>
                </wp:positionH>
                <wp:positionV relativeFrom="paragraph">
                  <wp:posOffset>-551815</wp:posOffset>
                </wp:positionV>
                <wp:extent cx="7854315" cy="569595"/>
                <wp:effectExtent l="0" t="0" r="13335" b="20955"/>
                <wp:wrapNone/>
                <wp:docPr id="19" name="Rectangle 19"/>
                <wp:cNvGraphicFramePr/>
                <a:graphic xmlns:a="http://schemas.openxmlformats.org/drawingml/2006/main">
                  <a:graphicData uri="http://schemas.microsoft.com/office/word/2010/wordprocessingShape">
                    <wps:wsp>
                      <wps:cNvSpPr/>
                      <wps:spPr>
                        <a:xfrm>
                          <a:off x="0" y="0"/>
                          <a:ext cx="7854315" cy="569595"/>
                        </a:xfrm>
                        <a:prstGeom prst="rect">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FFF6" id="Rectangle 19" o:spid="_x0000_s1026" style="position:absolute;margin-left:-40.8pt;margin-top:-43.45pt;width:618.45pt;height:4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" fillcolor="#5a5a5a [2109]" strokecolor="#5a5a5a [2109]" strokeweight="2pt"/>
            </w:pict>
          </mc:Fallback>
        </mc:AlternateContent>
      </w:r>
    </w:p>
    <w:p w:rsidR="005C444A" w:rsidRDefault="005C444A" w:rsidP="005C444A">
      <w:pPr>
        <w:pStyle w:val="Default"/>
        <w:rPr>
          <w:rFonts w:asciiTheme="minorHAnsi" w:hAnsiTheme="minorHAnsi"/>
        </w:rPr>
      </w:pPr>
    </w:p>
    <w:p w:rsidR="005C444A" w:rsidRPr="005C444A" w:rsidRDefault="005C444A" w:rsidP="005C444A">
      <w:pPr>
        <w:pStyle w:val="Default"/>
        <w:rPr>
          <w:rFonts w:cs="Arial"/>
          <w:b/>
          <w:color w:val="95B3D7" w:themeColor="accent1" w:themeTint="99"/>
          <w:sz w:val="32"/>
        </w:rPr>
      </w:pPr>
      <w:r>
        <w:rPr>
          <w:rFonts w:cs="Arial"/>
          <w:b/>
          <w:color w:val="95B3D7" w:themeColor="accent1" w:themeTint="99"/>
          <w:sz w:val="32"/>
        </w:rPr>
        <w:t>RESEARCH STAFF</w:t>
      </w:r>
    </w:p>
    <w:p w:rsidR="005C444A" w:rsidRDefault="005C444A" w:rsidP="005C444A">
      <w:pPr>
        <w:spacing w:line="240" w:lineRule="auto"/>
        <w:rPr>
          <w:rFonts w:cs="Arial"/>
          <w:color w:val="7F7F7F" w:themeColor="text1" w:themeTint="80"/>
          <w:sz w:val="24"/>
          <w:szCs w:val="24"/>
        </w:rPr>
      </w:pPr>
    </w:p>
    <w:p w:rsidR="005C444A" w:rsidRPr="005C444A" w:rsidRDefault="005C444A" w:rsidP="005C444A">
      <w:pPr>
        <w:spacing w:line="240" w:lineRule="auto"/>
        <w:rPr>
          <w:rFonts w:cs="Arial"/>
          <w:color w:val="7F7F7F" w:themeColor="text1" w:themeTint="80"/>
          <w:sz w:val="24"/>
          <w:szCs w:val="24"/>
        </w:rPr>
      </w:pPr>
      <w:r w:rsidRPr="005C444A">
        <w:rPr>
          <w:rFonts w:cs="Arial"/>
          <w:color w:val="7F7F7F" w:themeColor="text1" w:themeTint="80"/>
          <w:sz w:val="24"/>
          <w:szCs w:val="24"/>
        </w:rPr>
        <w:t>LABATORY RESEARCH UNIT</w:t>
      </w:r>
    </w:p>
    <w:tbl>
      <w:tblPr>
        <w:tblW w:w="10778" w:type="dxa"/>
        <w:tblLook w:val="04A0" w:firstRow="1" w:lastRow="0" w:firstColumn="1" w:lastColumn="0" w:noHBand="0" w:noVBand="1"/>
      </w:tblPr>
      <w:tblGrid>
        <w:gridCol w:w="5389"/>
        <w:gridCol w:w="5389"/>
      </w:tblGrid>
      <w:tr w:rsidR="005C444A" w:rsidRPr="0040284E" w:rsidTr="00D100A2">
        <w:trPr>
          <w:trHeight w:val="265"/>
        </w:trPr>
        <w:tc>
          <w:tcPr>
            <w:tcW w:w="5389" w:type="dxa"/>
            <w:shd w:val="clear" w:color="auto" w:fill="auto"/>
          </w:tcPr>
          <w:p w:rsidR="005C444A" w:rsidRPr="0040284E" w:rsidRDefault="005C444A" w:rsidP="005C444A">
            <w:pPr>
              <w:spacing w:line="240" w:lineRule="auto"/>
              <w:rPr>
                <w:rFonts w:cs="Arial"/>
                <w:b/>
                <w:u w:val="single"/>
              </w:rPr>
            </w:pPr>
            <w:r w:rsidRPr="0040284E">
              <w:rPr>
                <w:rFonts w:cs="Arial"/>
              </w:rPr>
              <w:t>Research fellow</w:t>
            </w:r>
            <w:r w:rsidRPr="0040284E">
              <w:rPr>
                <w:rFonts w:cs="Arial"/>
              </w:rPr>
              <w:tab/>
            </w:r>
            <w:r w:rsidRPr="0040284E">
              <w:rPr>
                <w:rFonts w:cs="Arial"/>
              </w:rPr>
              <w:tab/>
            </w:r>
            <w:r w:rsidRPr="0040284E">
              <w:rPr>
                <w:rFonts w:cs="Arial"/>
              </w:rPr>
              <w:tab/>
            </w:r>
            <w:r w:rsidRPr="0040284E">
              <w:rPr>
                <w:rFonts w:cs="Arial"/>
              </w:rPr>
              <w:tab/>
            </w:r>
          </w:p>
        </w:tc>
        <w:tc>
          <w:tcPr>
            <w:tcW w:w="5389" w:type="dxa"/>
            <w:shd w:val="clear" w:color="auto" w:fill="auto"/>
          </w:tcPr>
          <w:p w:rsidR="005C444A" w:rsidRPr="0040284E" w:rsidRDefault="005C444A" w:rsidP="005C444A">
            <w:pPr>
              <w:spacing w:line="240" w:lineRule="auto"/>
              <w:jc w:val="right"/>
              <w:rPr>
                <w:rFonts w:cs="Arial"/>
                <w:b/>
                <w:u w:val="single"/>
              </w:rPr>
            </w:pPr>
            <w:r w:rsidRPr="0040284E">
              <w:rPr>
                <w:rFonts w:cs="Arial"/>
              </w:rPr>
              <w:t>Dr Weiyong Shen</w:t>
            </w:r>
          </w:p>
        </w:tc>
      </w:tr>
      <w:tr w:rsidR="005C444A" w:rsidRPr="0040284E" w:rsidTr="00D100A2">
        <w:trPr>
          <w:trHeight w:val="521"/>
        </w:trPr>
        <w:tc>
          <w:tcPr>
            <w:tcW w:w="5389" w:type="dxa"/>
            <w:shd w:val="clear" w:color="auto" w:fill="auto"/>
          </w:tcPr>
          <w:p w:rsidR="005C444A" w:rsidRPr="0040284E" w:rsidRDefault="005C444A" w:rsidP="005C444A">
            <w:pPr>
              <w:spacing w:line="240" w:lineRule="auto"/>
              <w:rPr>
                <w:rFonts w:cs="Arial"/>
                <w:b/>
                <w:u w:val="single"/>
              </w:rPr>
            </w:pPr>
            <w:r w:rsidRPr="0040284E">
              <w:rPr>
                <w:rFonts w:cs="Arial"/>
              </w:rPr>
              <w:t>Post Docs</w:t>
            </w:r>
          </w:p>
        </w:tc>
        <w:tc>
          <w:tcPr>
            <w:tcW w:w="5389" w:type="dxa"/>
            <w:shd w:val="clear" w:color="auto" w:fill="auto"/>
          </w:tcPr>
          <w:p w:rsidR="005C444A" w:rsidRPr="0040284E" w:rsidRDefault="005C444A" w:rsidP="00D100A2">
            <w:pPr>
              <w:spacing w:line="240" w:lineRule="auto"/>
              <w:jc w:val="right"/>
              <w:rPr>
                <w:rFonts w:cs="Arial"/>
              </w:rPr>
            </w:pPr>
            <w:r w:rsidRPr="0040284E">
              <w:rPr>
                <w:rFonts w:cs="Arial"/>
              </w:rPr>
              <w:t>Dr Ling Zhu</w:t>
            </w:r>
          </w:p>
          <w:p w:rsidR="005C444A" w:rsidRPr="0040284E" w:rsidRDefault="005C444A" w:rsidP="005C444A">
            <w:pPr>
              <w:spacing w:line="240" w:lineRule="auto"/>
              <w:jc w:val="right"/>
              <w:rPr>
                <w:rFonts w:cs="Arial"/>
                <w:b/>
                <w:u w:val="single"/>
              </w:rPr>
            </w:pPr>
            <w:r w:rsidRPr="0040284E">
              <w:rPr>
                <w:rFonts w:cs="Arial"/>
              </w:rPr>
              <w:t>Dr Sook Chung</w:t>
            </w:r>
          </w:p>
        </w:tc>
      </w:tr>
      <w:tr w:rsidR="005C444A" w:rsidRPr="0040284E" w:rsidTr="00D100A2">
        <w:trPr>
          <w:trHeight w:val="265"/>
        </w:trPr>
        <w:tc>
          <w:tcPr>
            <w:tcW w:w="5389" w:type="dxa"/>
            <w:shd w:val="clear" w:color="auto" w:fill="auto"/>
          </w:tcPr>
          <w:p w:rsidR="005C444A" w:rsidRPr="0040284E" w:rsidRDefault="005C444A" w:rsidP="005C444A">
            <w:pPr>
              <w:spacing w:line="240" w:lineRule="auto"/>
              <w:rPr>
                <w:rFonts w:cs="Arial"/>
                <w:b/>
                <w:u w:val="single"/>
              </w:rPr>
            </w:pPr>
            <w:r w:rsidRPr="0040284E">
              <w:rPr>
                <w:rFonts w:cs="Arial"/>
              </w:rPr>
              <w:t>Research Assistant</w:t>
            </w:r>
          </w:p>
        </w:tc>
        <w:tc>
          <w:tcPr>
            <w:tcW w:w="5389" w:type="dxa"/>
            <w:shd w:val="clear" w:color="auto" w:fill="auto"/>
          </w:tcPr>
          <w:p w:rsidR="005C444A" w:rsidRPr="0040284E" w:rsidRDefault="005C444A" w:rsidP="00D100A2">
            <w:pPr>
              <w:spacing w:line="240" w:lineRule="auto"/>
              <w:jc w:val="right"/>
              <w:rPr>
                <w:rFonts w:cs="Arial"/>
              </w:rPr>
            </w:pPr>
            <w:proofErr w:type="spellStart"/>
            <w:r w:rsidRPr="0040284E">
              <w:rPr>
                <w:rFonts w:cs="Arial"/>
              </w:rPr>
              <w:t>Ms</w:t>
            </w:r>
            <w:proofErr w:type="spellEnd"/>
            <w:r w:rsidRPr="0040284E">
              <w:rPr>
                <w:rFonts w:cs="Arial"/>
              </w:rPr>
              <w:t xml:space="preserve"> So Ra Lee</w:t>
            </w:r>
          </w:p>
        </w:tc>
      </w:tr>
      <w:tr w:rsidR="005C444A" w:rsidRPr="0040284E" w:rsidTr="00D100A2">
        <w:trPr>
          <w:trHeight w:val="797"/>
        </w:trPr>
        <w:tc>
          <w:tcPr>
            <w:tcW w:w="5389" w:type="dxa"/>
            <w:shd w:val="clear" w:color="auto" w:fill="auto"/>
          </w:tcPr>
          <w:p w:rsidR="005C444A" w:rsidRPr="0040284E" w:rsidRDefault="00D100A2" w:rsidP="005C444A">
            <w:pPr>
              <w:spacing w:line="240" w:lineRule="auto"/>
              <w:rPr>
                <w:rFonts w:cs="Arial"/>
                <w:b/>
                <w:u w:val="single"/>
              </w:rPr>
            </w:pPr>
            <w:r>
              <w:rPr>
                <w:rFonts w:cs="Arial"/>
              </w:rPr>
              <w:t>R</w:t>
            </w:r>
            <w:r w:rsidR="005C444A" w:rsidRPr="0040284E">
              <w:rPr>
                <w:rFonts w:cs="Arial"/>
              </w:rPr>
              <w:t>esearch Officer</w:t>
            </w:r>
          </w:p>
        </w:tc>
        <w:tc>
          <w:tcPr>
            <w:tcW w:w="5389" w:type="dxa"/>
            <w:shd w:val="clear" w:color="auto" w:fill="auto"/>
          </w:tcPr>
          <w:p w:rsidR="005C444A" w:rsidRPr="0040284E" w:rsidRDefault="005C444A" w:rsidP="00D100A2">
            <w:pPr>
              <w:spacing w:line="240" w:lineRule="auto"/>
              <w:jc w:val="right"/>
              <w:rPr>
                <w:rFonts w:cs="Arial"/>
              </w:rPr>
            </w:pPr>
            <w:r w:rsidRPr="0040284E">
              <w:rPr>
                <w:rFonts w:cs="Arial"/>
              </w:rPr>
              <w:t xml:space="preserve">Dr Svetlana </w:t>
            </w:r>
            <w:proofErr w:type="spellStart"/>
            <w:r w:rsidRPr="0040284E">
              <w:rPr>
                <w:rFonts w:cs="Arial"/>
              </w:rPr>
              <w:t>Cherepanoff</w:t>
            </w:r>
            <w:proofErr w:type="spellEnd"/>
          </w:p>
          <w:p w:rsidR="005C444A" w:rsidRPr="005C444A" w:rsidRDefault="005C444A" w:rsidP="005C444A">
            <w:pPr>
              <w:spacing w:line="240" w:lineRule="auto"/>
              <w:jc w:val="right"/>
              <w:rPr>
                <w:rFonts w:cs="Arial"/>
              </w:rPr>
            </w:pPr>
            <w:proofErr w:type="spellStart"/>
            <w:r>
              <w:rPr>
                <w:rFonts w:cs="Arial"/>
              </w:rPr>
              <w:t>Ms</w:t>
            </w:r>
            <w:proofErr w:type="spellEnd"/>
            <w:r>
              <w:rPr>
                <w:rFonts w:cs="Arial"/>
              </w:rPr>
              <w:t xml:space="preserve"> Lay </w:t>
            </w:r>
            <w:proofErr w:type="spellStart"/>
            <w:r>
              <w:rPr>
                <w:rFonts w:cs="Arial"/>
              </w:rPr>
              <w:t>Khoon</w:t>
            </w:r>
            <w:proofErr w:type="spellEnd"/>
            <w:r>
              <w:rPr>
                <w:rFonts w:cs="Arial"/>
              </w:rPr>
              <w:t xml:space="preserve"> Too</w:t>
            </w:r>
          </w:p>
        </w:tc>
      </w:tr>
    </w:tbl>
    <w:p w:rsidR="005C444A" w:rsidRPr="0040284E" w:rsidRDefault="005C444A" w:rsidP="005C444A">
      <w:pPr>
        <w:spacing w:line="240" w:lineRule="auto"/>
        <w:rPr>
          <w:rFonts w:cs="Arial"/>
          <w:b/>
          <w:sz w:val="28"/>
          <w:u w:val="single"/>
        </w:rPr>
      </w:pPr>
    </w:p>
    <w:p w:rsidR="005C444A" w:rsidRPr="005C444A" w:rsidRDefault="005C444A" w:rsidP="005C444A">
      <w:pPr>
        <w:spacing w:line="240" w:lineRule="auto"/>
        <w:rPr>
          <w:rFonts w:cs="Arial"/>
          <w:color w:val="7F7F7F" w:themeColor="text1" w:themeTint="80"/>
          <w:sz w:val="24"/>
          <w:szCs w:val="24"/>
        </w:rPr>
      </w:pPr>
      <w:r w:rsidRPr="005C444A">
        <w:rPr>
          <w:rFonts w:cs="Arial"/>
          <w:color w:val="7F7F7F" w:themeColor="text1" w:themeTint="80"/>
          <w:sz w:val="24"/>
          <w:szCs w:val="24"/>
        </w:rPr>
        <w:t>CLINICAL RESEARCH UNIT</w:t>
      </w:r>
    </w:p>
    <w:tbl>
      <w:tblPr>
        <w:tblW w:w="10740" w:type="dxa"/>
        <w:tblLook w:val="04A0" w:firstRow="1" w:lastRow="0" w:firstColumn="1" w:lastColumn="0" w:noHBand="0" w:noVBand="1"/>
      </w:tblPr>
      <w:tblGrid>
        <w:gridCol w:w="6204"/>
        <w:gridCol w:w="4536"/>
      </w:tblGrid>
      <w:tr w:rsidR="005C444A" w:rsidRPr="0040284E" w:rsidTr="00D100A2">
        <w:tc>
          <w:tcPr>
            <w:tcW w:w="6204" w:type="dxa"/>
            <w:shd w:val="clear" w:color="auto" w:fill="auto"/>
          </w:tcPr>
          <w:p w:rsidR="005C444A" w:rsidRPr="0040284E" w:rsidRDefault="005C444A" w:rsidP="005C444A">
            <w:pPr>
              <w:spacing w:line="240" w:lineRule="auto"/>
              <w:rPr>
                <w:rFonts w:cs="Arial"/>
              </w:rPr>
            </w:pPr>
            <w:r w:rsidRPr="0040284E">
              <w:rPr>
                <w:rFonts w:cs="Arial"/>
              </w:rPr>
              <w:t xml:space="preserve">Project Manager </w:t>
            </w:r>
            <w:r w:rsidR="00D100A2" w:rsidRPr="0040284E">
              <w:rPr>
                <w:rFonts w:cs="Arial"/>
              </w:rPr>
              <w:t>(Save Sight Registries</w:t>
            </w:r>
            <w:r w:rsidR="00D100A2">
              <w:rPr>
                <w:rFonts w:cs="Arial"/>
              </w:rPr>
              <w:t>)</w:t>
            </w:r>
            <w:r w:rsidR="00D100A2" w:rsidRPr="0040284E">
              <w:rPr>
                <w:rFonts w:cs="Arial"/>
              </w:rPr>
              <w:tab/>
            </w:r>
            <w:r w:rsidRPr="0040284E">
              <w:rPr>
                <w:rFonts w:cs="Arial"/>
              </w:rPr>
              <w:tab/>
            </w:r>
          </w:p>
        </w:tc>
        <w:tc>
          <w:tcPr>
            <w:tcW w:w="4536" w:type="dxa"/>
            <w:shd w:val="clear" w:color="auto" w:fill="auto"/>
          </w:tcPr>
          <w:p w:rsidR="005C444A" w:rsidRPr="00D100A2" w:rsidRDefault="00D2710A" w:rsidP="00D100A2">
            <w:pPr>
              <w:spacing w:line="240" w:lineRule="auto"/>
              <w:ind w:right="41"/>
              <w:jc w:val="right"/>
              <w:rPr>
                <w:rFonts w:cs="Arial"/>
              </w:rPr>
            </w:pPr>
            <w:r w:rsidRPr="00D100A2">
              <w:rPr>
                <w:rFonts w:cs="Arial"/>
              </w:rPr>
              <w:t>Jr Dymow Barbosa</w:t>
            </w:r>
          </w:p>
        </w:tc>
      </w:tr>
      <w:tr w:rsidR="005C444A" w:rsidRPr="0040284E" w:rsidTr="00D100A2">
        <w:tc>
          <w:tcPr>
            <w:tcW w:w="6204" w:type="dxa"/>
            <w:shd w:val="clear" w:color="auto" w:fill="auto"/>
          </w:tcPr>
          <w:p w:rsidR="005C444A" w:rsidRPr="0040284E" w:rsidRDefault="00D100A2" w:rsidP="005C444A">
            <w:pPr>
              <w:spacing w:line="240" w:lineRule="auto"/>
              <w:rPr>
                <w:rFonts w:cs="Arial"/>
              </w:rPr>
            </w:pPr>
            <w:r>
              <w:rPr>
                <w:rFonts w:cs="Arial"/>
              </w:rPr>
              <w:t>Research Administration Officer</w:t>
            </w:r>
            <w:r w:rsidR="005C444A" w:rsidRPr="0040284E">
              <w:rPr>
                <w:rFonts w:cs="Arial"/>
              </w:rPr>
              <w:t xml:space="preserve"> (</w:t>
            </w:r>
            <w:r w:rsidRPr="0040284E">
              <w:rPr>
                <w:rFonts w:cs="Arial"/>
              </w:rPr>
              <w:t>Save Sight Registries</w:t>
            </w:r>
            <w:r>
              <w:rPr>
                <w:rFonts w:cs="Arial"/>
              </w:rPr>
              <w:t>)</w:t>
            </w:r>
            <w:r w:rsidR="005C444A" w:rsidRPr="0040284E">
              <w:rPr>
                <w:rFonts w:cs="Arial"/>
              </w:rPr>
              <w:tab/>
            </w:r>
          </w:p>
        </w:tc>
        <w:tc>
          <w:tcPr>
            <w:tcW w:w="4536" w:type="dxa"/>
            <w:shd w:val="clear" w:color="auto" w:fill="auto"/>
          </w:tcPr>
          <w:p w:rsidR="005C444A" w:rsidRDefault="00D100A2" w:rsidP="00D100A2">
            <w:pPr>
              <w:spacing w:line="240" w:lineRule="auto"/>
              <w:ind w:right="41"/>
              <w:jc w:val="right"/>
              <w:rPr>
                <w:rFonts w:cs="Arial"/>
              </w:rPr>
            </w:pPr>
            <w:r>
              <w:rPr>
                <w:rFonts w:cs="Arial"/>
              </w:rPr>
              <w:t xml:space="preserve">        </w:t>
            </w:r>
            <w:proofErr w:type="spellStart"/>
            <w:r w:rsidR="005C444A" w:rsidRPr="0040284E">
              <w:rPr>
                <w:rFonts w:cs="Arial"/>
              </w:rPr>
              <w:t>Ms</w:t>
            </w:r>
            <w:proofErr w:type="spellEnd"/>
            <w:r w:rsidR="005C444A" w:rsidRPr="0040284E">
              <w:rPr>
                <w:rFonts w:cs="Arial"/>
              </w:rPr>
              <w:t xml:space="preserve"> </w:t>
            </w:r>
            <w:r>
              <w:rPr>
                <w:rFonts w:cs="Arial"/>
              </w:rPr>
              <w:t>Sweety Mathews</w:t>
            </w:r>
          </w:p>
          <w:p w:rsidR="00D100A2" w:rsidRPr="00D100A2" w:rsidRDefault="00D100A2" w:rsidP="00D100A2">
            <w:pPr>
              <w:spacing w:line="240" w:lineRule="auto"/>
              <w:ind w:right="41"/>
              <w:jc w:val="right"/>
              <w:rPr>
                <w:rFonts w:cs="Arial"/>
              </w:rPr>
            </w:pPr>
            <w:proofErr w:type="spellStart"/>
            <w:r w:rsidRPr="00D100A2">
              <w:rPr>
                <w:rFonts w:cs="Arial"/>
              </w:rPr>
              <w:t>Ms</w:t>
            </w:r>
            <w:proofErr w:type="spellEnd"/>
            <w:r w:rsidRPr="00D100A2">
              <w:rPr>
                <w:rFonts w:cs="Arial"/>
              </w:rPr>
              <w:t xml:space="preserve"> Hannah Ahern</w:t>
            </w:r>
          </w:p>
        </w:tc>
      </w:tr>
      <w:tr w:rsidR="005C444A" w:rsidRPr="0040284E" w:rsidTr="00D100A2">
        <w:tc>
          <w:tcPr>
            <w:tcW w:w="6204" w:type="dxa"/>
            <w:shd w:val="clear" w:color="auto" w:fill="auto"/>
          </w:tcPr>
          <w:p w:rsidR="005C444A" w:rsidRPr="0040284E" w:rsidRDefault="005C444A" w:rsidP="005C444A">
            <w:pPr>
              <w:spacing w:line="240" w:lineRule="auto"/>
              <w:rPr>
                <w:rFonts w:cs="Arial"/>
              </w:rPr>
            </w:pPr>
            <w:r w:rsidRPr="0040284E">
              <w:rPr>
                <w:rFonts w:cs="Arial"/>
              </w:rPr>
              <w:t xml:space="preserve">Project Support Officer (Save Sight </w:t>
            </w:r>
            <w:proofErr w:type="gramStart"/>
            <w:r w:rsidRPr="0040284E">
              <w:rPr>
                <w:rFonts w:cs="Arial"/>
              </w:rPr>
              <w:t>Registries )</w:t>
            </w:r>
            <w:proofErr w:type="gramEnd"/>
          </w:p>
        </w:tc>
        <w:tc>
          <w:tcPr>
            <w:tcW w:w="4536" w:type="dxa"/>
            <w:shd w:val="clear" w:color="auto" w:fill="auto"/>
          </w:tcPr>
          <w:p w:rsidR="005C444A" w:rsidRPr="0040284E" w:rsidRDefault="00D100A2" w:rsidP="00D100A2">
            <w:pPr>
              <w:spacing w:line="240" w:lineRule="auto"/>
              <w:ind w:right="41"/>
              <w:jc w:val="right"/>
              <w:rPr>
                <w:rFonts w:cs="Arial"/>
              </w:rPr>
            </w:pPr>
            <w:proofErr w:type="spellStart"/>
            <w:r>
              <w:rPr>
                <w:rFonts w:cs="Arial"/>
              </w:rPr>
              <w:t>Mr</w:t>
            </w:r>
            <w:proofErr w:type="spellEnd"/>
            <w:r>
              <w:rPr>
                <w:rFonts w:cs="Arial"/>
              </w:rPr>
              <w:t xml:space="preserve"> </w:t>
            </w:r>
            <w:proofErr w:type="gramStart"/>
            <w:r>
              <w:rPr>
                <w:rFonts w:cs="Arial"/>
              </w:rPr>
              <w:t>Robert  Medynski</w:t>
            </w:r>
            <w:proofErr w:type="gramEnd"/>
          </w:p>
        </w:tc>
      </w:tr>
      <w:tr w:rsidR="005C444A" w:rsidRPr="0040284E" w:rsidTr="00D100A2">
        <w:trPr>
          <w:trHeight w:val="509"/>
        </w:trPr>
        <w:tc>
          <w:tcPr>
            <w:tcW w:w="6204" w:type="dxa"/>
            <w:shd w:val="clear" w:color="auto" w:fill="auto"/>
          </w:tcPr>
          <w:p w:rsidR="005C444A" w:rsidRPr="0040284E" w:rsidRDefault="00D100A2" w:rsidP="005C444A">
            <w:pPr>
              <w:spacing w:line="240" w:lineRule="auto"/>
              <w:rPr>
                <w:rFonts w:cs="Arial"/>
              </w:rPr>
            </w:pPr>
            <w:proofErr w:type="spellStart"/>
            <w:r>
              <w:rPr>
                <w:rFonts w:cs="Arial"/>
              </w:rPr>
              <w:t>B</w:t>
            </w:r>
            <w:r w:rsidR="005C444A" w:rsidRPr="0040284E">
              <w:rPr>
                <w:rFonts w:cs="Arial"/>
              </w:rPr>
              <w:t>iostatstician</w:t>
            </w:r>
            <w:proofErr w:type="spellEnd"/>
            <w:r w:rsidR="005C444A" w:rsidRPr="0040284E">
              <w:rPr>
                <w:rFonts w:cs="Arial"/>
              </w:rPr>
              <w:t xml:space="preserve"> </w:t>
            </w:r>
            <w:r w:rsidRPr="0040284E">
              <w:rPr>
                <w:rFonts w:cs="Arial"/>
              </w:rPr>
              <w:t>(Save Sight Registries</w:t>
            </w:r>
            <w:r>
              <w:rPr>
                <w:rFonts w:cs="Arial"/>
              </w:rPr>
              <w:t>)</w:t>
            </w:r>
            <w:r w:rsidRPr="0040284E">
              <w:rPr>
                <w:rFonts w:cs="Arial"/>
              </w:rPr>
              <w:tab/>
            </w:r>
          </w:p>
        </w:tc>
        <w:tc>
          <w:tcPr>
            <w:tcW w:w="4536" w:type="dxa"/>
            <w:shd w:val="clear" w:color="auto" w:fill="auto"/>
          </w:tcPr>
          <w:p w:rsidR="005C444A" w:rsidRPr="0040284E" w:rsidRDefault="005C444A" w:rsidP="00D100A2">
            <w:pPr>
              <w:spacing w:line="240" w:lineRule="auto"/>
              <w:ind w:right="41"/>
              <w:jc w:val="right"/>
              <w:rPr>
                <w:rFonts w:cs="Arial"/>
              </w:rPr>
            </w:pPr>
            <w:proofErr w:type="spellStart"/>
            <w:r w:rsidRPr="0040284E">
              <w:rPr>
                <w:rFonts w:cs="Arial"/>
              </w:rPr>
              <w:t>Mr</w:t>
            </w:r>
            <w:proofErr w:type="spellEnd"/>
            <w:r w:rsidRPr="0040284E">
              <w:rPr>
                <w:rFonts w:cs="Arial"/>
              </w:rPr>
              <w:t xml:space="preserve"> </w:t>
            </w:r>
            <w:proofErr w:type="spellStart"/>
            <w:r w:rsidRPr="0040284E">
              <w:rPr>
                <w:rFonts w:cs="Arial"/>
              </w:rPr>
              <w:t>Vuong</w:t>
            </w:r>
            <w:proofErr w:type="spellEnd"/>
            <w:r w:rsidRPr="0040284E">
              <w:rPr>
                <w:rFonts w:cs="Arial"/>
              </w:rPr>
              <w:t xml:space="preserve"> Nguyen (0.8FTE)</w:t>
            </w:r>
          </w:p>
        </w:tc>
      </w:tr>
      <w:tr w:rsidR="005C444A" w:rsidRPr="0040284E" w:rsidTr="00D100A2">
        <w:tc>
          <w:tcPr>
            <w:tcW w:w="6204" w:type="dxa"/>
            <w:shd w:val="clear" w:color="auto" w:fill="auto"/>
          </w:tcPr>
          <w:p w:rsidR="005C444A" w:rsidRPr="0040284E" w:rsidRDefault="00D100A2" w:rsidP="005C444A">
            <w:pPr>
              <w:spacing w:line="240" w:lineRule="auto"/>
              <w:rPr>
                <w:rFonts w:cs="Arial"/>
                <w:b/>
                <w:u w:val="single"/>
              </w:rPr>
            </w:pPr>
            <w:r>
              <w:rPr>
                <w:rFonts w:cs="Arial"/>
              </w:rPr>
              <w:t xml:space="preserve">Project IT </w:t>
            </w:r>
            <w:r w:rsidRPr="0040284E">
              <w:rPr>
                <w:rFonts w:cs="Arial"/>
              </w:rPr>
              <w:t>(Save Sight Registries</w:t>
            </w:r>
            <w:r>
              <w:rPr>
                <w:rFonts w:cs="Arial"/>
              </w:rPr>
              <w:t>)</w:t>
            </w:r>
            <w:r w:rsidRPr="0040284E">
              <w:rPr>
                <w:rFonts w:cs="Arial"/>
              </w:rPr>
              <w:tab/>
            </w:r>
          </w:p>
        </w:tc>
        <w:tc>
          <w:tcPr>
            <w:tcW w:w="4536" w:type="dxa"/>
            <w:shd w:val="clear" w:color="auto" w:fill="auto"/>
          </w:tcPr>
          <w:p w:rsidR="00D100A2" w:rsidRPr="0040284E" w:rsidRDefault="00D100A2" w:rsidP="00D100A2">
            <w:pPr>
              <w:spacing w:line="240" w:lineRule="auto"/>
              <w:ind w:right="41"/>
              <w:jc w:val="right"/>
              <w:rPr>
                <w:rFonts w:cs="Arial"/>
              </w:rPr>
            </w:pPr>
            <w:proofErr w:type="spellStart"/>
            <w:r>
              <w:rPr>
                <w:rFonts w:cs="Arial"/>
              </w:rPr>
              <w:t>Mr</w:t>
            </w:r>
            <w:proofErr w:type="spellEnd"/>
            <w:r>
              <w:rPr>
                <w:rFonts w:cs="Arial"/>
              </w:rPr>
              <w:t xml:space="preserve"> Marco Garcia</w:t>
            </w:r>
          </w:p>
        </w:tc>
      </w:tr>
      <w:tr w:rsidR="005C444A" w:rsidRPr="0040284E" w:rsidTr="00D100A2">
        <w:tc>
          <w:tcPr>
            <w:tcW w:w="6204" w:type="dxa"/>
            <w:shd w:val="clear" w:color="auto" w:fill="auto"/>
          </w:tcPr>
          <w:p w:rsidR="005C444A" w:rsidRPr="0040284E" w:rsidRDefault="005C444A" w:rsidP="005C444A">
            <w:pPr>
              <w:spacing w:line="240" w:lineRule="auto"/>
              <w:rPr>
                <w:rFonts w:cs="Arial"/>
              </w:rPr>
            </w:pPr>
            <w:r w:rsidRPr="0040284E">
              <w:rPr>
                <w:rFonts w:cs="Arial"/>
              </w:rPr>
              <w:t>Clinical Research Manager</w:t>
            </w:r>
          </w:p>
        </w:tc>
        <w:tc>
          <w:tcPr>
            <w:tcW w:w="4536" w:type="dxa"/>
            <w:shd w:val="clear" w:color="auto" w:fill="auto"/>
          </w:tcPr>
          <w:p w:rsidR="005C444A" w:rsidRPr="0040284E" w:rsidRDefault="005C444A" w:rsidP="00D100A2">
            <w:pPr>
              <w:spacing w:line="240" w:lineRule="auto"/>
              <w:ind w:right="41"/>
              <w:jc w:val="right"/>
              <w:rPr>
                <w:rFonts w:cs="Arial"/>
              </w:rPr>
            </w:pPr>
            <w:proofErr w:type="spellStart"/>
            <w:r w:rsidRPr="0040284E">
              <w:rPr>
                <w:rFonts w:cs="Arial"/>
              </w:rPr>
              <w:t>Mrs</w:t>
            </w:r>
            <w:proofErr w:type="spellEnd"/>
            <w:r w:rsidRPr="0040284E">
              <w:rPr>
                <w:rFonts w:cs="Arial"/>
              </w:rPr>
              <w:t xml:space="preserve"> Maria Williams</w:t>
            </w:r>
          </w:p>
        </w:tc>
      </w:tr>
      <w:tr w:rsidR="005C444A" w:rsidRPr="0040284E" w:rsidTr="00D100A2">
        <w:tc>
          <w:tcPr>
            <w:tcW w:w="6204" w:type="dxa"/>
            <w:shd w:val="clear" w:color="auto" w:fill="auto"/>
          </w:tcPr>
          <w:p w:rsidR="005C444A" w:rsidRPr="0040284E" w:rsidRDefault="005C444A" w:rsidP="005C444A">
            <w:pPr>
              <w:spacing w:line="240" w:lineRule="auto"/>
              <w:rPr>
                <w:rFonts w:cs="Arial"/>
              </w:rPr>
            </w:pPr>
            <w:r w:rsidRPr="0040284E">
              <w:rPr>
                <w:rFonts w:cs="Arial"/>
              </w:rPr>
              <w:t>Clinical Research Officers</w:t>
            </w:r>
          </w:p>
        </w:tc>
        <w:tc>
          <w:tcPr>
            <w:tcW w:w="4536" w:type="dxa"/>
            <w:shd w:val="clear" w:color="auto" w:fill="auto"/>
          </w:tcPr>
          <w:p w:rsidR="005C444A" w:rsidRPr="0040284E" w:rsidRDefault="005C444A" w:rsidP="005C444A">
            <w:pPr>
              <w:tabs>
                <w:tab w:val="left" w:pos="810"/>
              </w:tabs>
              <w:spacing w:line="240" w:lineRule="auto"/>
              <w:jc w:val="right"/>
              <w:rPr>
                <w:rFonts w:cs="Arial"/>
              </w:rPr>
            </w:pPr>
            <w:proofErr w:type="spellStart"/>
            <w:r w:rsidRPr="0040284E">
              <w:rPr>
                <w:rFonts w:cs="Arial"/>
              </w:rPr>
              <w:t>Mrs</w:t>
            </w:r>
            <w:proofErr w:type="spellEnd"/>
            <w:r w:rsidRPr="0040284E">
              <w:rPr>
                <w:rFonts w:cs="Arial"/>
              </w:rPr>
              <w:t xml:space="preserve"> Amanda Dinh </w:t>
            </w:r>
          </w:p>
          <w:p w:rsidR="005C444A" w:rsidRPr="0040284E" w:rsidRDefault="005C444A" w:rsidP="005C444A">
            <w:pPr>
              <w:tabs>
                <w:tab w:val="left" w:pos="4253"/>
              </w:tabs>
              <w:spacing w:line="240" w:lineRule="auto"/>
              <w:jc w:val="right"/>
              <w:rPr>
                <w:rFonts w:cs="Arial"/>
              </w:rPr>
            </w:pPr>
            <w:proofErr w:type="spellStart"/>
            <w:r w:rsidRPr="0040284E">
              <w:rPr>
                <w:rFonts w:cs="Arial"/>
              </w:rPr>
              <w:t>Mrs</w:t>
            </w:r>
            <w:proofErr w:type="spellEnd"/>
            <w:r w:rsidRPr="0040284E">
              <w:rPr>
                <w:rFonts w:cs="Arial"/>
              </w:rPr>
              <w:t xml:space="preserve"> Haipha Ali </w:t>
            </w:r>
          </w:p>
          <w:p w:rsidR="005C444A" w:rsidRPr="0040284E" w:rsidRDefault="005C444A" w:rsidP="005C444A">
            <w:pPr>
              <w:tabs>
                <w:tab w:val="left" w:pos="810"/>
              </w:tabs>
              <w:spacing w:line="240" w:lineRule="auto"/>
              <w:jc w:val="right"/>
              <w:rPr>
                <w:rFonts w:cs="Arial"/>
              </w:rPr>
            </w:pPr>
            <w:proofErr w:type="spellStart"/>
            <w:r w:rsidRPr="0040284E">
              <w:rPr>
                <w:rFonts w:cs="Arial"/>
              </w:rPr>
              <w:t>Ms</w:t>
            </w:r>
            <w:proofErr w:type="spellEnd"/>
            <w:r w:rsidRPr="0040284E">
              <w:rPr>
                <w:rFonts w:cs="Arial"/>
              </w:rPr>
              <w:t xml:space="preserve"> Sharon McKenzie </w:t>
            </w:r>
          </w:p>
          <w:p w:rsidR="005C444A" w:rsidRDefault="005C444A" w:rsidP="005C444A">
            <w:pPr>
              <w:tabs>
                <w:tab w:val="left" w:pos="810"/>
              </w:tabs>
              <w:spacing w:line="240" w:lineRule="auto"/>
              <w:jc w:val="right"/>
              <w:rPr>
                <w:rFonts w:cs="Arial"/>
              </w:rPr>
            </w:pPr>
            <w:r w:rsidRPr="0040284E">
              <w:rPr>
                <w:rFonts w:cs="Arial"/>
              </w:rPr>
              <w:t xml:space="preserve">Miss Winnie Zhang </w:t>
            </w:r>
          </w:p>
          <w:p w:rsidR="00D100A2" w:rsidRDefault="00D100A2" w:rsidP="005C444A">
            <w:pPr>
              <w:tabs>
                <w:tab w:val="left" w:pos="810"/>
              </w:tabs>
              <w:spacing w:line="240" w:lineRule="auto"/>
              <w:jc w:val="right"/>
              <w:rPr>
                <w:rFonts w:cs="Arial"/>
              </w:rPr>
            </w:pPr>
            <w:proofErr w:type="spellStart"/>
            <w:r>
              <w:rPr>
                <w:rFonts w:cs="Arial"/>
              </w:rPr>
              <w:t>Mrs</w:t>
            </w:r>
            <w:proofErr w:type="spellEnd"/>
            <w:r>
              <w:rPr>
                <w:rFonts w:cs="Arial"/>
              </w:rPr>
              <w:t xml:space="preserve"> Kathleen </w:t>
            </w:r>
            <w:proofErr w:type="spellStart"/>
            <w:r>
              <w:rPr>
                <w:rFonts w:cs="Arial"/>
              </w:rPr>
              <w:t>Agorto</w:t>
            </w:r>
            <w:proofErr w:type="spellEnd"/>
          </w:p>
          <w:p w:rsidR="00D100A2" w:rsidRDefault="00D100A2" w:rsidP="005C444A">
            <w:pPr>
              <w:tabs>
                <w:tab w:val="left" w:pos="810"/>
              </w:tabs>
              <w:spacing w:line="240" w:lineRule="auto"/>
              <w:jc w:val="right"/>
              <w:rPr>
                <w:rFonts w:cs="Arial"/>
              </w:rPr>
            </w:pPr>
            <w:r>
              <w:rPr>
                <w:rFonts w:cs="Arial"/>
              </w:rPr>
              <w:t>Miss Stella Xu</w:t>
            </w:r>
          </w:p>
          <w:p w:rsidR="00D100A2" w:rsidRPr="0040284E" w:rsidRDefault="00D100A2" w:rsidP="005C444A">
            <w:pPr>
              <w:tabs>
                <w:tab w:val="left" w:pos="810"/>
              </w:tabs>
              <w:spacing w:line="240" w:lineRule="auto"/>
              <w:jc w:val="right"/>
              <w:rPr>
                <w:rFonts w:cs="Arial"/>
              </w:rPr>
            </w:pPr>
            <w:r>
              <w:rPr>
                <w:rFonts w:cs="Arial"/>
              </w:rPr>
              <w:t>Miss Liza Shilpakar</w:t>
            </w:r>
          </w:p>
        </w:tc>
      </w:tr>
      <w:tr w:rsidR="005C444A" w:rsidRPr="0040284E" w:rsidTr="00D100A2">
        <w:tc>
          <w:tcPr>
            <w:tcW w:w="6204" w:type="dxa"/>
            <w:shd w:val="clear" w:color="auto" w:fill="auto"/>
          </w:tcPr>
          <w:p w:rsidR="005C444A" w:rsidRPr="0040284E" w:rsidRDefault="005C444A" w:rsidP="005C444A">
            <w:pPr>
              <w:spacing w:line="240" w:lineRule="auto"/>
              <w:rPr>
                <w:rFonts w:cs="Arial"/>
              </w:rPr>
            </w:pPr>
            <w:r w:rsidRPr="0040284E">
              <w:rPr>
                <w:rFonts w:cs="Arial"/>
              </w:rPr>
              <w:t>Clinical Fellows</w:t>
            </w:r>
          </w:p>
        </w:tc>
        <w:tc>
          <w:tcPr>
            <w:tcW w:w="4536" w:type="dxa"/>
            <w:shd w:val="clear" w:color="auto" w:fill="auto"/>
          </w:tcPr>
          <w:p w:rsidR="005C444A" w:rsidRPr="0040284E" w:rsidRDefault="005C444A" w:rsidP="005C444A">
            <w:pPr>
              <w:tabs>
                <w:tab w:val="left" w:pos="810"/>
              </w:tabs>
              <w:spacing w:line="240" w:lineRule="auto"/>
              <w:jc w:val="right"/>
              <w:rPr>
                <w:rFonts w:cs="Arial"/>
              </w:rPr>
            </w:pPr>
            <w:r w:rsidRPr="0040284E">
              <w:rPr>
                <w:rFonts w:cs="Arial"/>
              </w:rPr>
              <w:t xml:space="preserve">Dr </w:t>
            </w:r>
            <w:r w:rsidR="00D100A2">
              <w:rPr>
                <w:rFonts w:cs="Arial"/>
              </w:rPr>
              <w:t xml:space="preserve">Shaan </w:t>
            </w:r>
            <w:proofErr w:type="spellStart"/>
            <w:r w:rsidR="00D100A2">
              <w:rPr>
                <w:rFonts w:cs="Arial"/>
              </w:rPr>
              <w:t>Liem</w:t>
            </w:r>
            <w:proofErr w:type="spellEnd"/>
          </w:p>
          <w:p w:rsidR="005C444A" w:rsidRPr="0040284E" w:rsidRDefault="005C444A" w:rsidP="005C444A">
            <w:pPr>
              <w:tabs>
                <w:tab w:val="left" w:pos="810"/>
              </w:tabs>
              <w:spacing w:line="240" w:lineRule="auto"/>
              <w:jc w:val="right"/>
              <w:rPr>
                <w:rFonts w:cs="Arial"/>
              </w:rPr>
            </w:pPr>
            <w:r w:rsidRPr="0040284E">
              <w:rPr>
                <w:rFonts w:cs="Arial"/>
              </w:rPr>
              <w:t>Dr Elissa Cornish</w:t>
            </w:r>
          </w:p>
        </w:tc>
      </w:tr>
    </w:tbl>
    <w:p w:rsidR="005C444A" w:rsidRPr="001D47DC" w:rsidRDefault="005C444A" w:rsidP="00653CB2">
      <w:pPr>
        <w:pStyle w:val="Default"/>
        <w:rPr>
          <w:rFonts w:asciiTheme="minorHAnsi" w:hAnsiTheme="minorHAnsi"/>
        </w:rPr>
      </w:pPr>
    </w:p>
    <w:sectPr w:rsidR="005C444A" w:rsidRPr="001D47DC" w:rsidSect="005A4CEA">
      <w:footerReference w:type="default" r:id="rId16"/>
      <w:pgSz w:w="12240" w:h="15840"/>
      <w:pgMar w:top="851" w:right="758" w:bottom="1134" w:left="851" w:header="720"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6ED" w:rsidRDefault="00AC66ED" w:rsidP="00D62F90">
      <w:pPr>
        <w:spacing w:after="0" w:line="240" w:lineRule="auto"/>
      </w:pPr>
      <w:r>
        <w:separator/>
      </w:r>
    </w:p>
  </w:endnote>
  <w:endnote w:type="continuationSeparator" w:id="0">
    <w:p w:rsidR="00AC66ED" w:rsidRDefault="00AC66ED" w:rsidP="00D6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232826"/>
      <w:docPartObj>
        <w:docPartGallery w:val="Page Numbers (Bottom of Page)"/>
        <w:docPartUnique/>
      </w:docPartObj>
    </w:sdtPr>
    <w:sdtEndPr/>
    <w:sdtContent>
      <w:sdt>
        <w:sdtPr>
          <w:id w:val="-1669238322"/>
          <w:docPartObj>
            <w:docPartGallery w:val="Page Numbers (Top of Page)"/>
            <w:docPartUnique/>
          </w:docPartObj>
        </w:sdtPr>
        <w:sdtEndPr/>
        <w:sdtContent>
          <w:p w:rsidR="0071613D" w:rsidRPr="005A4CEA" w:rsidRDefault="0071613D">
            <w:pPr>
              <w:pStyle w:val="Footer"/>
              <w:jc w:val="center"/>
            </w:pPr>
            <w:r w:rsidRPr="005A4CEA">
              <w:t xml:space="preserve">Page </w:t>
            </w:r>
            <w:r w:rsidRPr="005A4CEA">
              <w:rPr>
                <w:b/>
                <w:bCs/>
              </w:rPr>
              <w:fldChar w:fldCharType="begin"/>
            </w:r>
            <w:r w:rsidRPr="005A4CEA">
              <w:rPr>
                <w:b/>
                <w:bCs/>
              </w:rPr>
              <w:instrText xml:space="preserve"> PAGE </w:instrText>
            </w:r>
            <w:r w:rsidRPr="005A4CEA">
              <w:rPr>
                <w:b/>
                <w:bCs/>
              </w:rPr>
              <w:fldChar w:fldCharType="separate"/>
            </w:r>
            <w:r>
              <w:rPr>
                <w:b/>
                <w:bCs/>
                <w:noProof/>
              </w:rPr>
              <w:t>4</w:t>
            </w:r>
            <w:r w:rsidRPr="005A4CEA">
              <w:rPr>
                <w:b/>
                <w:bCs/>
              </w:rPr>
              <w:fldChar w:fldCharType="end"/>
            </w:r>
            <w:r w:rsidRPr="005A4CEA">
              <w:t xml:space="preserve"> of </w:t>
            </w:r>
            <w:r w:rsidRPr="005A4CEA">
              <w:rPr>
                <w:b/>
                <w:bCs/>
              </w:rPr>
              <w:fldChar w:fldCharType="begin"/>
            </w:r>
            <w:r w:rsidRPr="005A4CEA">
              <w:rPr>
                <w:b/>
                <w:bCs/>
              </w:rPr>
              <w:instrText xml:space="preserve"> NUMPAGES  </w:instrText>
            </w:r>
            <w:r w:rsidRPr="005A4CEA">
              <w:rPr>
                <w:b/>
                <w:bCs/>
              </w:rPr>
              <w:fldChar w:fldCharType="separate"/>
            </w:r>
            <w:r>
              <w:rPr>
                <w:b/>
                <w:bCs/>
                <w:noProof/>
              </w:rPr>
              <w:t>41</w:t>
            </w:r>
            <w:r w:rsidRPr="005A4CEA">
              <w:rPr>
                <w:b/>
                <w:bCs/>
              </w:rPr>
              <w:fldChar w:fldCharType="end"/>
            </w:r>
          </w:p>
        </w:sdtContent>
      </w:sdt>
    </w:sdtContent>
  </w:sdt>
  <w:p w:rsidR="0071613D" w:rsidRPr="005A4CEA" w:rsidRDefault="0071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6ED" w:rsidRDefault="00AC66ED" w:rsidP="00D62F90">
      <w:pPr>
        <w:spacing w:after="0" w:line="240" w:lineRule="auto"/>
      </w:pPr>
      <w:r>
        <w:separator/>
      </w:r>
    </w:p>
  </w:footnote>
  <w:footnote w:type="continuationSeparator" w:id="0">
    <w:p w:rsidR="00AC66ED" w:rsidRDefault="00AC66ED" w:rsidP="00D6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F17"/>
    <w:multiLevelType w:val="hybridMultilevel"/>
    <w:tmpl w:val="E1C60AD4"/>
    <w:lvl w:ilvl="0" w:tplc="04090005">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D668C"/>
    <w:multiLevelType w:val="hybridMultilevel"/>
    <w:tmpl w:val="AEF6A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15E3"/>
    <w:multiLevelType w:val="hybridMultilevel"/>
    <w:tmpl w:val="A5C04FEE"/>
    <w:lvl w:ilvl="0" w:tplc="1BC81F4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522FC"/>
    <w:multiLevelType w:val="hybridMultilevel"/>
    <w:tmpl w:val="ADD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F6630"/>
    <w:multiLevelType w:val="hybridMultilevel"/>
    <w:tmpl w:val="3A2289D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A103B"/>
    <w:multiLevelType w:val="hybridMultilevel"/>
    <w:tmpl w:val="A49C8DD6"/>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2C71207"/>
    <w:multiLevelType w:val="hybridMultilevel"/>
    <w:tmpl w:val="7978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5826E8"/>
    <w:multiLevelType w:val="hybridMultilevel"/>
    <w:tmpl w:val="A92EB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81E4A"/>
    <w:multiLevelType w:val="hybridMultilevel"/>
    <w:tmpl w:val="4D7AB516"/>
    <w:lvl w:ilvl="0" w:tplc="805CDB6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A765C"/>
    <w:multiLevelType w:val="hybridMultilevel"/>
    <w:tmpl w:val="868ADE68"/>
    <w:lvl w:ilvl="0" w:tplc="04090005">
      <w:start w:val="1"/>
      <w:numFmt w:val="bullet"/>
      <w:lvlText w:val=""/>
      <w:lvlJc w:val="left"/>
      <w:pPr>
        <w:tabs>
          <w:tab w:val="num" w:pos="360"/>
        </w:tabs>
        <w:ind w:left="360" w:hanging="360"/>
      </w:pPr>
      <w:rPr>
        <w:rFonts w:ascii="Wingdings" w:hAnsi="Wingdings" w:hint="default"/>
        <w:color w:val="auto"/>
      </w:rPr>
    </w:lvl>
    <w:lvl w:ilvl="1" w:tplc="0409000B">
      <w:start w:val="1"/>
      <w:numFmt w:val="bullet"/>
      <w:lvlText w:val=""/>
      <w:lvlJc w:val="left"/>
      <w:pPr>
        <w:tabs>
          <w:tab w:val="num" w:pos="1222"/>
        </w:tabs>
        <w:ind w:left="1222" w:hanging="360"/>
      </w:pPr>
      <w:rPr>
        <w:rFonts w:ascii="Wingdings" w:hAnsi="Wingdings" w:hint="default"/>
      </w:rPr>
    </w:lvl>
    <w:lvl w:ilvl="2" w:tplc="0409000B">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Wingdings"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Wingdings"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1F571473"/>
    <w:multiLevelType w:val="hybridMultilevel"/>
    <w:tmpl w:val="4624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81C18"/>
    <w:multiLevelType w:val="hybridMultilevel"/>
    <w:tmpl w:val="DCFC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940DC"/>
    <w:multiLevelType w:val="hybridMultilevel"/>
    <w:tmpl w:val="13E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E5D01"/>
    <w:multiLevelType w:val="hybridMultilevel"/>
    <w:tmpl w:val="5374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47D6E"/>
    <w:multiLevelType w:val="hybridMultilevel"/>
    <w:tmpl w:val="7CBEE3D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7982991"/>
    <w:multiLevelType w:val="hybridMultilevel"/>
    <w:tmpl w:val="6762785E"/>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11243"/>
    <w:multiLevelType w:val="hybridMultilevel"/>
    <w:tmpl w:val="8780A52E"/>
    <w:lvl w:ilvl="0" w:tplc="04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B570F"/>
    <w:multiLevelType w:val="hybridMultilevel"/>
    <w:tmpl w:val="54EAF1C4"/>
    <w:lvl w:ilvl="0" w:tplc="04090005">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E2068"/>
    <w:multiLevelType w:val="hybridMultilevel"/>
    <w:tmpl w:val="518A9AA2"/>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C6E26"/>
    <w:multiLevelType w:val="hybridMultilevel"/>
    <w:tmpl w:val="D94CD136"/>
    <w:lvl w:ilvl="0" w:tplc="805CDB64">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549DC"/>
    <w:multiLevelType w:val="hybridMultilevel"/>
    <w:tmpl w:val="C9EAC86E"/>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E1A29"/>
    <w:multiLevelType w:val="hybridMultilevel"/>
    <w:tmpl w:val="13E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A5021"/>
    <w:multiLevelType w:val="hybridMultilevel"/>
    <w:tmpl w:val="7F125072"/>
    <w:lvl w:ilvl="0" w:tplc="1BC81F44">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B31B66"/>
    <w:multiLevelType w:val="hybridMultilevel"/>
    <w:tmpl w:val="B80E6300"/>
    <w:lvl w:ilvl="0" w:tplc="5AF607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E446C4"/>
    <w:multiLevelType w:val="hybridMultilevel"/>
    <w:tmpl w:val="4624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34535"/>
    <w:multiLevelType w:val="hybridMultilevel"/>
    <w:tmpl w:val="13E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E3939"/>
    <w:multiLevelType w:val="hybridMultilevel"/>
    <w:tmpl w:val="ABE2A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80DB5"/>
    <w:multiLevelType w:val="hybridMultilevel"/>
    <w:tmpl w:val="13E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A0E82"/>
    <w:multiLevelType w:val="hybridMultilevel"/>
    <w:tmpl w:val="8AEC02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AD05E36"/>
    <w:multiLevelType w:val="hybridMultilevel"/>
    <w:tmpl w:val="25323E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0"/>
  </w:num>
  <w:num w:numId="3">
    <w:abstractNumId w:val="6"/>
  </w:num>
  <w:num w:numId="4">
    <w:abstractNumId w:val="13"/>
  </w:num>
  <w:num w:numId="5">
    <w:abstractNumId w:val="16"/>
  </w:num>
  <w:num w:numId="6">
    <w:abstractNumId w:val="9"/>
  </w:num>
  <w:num w:numId="7">
    <w:abstractNumId w:val="0"/>
  </w:num>
  <w:num w:numId="8">
    <w:abstractNumId w:val="17"/>
  </w:num>
  <w:num w:numId="9">
    <w:abstractNumId w:val="18"/>
  </w:num>
  <w:num w:numId="10">
    <w:abstractNumId w:val="26"/>
  </w:num>
  <w:num w:numId="11">
    <w:abstractNumId w:val="5"/>
  </w:num>
  <w:num w:numId="12">
    <w:abstractNumId w:val="14"/>
  </w:num>
  <w:num w:numId="13">
    <w:abstractNumId w:val="15"/>
  </w:num>
  <w:num w:numId="14">
    <w:abstractNumId w:val="4"/>
  </w:num>
  <w:num w:numId="15">
    <w:abstractNumId w:val="28"/>
  </w:num>
  <w:num w:numId="16">
    <w:abstractNumId w:val="1"/>
  </w:num>
  <w:num w:numId="17">
    <w:abstractNumId w:val="7"/>
  </w:num>
  <w:num w:numId="18">
    <w:abstractNumId w:val="10"/>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2"/>
  </w:num>
  <w:num w:numId="23">
    <w:abstractNumId w:val="22"/>
  </w:num>
  <w:num w:numId="24">
    <w:abstractNumId w:val="19"/>
  </w:num>
  <w:num w:numId="25">
    <w:abstractNumId w:val="23"/>
  </w:num>
  <w:num w:numId="26">
    <w:abstractNumId w:val="21"/>
  </w:num>
  <w:num w:numId="27">
    <w:abstractNumId w:val="25"/>
  </w:num>
  <w:num w:numId="28">
    <w:abstractNumId w:val="12"/>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C39"/>
    <w:rsid w:val="00034D1B"/>
    <w:rsid w:val="00077962"/>
    <w:rsid w:val="000C2C89"/>
    <w:rsid w:val="001A6198"/>
    <w:rsid w:val="001D47DC"/>
    <w:rsid w:val="00206EC2"/>
    <w:rsid w:val="00273158"/>
    <w:rsid w:val="002779E3"/>
    <w:rsid w:val="00295A4F"/>
    <w:rsid w:val="002B3C39"/>
    <w:rsid w:val="002E4DCC"/>
    <w:rsid w:val="003426F1"/>
    <w:rsid w:val="003A71F8"/>
    <w:rsid w:val="00432D2D"/>
    <w:rsid w:val="004D190D"/>
    <w:rsid w:val="00500520"/>
    <w:rsid w:val="005A4CEA"/>
    <w:rsid w:val="005C0138"/>
    <w:rsid w:val="005C444A"/>
    <w:rsid w:val="005D7E6E"/>
    <w:rsid w:val="005F184F"/>
    <w:rsid w:val="0061051B"/>
    <w:rsid w:val="00645983"/>
    <w:rsid w:val="00653CB2"/>
    <w:rsid w:val="0071613D"/>
    <w:rsid w:val="00720802"/>
    <w:rsid w:val="00745502"/>
    <w:rsid w:val="007A2BE3"/>
    <w:rsid w:val="007A3698"/>
    <w:rsid w:val="007B76EC"/>
    <w:rsid w:val="007E0472"/>
    <w:rsid w:val="008036D1"/>
    <w:rsid w:val="00816842"/>
    <w:rsid w:val="00817992"/>
    <w:rsid w:val="00820D38"/>
    <w:rsid w:val="00873284"/>
    <w:rsid w:val="008E1C56"/>
    <w:rsid w:val="00905570"/>
    <w:rsid w:val="00935CE2"/>
    <w:rsid w:val="009B6CBF"/>
    <w:rsid w:val="009C3B53"/>
    <w:rsid w:val="00A00A9A"/>
    <w:rsid w:val="00A05E25"/>
    <w:rsid w:val="00A60F2E"/>
    <w:rsid w:val="00AC66ED"/>
    <w:rsid w:val="00B00B4B"/>
    <w:rsid w:val="00B06EAE"/>
    <w:rsid w:val="00B3717A"/>
    <w:rsid w:val="00B55684"/>
    <w:rsid w:val="00B8406A"/>
    <w:rsid w:val="00BE3CF9"/>
    <w:rsid w:val="00CB09CA"/>
    <w:rsid w:val="00CE1028"/>
    <w:rsid w:val="00D100A2"/>
    <w:rsid w:val="00D15209"/>
    <w:rsid w:val="00D2710A"/>
    <w:rsid w:val="00D53F97"/>
    <w:rsid w:val="00D62F90"/>
    <w:rsid w:val="00D653BD"/>
    <w:rsid w:val="00DC7173"/>
    <w:rsid w:val="00DC7748"/>
    <w:rsid w:val="00F4172E"/>
    <w:rsid w:val="00FC2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70D33"/>
  <w15:docId w15:val="{39C2E03E-4C51-4284-A52E-C483D13D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C2C89"/>
    <w:pPr>
      <w:keepNext/>
      <w:spacing w:after="0" w:line="240" w:lineRule="auto"/>
      <w:jc w:val="center"/>
      <w:outlineLvl w:val="0"/>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3C39"/>
    <w:pPr>
      <w:ind w:left="720"/>
      <w:contextualSpacing/>
    </w:pPr>
  </w:style>
  <w:style w:type="paragraph" w:styleId="BalloonText">
    <w:name w:val="Balloon Text"/>
    <w:basedOn w:val="Normal"/>
    <w:link w:val="BalloonTextChar"/>
    <w:uiPriority w:val="99"/>
    <w:semiHidden/>
    <w:unhideWhenUsed/>
    <w:rsid w:val="002B3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39"/>
    <w:rPr>
      <w:rFonts w:ascii="Tahoma" w:hAnsi="Tahoma" w:cs="Tahoma"/>
      <w:sz w:val="16"/>
      <w:szCs w:val="16"/>
    </w:rPr>
  </w:style>
  <w:style w:type="paragraph" w:customStyle="1" w:styleId="Default">
    <w:name w:val="Default"/>
    <w:rsid w:val="001D47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5C0138"/>
    <w:rPr>
      <w:color w:val="0000FF"/>
      <w:u w:val="single"/>
    </w:rPr>
  </w:style>
  <w:style w:type="paragraph" w:styleId="PlainText">
    <w:name w:val="Plain Text"/>
    <w:basedOn w:val="Normal"/>
    <w:link w:val="PlainTextChar"/>
    <w:uiPriority w:val="99"/>
    <w:unhideWhenUsed/>
    <w:rsid w:val="005C0138"/>
    <w:pPr>
      <w:spacing w:after="0" w:line="240" w:lineRule="auto"/>
    </w:pPr>
    <w:rPr>
      <w:rFonts w:ascii="Consolas" w:eastAsia="MS Mincho" w:hAnsi="Consolas" w:cs="Times New Roman"/>
      <w:sz w:val="21"/>
      <w:szCs w:val="21"/>
      <w:lang w:val="x-none" w:eastAsia="x-none"/>
    </w:rPr>
  </w:style>
  <w:style w:type="character" w:customStyle="1" w:styleId="PlainTextChar">
    <w:name w:val="Plain Text Char"/>
    <w:basedOn w:val="DefaultParagraphFont"/>
    <w:link w:val="PlainText"/>
    <w:uiPriority w:val="99"/>
    <w:rsid w:val="005C0138"/>
    <w:rPr>
      <w:rFonts w:ascii="Consolas" w:eastAsia="MS Mincho" w:hAnsi="Consolas" w:cs="Times New Roman"/>
      <w:sz w:val="21"/>
      <w:szCs w:val="21"/>
      <w:lang w:val="x-none" w:eastAsia="x-none"/>
    </w:rPr>
  </w:style>
  <w:style w:type="paragraph" w:styleId="Header">
    <w:name w:val="header"/>
    <w:basedOn w:val="Normal"/>
    <w:link w:val="HeaderChar"/>
    <w:unhideWhenUsed/>
    <w:rsid w:val="00D6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90"/>
  </w:style>
  <w:style w:type="paragraph" w:styleId="Footer">
    <w:name w:val="footer"/>
    <w:basedOn w:val="Normal"/>
    <w:link w:val="FooterChar"/>
    <w:uiPriority w:val="99"/>
    <w:unhideWhenUsed/>
    <w:rsid w:val="00D6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F90"/>
  </w:style>
  <w:style w:type="character" w:customStyle="1" w:styleId="Heading1Char">
    <w:name w:val="Heading 1 Char"/>
    <w:basedOn w:val="DefaultParagraphFont"/>
    <w:link w:val="Heading1"/>
    <w:rsid w:val="000C2C89"/>
    <w:rPr>
      <w:rFonts w:ascii="Palatino" w:eastAsia="Times New Roman" w:hAnsi="Palatino" w:cs="Times New Roman"/>
      <w:b/>
      <w:sz w:val="24"/>
      <w:szCs w:val="20"/>
    </w:rPr>
  </w:style>
  <w:style w:type="character" w:customStyle="1" w:styleId="ti">
    <w:name w:val="ti"/>
    <w:basedOn w:val="DefaultParagraphFont"/>
    <w:rsid w:val="00653CB2"/>
  </w:style>
  <w:style w:type="character" w:customStyle="1" w:styleId="jrnl">
    <w:name w:val="jrnl"/>
    <w:rsid w:val="00653CB2"/>
  </w:style>
  <w:style w:type="character" w:customStyle="1" w:styleId="publication-meta-journal">
    <w:name w:val="publication-meta-journal"/>
    <w:rsid w:val="00653CB2"/>
  </w:style>
  <w:style w:type="paragraph" w:styleId="HTMLPreformatted">
    <w:name w:val="HTML Preformatted"/>
    <w:basedOn w:val="Normal"/>
    <w:link w:val="HTMLPreformattedChar"/>
    <w:uiPriority w:val="99"/>
    <w:rsid w:val="00653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n-AU"/>
    </w:rPr>
  </w:style>
  <w:style w:type="character" w:customStyle="1" w:styleId="HTMLPreformattedChar">
    <w:name w:val="HTML Preformatted Char"/>
    <w:basedOn w:val="DefaultParagraphFont"/>
    <w:link w:val="HTMLPreformatted"/>
    <w:uiPriority w:val="99"/>
    <w:rsid w:val="00653CB2"/>
    <w:rPr>
      <w:rFonts w:ascii="Courier New" w:eastAsia="Times New Roman" w:hAnsi="Courier New" w:cs="Times New Roman"/>
      <w:sz w:val="20"/>
      <w:szCs w:val="20"/>
      <w:lang w:val="x-none" w:eastAsia="en-AU"/>
    </w:rPr>
  </w:style>
  <w:style w:type="paragraph" w:customStyle="1" w:styleId="desc">
    <w:name w:val="desc"/>
    <w:basedOn w:val="Normal"/>
    <w:rsid w:val="00873284"/>
    <w:pPr>
      <w:spacing w:before="100" w:beforeAutospacing="1" w:after="100" w:afterAutospacing="1" w:line="240" w:lineRule="auto"/>
    </w:pPr>
    <w:rPr>
      <w:rFonts w:ascii="Calibri" w:eastAsiaTheme="minorEastAsia" w:hAnsi="Calibri" w:cs="Times New Roman"/>
      <w:lang w:eastAsia="zh-CN"/>
    </w:rPr>
  </w:style>
  <w:style w:type="character" w:customStyle="1" w:styleId="highlight1">
    <w:name w:val="highlight1"/>
    <w:basedOn w:val="DefaultParagraphFont"/>
    <w:rsid w:val="008E1C56"/>
  </w:style>
  <w:style w:type="character" w:customStyle="1" w:styleId="apple-converted-space">
    <w:name w:val="apple-converted-space"/>
    <w:basedOn w:val="DefaultParagraphFont"/>
    <w:rsid w:val="0071613D"/>
  </w:style>
  <w:style w:type="character" w:customStyle="1" w:styleId="ListParagraphChar">
    <w:name w:val="List Paragraph Char"/>
    <w:link w:val="ListParagraph"/>
    <w:uiPriority w:val="34"/>
    <w:locked/>
    <w:rsid w:val="002E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810">
      <w:bodyDiv w:val="1"/>
      <w:marLeft w:val="0"/>
      <w:marRight w:val="0"/>
      <w:marTop w:val="0"/>
      <w:marBottom w:val="0"/>
      <w:divBdr>
        <w:top w:val="none" w:sz="0" w:space="0" w:color="auto"/>
        <w:left w:val="none" w:sz="0" w:space="0" w:color="auto"/>
        <w:bottom w:val="none" w:sz="0" w:space="0" w:color="auto"/>
        <w:right w:val="none" w:sz="0" w:space="0" w:color="auto"/>
      </w:divBdr>
      <w:divsChild>
        <w:div w:id="577592887">
          <w:marLeft w:val="0"/>
          <w:marRight w:val="1"/>
          <w:marTop w:val="0"/>
          <w:marBottom w:val="0"/>
          <w:divBdr>
            <w:top w:val="none" w:sz="0" w:space="0" w:color="auto"/>
            <w:left w:val="none" w:sz="0" w:space="0" w:color="auto"/>
            <w:bottom w:val="none" w:sz="0" w:space="0" w:color="auto"/>
            <w:right w:val="none" w:sz="0" w:space="0" w:color="auto"/>
          </w:divBdr>
          <w:divsChild>
            <w:div w:id="622270536">
              <w:marLeft w:val="0"/>
              <w:marRight w:val="0"/>
              <w:marTop w:val="0"/>
              <w:marBottom w:val="0"/>
              <w:divBdr>
                <w:top w:val="none" w:sz="0" w:space="0" w:color="auto"/>
                <w:left w:val="none" w:sz="0" w:space="0" w:color="auto"/>
                <w:bottom w:val="none" w:sz="0" w:space="0" w:color="auto"/>
                <w:right w:val="none" w:sz="0" w:space="0" w:color="auto"/>
              </w:divBdr>
              <w:divsChild>
                <w:div w:id="886914223">
                  <w:marLeft w:val="0"/>
                  <w:marRight w:val="1"/>
                  <w:marTop w:val="0"/>
                  <w:marBottom w:val="0"/>
                  <w:divBdr>
                    <w:top w:val="none" w:sz="0" w:space="0" w:color="auto"/>
                    <w:left w:val="none" w:sz="0" w:space="0" w:color="auto"/>
                    <w:bottom w:val="none" w:sz="0" w:space="0" w:color="auto"/>
                    <w:right w:val="none" w:sz="0" w:space="0" w:color="auto"/>
                  </w:divBdr>
                  <w:divsChild>
                    <w:div w:id="362095790">
                      <w:marLeft w:val="0"/>
                      <w:marRight w:val="0"/>
                      <w:marTop w:val="0"/>
                      <w:marBottom w:val="0"/>
                      <w:divBdr>
                        <w:top w:val="none" w:sz="0" w:space="0" w:color="auto"/>
                        <w:left w:val="none" w:sz="0" w:space="0" w:color="auto"/>
                        <w:bottom w:val="none" w:sz="0" w:space="0" w:color="auto"/>
                        <w:right w:val="none" w:sz="0" w:space="0" w:color="auto"/>
                      </w:divBdr>
                      <w:divsChild>
                        <w:div w:id="896358123">
                          <w:marLeft w:val="0"/>
                          <w:marRight w:val="0"/>
                          <w:marTop w:val="0"/>
                          <w:marBottom w:val="0"/>
                          <w:divBdr>
                            <w:top w:val="none" w:sz="0" w:space="0" w:color="auto"/>
                            <w:left w:val="none" w:sz="0" w:space="0" w:color="auto"/>
                            <w:bottom w:val="none" w:sz="0" w:space="0" w:color="auto"/>
                            <w:right w:val="none" w:sz="0" w:space="0" w:color="auto"/>
                          </w:divBdr>
                          <w:divsChild>
                            <w:div w:id="1498616431">
                              <w:marLeft w:val="0"/>
                              <w:marRight w:val="0"/>
                              <w:marTop w:val="120"/>
                              <w:marBottom w:val="360"/>
                              <w:divBdr>
                                <w:top w:val="none" w:sz="0" w:space="0" w:color="auto"/>
                                <w:left w:val="none" w:sz="0" w:space="0" w:color="auto"/>
                                <w:bottom w:val="none" w:sz="0" w:space="0" w:color="auto"/>
                                <w:right w:val="none" w:sz="0" w:space="0" w:color="auto"/>
                              </w:divBdr>
                              <w:divsChild>
                                <w:div w:id="1854421158">
                                  <w:marLeft w:val="0"/>
                                  <w:marRight w:val="0"/>
                                  <w:marTop w:val="0"/>
                                  <w:marBottom w:val="0"/>
                                  <w:divBdr>
                                    <w:top w:val="none" w:sz="0" w:space="0" w:color="auto"/>
                                    <w:left w:val="none" w:sz="0" w:space="0" w:color="auto"/>
                                    <w:bottom w:val="none" w:sz="0" w:space="0" w:color="auto"/>
                                    <w:right w:val="none" w:sz="0" w:space="0" w:color="auto"/>
                                  </w:divBdr>
                                  <w:divsChild>
                                    <w:div w:id="9823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7989">
      <w:bodyDiv w:val="1"/>
      <w:marLeft w:val="0"/>
      <w:marRight w:val="0"/>
      <w:marTop w:val="0"/>
      <w:marBottom w:val="0"/>
      <w:divBdr>
        <w:top w:val="none" w:sz="0" w:space="0" w:color="auto"/>
        <w:left w:val="none" w:sz="0" w:space="0" w:color="auto"/>
        <w:bottom w:val="none" w:sz="0" w:space="0" w:color="auto"/>
        <w:right w:val="none" w:sz="0" w:space="0" w:color="auto"/>
      </w:divBdr>
      <w:divsChild>
        <w:div w:id="1537618324">
          <w:marLeft w:val="0"/>
          <w:marRight w:val="1"/>
          <w:marTop w:val="0"/>
          <w:marBottom w:val="0"/>
          <w:divBdr>
            <w:top w:val="none" w:sz="0" w:space="0" w:color="auto"/>
            <w:left w:val="none" w:sz="0" w:space="0" w:color="auto"/>
            <w:bottom w:val="none" w:sz="0" w:space="0" w:color="auto"/>
            <w:right w:val="none" w:sz="0" w:space="0" w:color="auto"/>
          </w:divBdr>
          <w:divsChild>
            <w:div w:id="2121800845">
              <w:marLeft w:val="0"/>
              <w:marRight w:val="0"/>
              <w:marTop w:val="0"/>
              <w:marBottom w:val="0"/>
              <w:divBdr>
                <w:top w:val="none" w:sz="0" w:space="0" w:color="auto"/>
                <w:left w:val="none" w:sz="0" w:space="0" w:color="auto"/>
                <w:bottom w:val="none" w:sz="0" w:space="0" w:color="auto"/>
                <w:right w:val="none" w:sz="0" w:space="0" w:color="auto"/>
              </w:divBdr>
              <w:divsChild>
                <w:div w:id="1006903899">
                  <w:marLeft w:val="0"/>
                  <w:marRight w:val="1"/>
                  <w:marTop w:val="0"/>
                  <w:marBottom w:val="0"/>
                  <w:divBdr>
                    <w:top w:val="none" w:sz="0" w:space="0" w:color="auto"/>
                    <w:left w:val="none" w:sz="0" w:space="0" w:color="auto"/>
                    <w:bottom w:val="none" w:sz="0" w:space="0" w:color="auto"/>
                    <w:right w:val="none" w:sz="0" w:space="0" w:color="auto"/>
                  </w:divBdr>
                  <w:divsChild>
                    <w:div w:id="2121801955">
                      <w:marLeft w:val="0"/>
                      <w:marRight w:val="0"/>
                      <w:marTop w:val="0"/>
                      <w:marBottom w:val="0"/>
                      <w:divBdr>
                        <w:top w:val="none" w:sz="0" w:space="0" w:color="auto"/>
                        <w:left w:val="none" w:sz="0" w:space="0" w:color="auto"/>
                        <w:bottom w:val="none" w:sz="0" w:space="0" w:color="auto"/>
                        <w:right w:val="none" w:sz="0" w:space="0" w:color="auto"/>
                      </w:divBdr>
                      <w:divsChild>
                        <w:div w:id="1813869673">
                          <w:marLeft w:val="0"/>
                          <w:marRight w:val="0"/>
                          <w:marTop w:val="0"/>
                          <w:marBottom w:val="0"/>
                          <w:divBdr>
                            <w:top w:val="none" w:sz="0" w:space="0" w:color="auto"/>
                            <w:left w:val="none" w:sz="0" w:space="0" w:color="auto"/>
                            <w:bottom w:val="none" w:sz="0" w:space="0" w:color="auto"/>
                            <w:right w:val="none" w:sz="0" w:space="0" w:color="auto"/>
                          </w:divBdr>
                          <w:divsChild>
                            <w:div w:id="1699548210">
                              <w:marLeft w:val="0"/>
                              <w:marRight w:val="0"/>
                              <w:marTop w:val="120"/>
                              <w:marBottom w:val="360"/>
                              <w:divBdr>
                                <w:top w:val="none" w:sz="0" w:space="0" w:color="auto"/>
                                <w:left w:val="none" w:sz="0" w:space="0" w:color="auto"/>
                                <w:bottom w:val="none" w:sz="0" w:space="0" w:color="auto"/>
                                <w:right w:val="none" w:sz="0" w:space="0" w:color="auto"/>
                              </w:divBdr>
                              <w:divsChild>
                                <w:div w:id="1715426389">
                                  <w:marLeft w:val="0"/>
                                  <w:marRight w:val="0"/>
                                  <w:marTop w:val="0"/>
                                  <w:marBottom w:val="0"/>
                                  <w:divBdr>
                                    <w:top w:val="none" w:sz="0" w:space="0" w:color="auto"/>
                                    <w:left w:val="none" w:sz="0" w:space="0" w:color="auto"/>
                                    <w:bottom w:val="none" w:sz="0" w:space="0" w:color="auto"/>
                                    <w:right w:val="none" w:sz="0" w:space="0" w:color="auto"/>
                                  </w:divBdr>
                                  <w:divsChild>
                                    <w:div w:id="21332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89545">
      <w:bodyDiv w:val="1"/>
      <w:marLeft w:val="0"/>
      <w:marRight w:val="0"/>
      <w:marTop w:val="0"/>
      <w:marBottom w:val="0"/>
      <w:divBdr>
        <w:top w:val="none" w:sz="0" w:space="0" w:color="auto"/>
        <w:left w:val="none" w:sz="0" w:space="0" w:color="auto"/>
        <w:bottom w:val="none" w:sz="0" w:space="0" w:color="auto"/>
        <w:right w:val="none" w:sz="0" w:space="0" w:color="auto"/>
      </w:divBdr>
      <w:divsChild>
        <w:div w:id="1326788195">
          <w:marLeft w:val="0"/>
          <w:marRight w:val="1"/>
          <w:marTop w:val="0"/>
          <w:marBottom w:val="0"/>
          <w:divBdr>
            <w:top w:val="none" w:sz="0" w:space="0" w:color="auto"/>
            <w:left w:val="none" w:sz="0" w:space="0" w:color="auto"/>
            <w:bottom w:val="none" w:sz="0" w:space="0" w:color="auto"/>
            <w:right w:val="none" w:sz="0" w:space="0" w:color="auto"/>
          </w:divBdr>
          <w:divsChild>
            <w:div w:id="138807722">
              <w:marLeft w:val="0"/>
              <w:marRight w:val="0"/>
              <w:marTop w:val="0"/>
              <w:marBottom w:val="0"/>
              <w:divBdr>
                <w:top w:val="none" w:sz="0" w:space="0" w:color="auto"/>
                <w:left w:val="none" w:sz="0" w:space="0" w:color="auto"/>
                <w:bottom w:val="none" w:sz="0" w:space="0" w:color="auto"/>
                <w:right w:val="none" w:sz="0" w:space="0" w:color="auto"/>
              </w:divBdr>
              <w:divsChild>
                <w:div w:id="312832525">
                  <w:marLeft w:val="0"/>
                  <w:marRight w:val="1"/>
                  <w:marTop w:val="0"/>
                  <w:marBottom w:val="0"/>
                  <w:divBdr>
                    <w:top w:val="none" w:sz="0" w:space="0" w:color="auto"/>
                    <w:left w:val="none" w:sz="0" w:space="0" w:color="auto"/>
                    <w:bottom w:val="none" w:sz="0" w:space="0" w:color="auto"/>
                    <w:right w:val="none" w:sz="0" w:space="0" w:color="auto"/>
                  </w:divBdr>
                  <w:divsChild>
                    <w:div w:id="433941118">
                      <w:marLeft w:val="0"/>
                      <w:marRight w:val="0"/>
                      <w:marTop w:val="0"/>
                      <w:marBottom w:val="0"/>
                      <w:divBdr>
                        <w:top w:val="none" w:sz="0" w:space="0" w:color="auto"/>
                        <w:left w:val="none" w:sz="0" w:space="0" w:color="auto"/>
                        <w:bottom w:val="none" w:sz="0" w:space="0" w:color="auto"/>
                        <w:right w:val="none" w:sz="0" w:space="0" w:color="auto"/>
                      </w:divBdr>
                      <w:divsChild>
                        <w:div w:id="618997897">
                          <w:marLeft w:val="0"/>
                          <w:marRight w:val="0"/>
                          <w:marTop w:val="0"/>
                          <w:marBottom w:val="0"/>
                          <w:divBdr>
                            <w:top w:val="none" w:sz="0" w:space="0" w:color="auto"/>
                            <w:left w:val="none" w:sz="0" w:space="0" w:color="auto"/>
                            <w:bottom w:val="none" w:sz="0" w:space="0" w:color="auto"/>
                            <w:right w:val="none" w:sz="0" w:space="0" w:color="auto"/>
                          </w:divBdr>
                          <w:divsChild>
                            <w:div w:id="555508093">
                              <w:marLeft w:val="0"/>
                              <w:marRight w:val="0"/>
                              <w:marTop w:val="120"/>
                              <w:marBottom w:val="360"/>
                              <w:divBdr>
                                <w:top w:val="none" w:sz="0" w:space="0" w:color="auto"/>
                                <w:left w:val="none" w:sz="0" w:space="0" w:color="auto"/>
                                <w:bottom w:val="none" w:sz="0" w:space="0" w:color="auto"/>
                                <w:right w:val="none" w:sz="0" w:space="0" w:color="auto"/>
                              </w:divBdr>
                              <w:divsChild>
                                <w:div w:id="335111262">
                                  <w:marLeft w:val="0"/>
                                  <w:marRight w:val="0"/>
                                  <w:marTop w:val="0"/>
                                  <w:marBottom w:val="0"/>
                                  <w:divBdr>
                                    <w:top w:val="none" w:sz="0" w:space="0" w:color="auto"/>
                                    <w:left w:val="none" w:sz="0" w:space="0" w:color="auto"/>
                                    <w:bottom w:val="none" w:sz="0" w:space="0" w:color="auto"/>
                                    <w:right w:val="none" w:sz="0" w:space="0" w:color="auto"/>
                                  </w:divBdr>
                                  <w:divsChild>
                                    <w:div w:id="5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95336">
      <w:bodyDiv w:val="1"/>
      <w:marLeft w:val="0"/>
      <w:marRight w:val="0"/>
      <w:marTop w:val="0"/>
      <w:marBottom w:val="0"/>
      <w:divBdr>
        <w:top w:val="none" w:sz="0" w:space="0" w:color="auto"/>
        <w:left w:val="none" w:sz="0" w:space="0" w:color="auto"/>
        <w:bottom w:val="none" w:sz="0" w:space="0" w:color="auto"/>
        <w:right w:val="none" w:sz="0" w:space="0" w:color="auto"/>
      </w:divBdr>
      <w:divsChild>
        <w:div w:id="63257442">
          <w:marLeft w:val="0"/>
          <w:marRight w:val="0"/>
          <w:marTop w:val="34"/>
          <w:marBottom w:val="34"/>
          <w:divBdr>
            <w:top w:val="none" w:sz="0" w:space="0" w:color="auto"/>
            <w:left w:val="none" w:sz="0" w:space="0" w:color="auto"/>
            <w:bottom w:val="none" w:sz="0" w:space="0" w:color="auto"/>
            <w:right w:val="none" w:sz="0" w:space="0" w:color="auto"/>
          </w:divBdr>
        </w:div>
      </w:divsChild>
    </w:div>
    <w:div w:id="1106971336">
      <w:bodyDiv w:val="1"/>
      <w:marLeft w:val="0"/>
      <w:marRight w:val="0"/>
      <w:marTop w:val="0"/>
      <w:marBottom w:val="0"/>
      <w:divBdr>
        <w:top w:val="none" w:sz="0" w:space="0" w:color="auto"/>
        <w:left w:val="none" w:sz="0" w:space="0" w:color="auto"/>
        <w:bottom w:val="none" w:sz="0" w:space="0" w:color="auto"/>
        <w:right w:val="none" w:sz="0" w:space="0" w:color="auto"/>
      </w:divBdr>
    </w:div>
    <w:div w:id="1205874061">
      <w:bodyDiv w:val="1"/>
      <w:marLeft w:val="0"/>
      <w:marRight w:val="0"/>
      <w:marTop w:val="0"/>
      <w:marBottom w:val="0"/>
      <w:divBdr>
        <w:top w:val="none" w:sz="0" w:space="0" w:color="auto"/>
        <w:left w:val="none" w:sz="0" w:space="0" w:color="auto"/>
        <w:bottom w:val="none" w:sz="0" w:space="0" w:color="auto"/>
        <w:right w:val="none" w:sz="0" w:space="0" w:color="auto"/>
      </w:divBdr>
      <w:divsChild>
        <w:div w:id="1299187367">
          <w:marLeft w:val="0"/>
          <w:marRight w:val="1"/>
          <w:marTop w:val="0"/>
          <w:marBottom w:val="0"/>
          <w:divBdr>
            <w:top w:val="none" w:sz="0" w:space="0" w:color="auto"/>
            <w:left w:val="none" w:sz="0" w:space="0" w:color="auto"/>
            <w:bottom w:val="none" w:sz="0" w:space="0" w:color="auto"/>
            <w:right w:val="none" w:sz="0" w:space="0" w:color="auto"/>
          </w:divBdr>
          <w:divsChild>
            <w:div w:id="996614655">
              <w:marLeft w:val="0"/>
              <w:marRight w:val="0"/>
              <w:marTop w:val="0"/>
              <w:marBottom w:val="0"/>
              <w:divBdr>
                <w:top w:val="none" w:sz="0" w:space="0" w:color="auto"/>
                <w:left w:val="none" w:sz="0" w:space="0" w:color="auto"/>
                <w:bottom w:val="none" w:sz="0" w:space="0" w:color="auto"/>
                <w:right w:val="none" w:sz="0" w:space="0" w:color="auto"/>
              </w:divBdr>
              <w:divsChild>
                <w:div w:id="719473954">
                  <w:marLeft w:val="0"/>
                  <w:marRight w:val="1"/>
                  <w:marTop w:val="0"/>
                  <w:marBottom w:val="0"/>
                  <w:divBdr>
                    <w:top w:val="none" w:sz="0" w:space="0" w:color="auto"/>
                    <w:left w:val="none" w:sz="0" w:space="0" w:color="auto"/>
                    <w:bottom w:val="none" w:sz="0" w:space="0" w:color="auto"/>
                    <w:right w:val="none" w:sz="0" w:space="0" w:color="auto"/>
                  </w:divBdr>
                  <w:divsChild>
                    <w:div w:id="2072458211">
                      <w:marLeft w:val="0"/>
                      <w:marRight w:val="0"/>
                      <w:marTop w:val="0"/>
                      <w:marBottom w:val="0"/>
                      <w:divBdr>
                        <w:top w:val="none" w:sz="0" w:space="0" w:color="auto"/>
                        <w:left w:val="none" w:sz="0" w:space="0" w:color="auto"/>
                        <w:bottom w:val="none" w:sz="0" w:space="0" w:color="auto"/>
                        <w:right w:val="none" w:sz="0" w:space="0" w:color="auto"/>
                      </w:divBdr>
                      <w:divsChild>
                        <w:div w:id="608203400">
                          <w:marLeft w:val="0"/>
                          <w:marRight w:val="0"/>
                          <w:marTop w:val="0"/>
                          <w:marBottom w:val="0"/>
                          <w:divBdr>
                            <w:top w:val="none" w:sz="0" w:space="0" w:color="auto"/>
                            <w:left w:val="none" w:sz="0" w:space="0" w:color="auto"/>
                            <w:bottom w:val="none" w:sz="0" w:space="0" w:color="auto"/>
                            <w:right w:val="none" w:sz="0" w:space="0" w:color="auto"/>
                          </w:divBdr>
                          <w:divsChild>
                            <w:div w:id="529680894">
                              <w:marLeft w:val="0"/>
                              <w:marRight w:val="0"/>
                              <w:marTop w:val="120"/>
                              <w:marBottom w:val="360"/>
                              <w:divBdr>
                                <w:top w:val="none" w:sz="0" w:space="0" w:color="auto"/>
                                <w:left w:val="none" w:sz="0" w:space="0" w:color="auto"/>
                                <w:bottom w:val="none" w:sz="0" w:space="0" w:color="auto"/>
                                <w:right w:val="none" w:sz="0" w:space="0" w:color="auto"/>
                              </w:divBdr>
                              <w:divsChild>
                                <w:div w:id="263080022">
                                  <w:marLeft w:val="0"/>
                                  <w:marRight w:val="0"/>
                                  <w:marTop w:val="0"/>
                                  <w:marBottom w:val="0"/>
                                  <w:divBdr>
                                    <w:top w:val="none" w:sz="0" w:space="0" w:color="auto"/>
                                    <w:left w:val="none" w:sz="0" w:space="0" w:color="auto"/>
                                    <w:bottom w:val="none" w:sz="0" w:space="0" w:color="auto"/>
                                    <w:right w:val="none" w:sz="0" w:space="0" w:color="auto"/>
                                  </w:divBdr>
                                  <w:divsChild>
                                    <w:div w:id="16333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781355">
      <w:bodyDiv w:val="1"/>
      <w:marLeft w:val="0"/>
      <w:marRight w:val="0"/>
      <w:marTop w:val="0"/>
      <w:marBottom w:val="0"/>
      <w:divBdr>
        <w:top w:val="none" w:sz="0" w:space="0" w:color="auto"/>
        <w:left w:val="none" w:sz="0" w:space="0" w:color="auto"/>
        <w:bottom w:val="none" w:sz="0" w:space="0" w:color="auto"/>
        <w:right w:val="none" w:sz="0" w:space="0" w:color="auto"/>
      </w:divBdr>
    </w:div>
    <w:div w:id="1829322258">
      <w:bodyDiv w:val="1"/>
      <w:marLeft w:val="0"/>
      <w:marRight w:val="0"/>
      <w:marTop w:val="0"/>
      <w:marBottom w:val="0"/>
      <w:divBdr>
        <w:top w:val="none" w:sz="0" w:space="0" w:color="auto"/>
        <w:left w:val="none" w:sz="0" w:space="0" w:color="auto"/>
        <w:bottom w:val="none" w:sz="0" w:space="0" w:color="auto"/>
        <w:right w:val="none" w:sz="0" w:space="0" w:color="auto"/>
      </w:divBdr>
    </w:div>
    <w:div w:id="1954510725">
      <w:bodyDiv w:val="1"/>
      <w:marLeft w:val="0"/>
      <w:marRight w:val="0"/>
      <w:marTop w:val="0"/>
      <w:marBottom w:val="0"/>
      <w:divBdr>
        <w:top w:val="none" w:sz="0" w:space="0" w:color="auto"/>
        <w:left w:val="none" w:sz="0" w:space="0" w:color="auto"/>
        <w:bottom w:val="none" w:sz="0" w:space="0" w:color="auto"/>
        <w:right w:val="none" w:sz="0" w:space="0" w:color="auto"/>
      </w:divBdr>
    </w:div>
    <w:div w:id="1986083805">
      <w:bodyDiv w:val="1"/>
      <w:marLeft w:val="0"/>
      <w:marRight w:val="0"/>
      <w:marTop w:val="0"/>
      <w:marBottom w:val="0"/>
      <w:divBdr>
        <w:top w:val="none" w:sz="0" w:space="0" w:color="auto"/>
        <w:left w:val="none" w:sz="0" w:space="0" w:color="auto"/>
        <w:bottom w:val="none" w:sz="0" w:space="0" w:color="auto"/>
        <w:right w:val="none" w:sz="0" w:space="0" w:color="auto"/>
      </w:divBdr>
      <w:divsChild>
        <w:div w:id="1772126006">
          <w:marLeft w:val="0"/>
          <w:marRight w:val="1"/>
          <w:marTop w:val="0"/>
          <w:marBottom w:val="0"/>
          <w:divBdr>
            <w:top w:val="none" w:sz="0" w:space="0" w:color="auto"/>
            <w:left w:val="none" w:sz="0" w:space="0" w:color="auto"/>
            <w:bottom w:val="none" w:sz="0" w:space="0" w:color="auto"/>
            <w:right w:val="none" w:sz="0" w:space="0" w:color="auto"/>
          </w:divBdr>
          <w:divsChild>
            <w:div w:id="170527641">
              <w:marLeft w:val="0"/>
              <w:marRight w:val="0"/>
              <w:marTop w:val="0"/>
              <w:marBottom w:val="0"/>
              <w:divBdr>
                <w:top w:val="none" w:sz="0" w:space="0" w:color="auto"/>
                <w:left w:val="none" w:sz="0" w:space="0" w:color="auto"/>
                <w:bottom w:val="none" w:sz="0" w:space="0" w:color="auto"/>
                <w:right w:val="none" w:sz="0" w:space="0" w:color="auto"/>
              </w:divBdr>
              <w:divsChild>
                <w:div w:id="814104420">
                  <w:marLeft w:val="0"/>
                  <w:marRight w:val="1"/>
                  <w:marTop w:val="0"/>
                  <w:marBottom w:val="0"/>
                  <w:divBdr>
                    <w:top w:val="none" w:sz="0" w:space="0" w:color="auto"/>
                    <w:left w:val="none" w:sz="0" w:space="0" w:color="auto"/>
                    <w:bottom w:val="none" w:sz="0" w:space="0" w:color="auto"/>
                    <w:right w:val="none" w:sz="0" w:space="0" w:color="auto"/>
                  </w:divBdr>
                  <w:divsChild>
                    <w:div w:id="1817531289">
                      <w:marLeft w:val="0"/>
                      <w:marRight w:val="0"/>
                      <w:marTop w:val="0"/>
                      <w:marBottom w:val="0"/>
                      <w:divBdr>
                        <w:top w:val="none" w:sz="0" w:space="0" w:color="auto"/>
                        <w:left w:val="none" w:sz="0" w:space="0" w:color="auto"/>
                        <w:bottom w:val="none" w:sz="0" w:space="0" w:color="auto"/>
                        <w:right w:val="none" w:sz="0" w:space="0" w:color="auto"/>
                      </w:divBdr>
                      <w:divsChild>
                        <w:div w:id="842429978">
                          <w:marLeft w:val="0"/>
                          <w:marRight w:val="0"/>
                          <w:marTop w:val="0"/>
                          <w:marBottom w:val="0"/>
                          <w:divBdr>
                            <w:top w:val="none" w:sz="0" w:space="0" w:color="auto"/>
                            <w:left w:val="none" w:sz="0" w:space="0" w:color="auto"/>
                            <w:bottom w:val="none" w:sz="0" w:space="0" w:color="auto"/>
                            <w:right w:val="none" w:sz="0" w:space="0" w:color="auto"/>
                          </w:divBdr>
                          <w:divsChild>
                            <w:div w:id="251470935">
                              <w:marLeft w:val="0"/>
                              <w:marRight w:val="0"/>
                              <w:marTop w:val="120"/>
                              <w:marBottom w:val="360"/>
                              <w:divBdr>
                                <w:top w:val="none" w:sz="0" w:space="0" w:color="auto"/>
                                <w:left w:val="none" w:sz="0" w:space="0" w:color="auto"/>
                                <w:bottom w:val="none" w:sz="0" w:space="0" w:color="auto"/>
                                <w:right w:val="none" w:sz="0" w:space="0" w:color="auto"/>
                              </w:divBdr>
                              <w:divsChild>
                                <w:div w:id="1812671778">
                                  <w:marLeft w:val="0"/>
                                  <w:marRight w:val="0"/>
                                  <w:marTop w:val="0"/>
                                  <w:marBottom w:val="0"/>
                                  <w:divBdr>
                                    <w:top w:val="none" w:sz="0" w:space="0" w:color="auto"/>
                                    <w:left w:val="none" w:sz="0" w:space="0" w:color="auto"/>
                                    <w:bottom w:val="none" w:sz="0" w:space="0" w:color="auto"/>
                                    <w:right w:val="none" w:sz="0" w:space="0" w:color="auto"/>
                                  </w:divBdr>
                                  <w:divsChild>
                                    <w:div w:id="6743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pubmed/229591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nlm.nih.gov/pubmed/230929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4687761" TargetMode="External"/><Relationship Id="rId5" Type="http://schemas.openxmlformats.org/officeDocument/2006/relationships/footnotes" Target="footnotes.xml"/><Relationship Id="rId15" Type="http://schemas.openxmlformats.org/officeDocument/2006/relationships/hyperlink" Target="javascript:%20void(window.open('main.html?mode=view_for_review&amp;man_hash=e974b98a0c2f1d8e804b190a7ab40b3a&amp;sessionid=c3ce3e6f0343fc3e4a930d59e41d6435','','toolbar=no,scrollbars=yes,resizable=yes,location=no,%20width=630,%20height=500'))" TargetMode="External"/><Relationship Id="rId10" Type="http://schemas.openxmlformats.org/officeDocument/2006/relationships/hyperlink" Target="http://www.mactelresearch.org" TargetMode="External"/><Relationship Id="rId4" Type="http://schemas.openxmlformats.org/officeDocument/2006/relationships/webSettings" Target="webSettings.xml"/><Relationship Id="rId9" Type="http://schemas.openxmlformats.org/officeDocument/2006/relationships/hyperlink" Target="http://www.mactelresearch.org" TargetMode="External"/><Relationship Id="rId14" Type="http://schemas.openxmlformats.org/officeDocument/2006/relationships/hyperlink" Target="http://www.ncbi.nlm.nih.gov/pubmed/22428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40</Pages>
  <Words>13586</Words>
  <Characters>77442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90847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Winnie Zhang</cp:lastModifiedBy>
  <cp:revision>11</cp:revision>
  <cp:lastPrinted>2018-09-07T01:52:00Z</cp:lastPrinted>
  <dcterms:created xsi:type="dcterms:W3CDTF">2018-09-13T23:51:00Z</dcterms:created>
  <dcterms:modified xsi:type="dcterms:W3CDTF">2018-12-06T23:21:00Z</dcterms:modified>
</cp:coreProperties>
</file>